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1FD2" w14:textId="77777777" w:rsidR="00FA1B7E" w:rsidRPr="00EE1CDA" w:rsidRDefault="00FA1B7E" w:rsidP="00EB1F4B">
      <w:pPr>
        <w:keepNext/>
        <w:keepLines/>
        <w:spacing w:line="160" w:lineRule="exact"/>
        <w:rPr>
          <w:rFonts w:ascii="Squad" w:hAnsi="Squad" w:cs="Arial"/>
          <w:color w:val="595959" w:themeColor="text1" w:themeTint="A6"/>
          <w:sz w:val="14"/>
          <w:szCs w:val="14"/>
        </w:rPr>
      </w:pPr>
      <w:r w:rsidRPr="00EE1CDA">
        <w:rPr>
          <w:rFonts w:ascii="Squad" w:hAnsi="Squad" w:cs="Arial"/>
          <w:color w:val="595959" w:themeColor="text1" w:themeTint="A6"/>
          <w:sz w:val="14"/>
          <w:szCs w:val="14"/>
        </w:rPr>
        <w:t>Централно управление</w:t>
      </w:r>
    </w:p>
    <w:p w14:paraId="49B479DB" w14:textId="22E1B4EE" w:rsidR="0059489A" w:rsidRPr="00EE1CDA" w:rsidRDefault="00FA1B7E" w:rsidP="00EB1F4B">
      <w:pPr>
        <w:keepNext/>
        <w:keepLines/>
        <w:spacing w:line="160" w:lineRule="exact"/>
        <w:rPr>
          <w:rFonts w:ascii="Squad" w:hAnsi="Squad" w:cs="Arial"/>
          <w:color w:val="595959" w:themeColor="text1" w:themeTint="A6"/>
          <w:sz w:val="14"/>
          <w:szCs w:val="14"/>
          <w:lang w:val="en-US"/>
        </w:rPr>
      </w:pPr>
      <w:r w:rsidRPr="00EE1CDA">
        <w:rPr>
          <w:rFonts w:ascii="Squad" w:hAnsi="Squad" w:cs="Arial"/>
          <w:color w:val="595959" w:themeColor="text1" w:themeTint="A6"/>
          <w:sz w:val="14"/>
          <w:szCs w:val="14"/>
        </w:rPr>
        <w:t xml:space="preserve">Направление </w:t>
      </w:r>
      <w:r w:rsidR="0059489A" w:rsidRPr="00EE1CDA">
        <w:rPr>
          <w:rFonts w:ascii="Squad" w:hAnsi="Squad" w:cs="Arial"/>
          <w:color w:val="595959" w:themeColor="text1" w:themeTint="A6"/>
          <w:sz w:val="14"/>
          <w:szCs w:val="14"/>
          <w:lang w:val="en-US"/>
        </w:rPr>
        <w:t xml:space="preserve"> </w:t>
      </w:r>
      <w:r w:rsidR="00D86559" w:rsidRPr="00EE1CDA">
        <w:rPr>
          <w:rFonts w:ascii="Squad" w:hAnsi="Squad" w:cs="Arial"/>
          <w:color w:val="595959" w:themeColor="text1" w:themeTint="A6"/>
          <w:sz w:val="14"/>
          <w:szCs w:val="14"/>
        </w:rPr>
        <w:t>Стратеги</w:t>
      </w:r>
      <w:r w:rsidR="000D7C04" w:rsidRPr="00EE1CDA">
        <w:rPr>
          <w:rFonts w:ascii="Squad" w:hAnsi="Squad" w:cs="Arial"/>
          <w:color w:val="595959" w:themeColor="text1" w:themeTint="A6"/>
          <w:sz w:val="14"/>
          <w:szCs w:val="14"/>
        </w:rPr>
        <w:t>я</w:t>
      </w:r>
      <w:r w:rsidR="00D86559" w:rsidRPr="00EE1CDA">
        <w:rPr>
          <w:rFonts w:ascii="Squad" w:hAnsi="Squad" w:cs="Arial"/>
          <w:color w:val="595959" w:themeColor="text1" w:themeTint="A6"/>
          <w:sz w:val="14"/>
          <w:szCs w:val="14"/>
        </w:rPr>
        <w:t>, ф</w:t>
      </w:r>
      <w:r w:rsidRPr="00EE1CDA">
        <w:rPr>
          <w:rFonts w:ascii="Squad" w:hAnsi="Squad" w:cs="Arial"/>
          <w:color w:val="595959" w:themeColor="text1" w:themeTint="A6"/>
          <w:sz w:val="14"/>
          <w:szCs w:val="14"/>
        </w:rPr>
        <w:t xml:space="preserve">инанси и </w:t>
      </w:r>
      <w:r w:rsidR="00D86559" w:rsidRPr="00EE1CDA">
        <w:rPr>
          <w:rFonts w:ascii="Squad" w:hAnsi="Squad" w:cs="Arial"/>
          <w:color w:val="595959" w:themeColor="text1" w:themeTint="A6"/>
          <w:sz w:val="14"/>
          <w:szCs w:val="14"/>
        </w:rPr>
        <w:t>управление на данните</w:t>
      </w:r>
    </w:p>
    <w:p w14:paraId="2BB393BC" w14:textId="77777777" w:rsidR="0059489A" w:rsidRPr="00EE1CDA" w:rsidRDefault="0059489A" w:rsidP="00EB1F4B">
      <w:pPr>
        <w:keepNext/>
        <w:keepLines/>
        <w:spacing w:line="160" w:lineRule="exact"/>
        <w:rPr>
          <w:rFonts w:ascii="Squad" w:hAnsi="Squad" w:cs="Arial"/>
          <w:sz w:val="14"/>
          <w:szCs w:val="14"/>
          <w:lang w:val="en-US"/>
        </w:rPr>
      </w:pPr>
    </w:p>
    <w:p w14:paraId="23377096" w14:textId="77777777" w:rsidR="0059489A" w:rsidRPr="00EE1CDA" w:rsidRDefault="0059489A" w:rsidP="00EB1F4B">
      <w:pPr>
        <w:keepNext/>
        <w:keepLines/>
        <w:spacing w:line="160" w:lineRule="exact"/>
        <w:rPr>
          <w:rFonts w:ascii="Squad" w:hAnsi="Squad" w:cs="Arial"/>
          <w:sz w:val="14"/>
          <w:szCs w:val="14"/>
          <w:lang w:val="en-US"/>
        </w:rPr>
      </w:pPr>
    </w:p>
    <w:p w14:paraId="20E6E371" w14:textId="77777777" w:rsidR="0059489A" w:rsidRPr="00EE1CDA" w:rsidRDefault="0059489A" w:rsidP="00EB1F4B">
      <w:pPr>
        <w:keepNext/>
        <w:keepLines/>
        <w:spacing w:line="160" w:lineRule="exact"/>
        <w:rPr>
          <w:rFonts w:ascii="Squad" w:hAnsi="Squad" w:cs="Arial"/>
          <w:sz w:val="14"/>
          <w:szCs w:val="14"/>
          <w:lang w:val="en-US"/>
        </w:rPr>
      </w:pPr>
    </w:p>
    <w:p w14:paraId="54B01B53" w14:textId="77777777" w:rsidR="0059489A" w:rsidRPr="00EE1CDA" w:rsidRDefault="0059489A" w:rsidP="00EB1F4B">
      <w:pPr>
        <w:keepNext/>
        <w:keepLines/>
        <w:spacing w:line="160" w:lineRule="exact"/>
        <w:rPr>
          <w:rFonts w:ascii="Squad" w:hAnsi="Squad" w:cs="Arial"/>
          <w:sz w:val="14"/>
          <w:szCs w:val="14"/>
          <w:lang w:val="en-US"/>
        </w:rPr>
      </w:pPr>
      <w:bookmarkStart w:id="0" w:name="_GoBack"/>
      <w:bookmarkEnd w:id="0"/>
    </w:p>
    <w:p w14:paraId="03151E9D" w14:textId="77777777" w:rsidR="0059489A" w:rsidRPr="00EE1CDA" w:rsidRDefault="0059489A" w:rsidP="00EB1F4B">
      <w:pPr>
        <w:keepNext/>
        <w:keepLines/>
        <w:spacing w:line="160" w:lineRule="exact"/>
        <w:rPr>
          <w:rFonts w:ascii="Squad" w:hAnsi="Squad" w:cs="Arial"/>
          <w:sz w:val="14"/>
          <w:szCs w:val="14"/>
          <w:lang w:val="en-US"/>
        </w:rPr>
      </w:pPr>
    </w:p>
    <w:p w14:paraId="5C44303F" w14:textId="77777777" w:rsidR="0059489A" w:rsidRPr="00EE1CDA" w:rsidRDefault="0059489A" w:rsidP="00EB1F4B">
      <w:pPr>
        <w:keepNext/>
        <w:keepLines/>
        <w:spacing w:line="160" w:lineRule="exact"/>
        <w:rPr>
          <w:rFonts w:ascii="Squad" w:hAnsi="Squad" w:cs="Arial"/>
          <w:sz w:val="14"/>
          <w:szCs w:val="14"/>
          <w:lang w:val="en-US"/>
        </w:rPr>
      </w:pPr>
    </w:p>
    <w:p w14:paraId="3EFBB81B" w14:textId="77777777" w:rsidR="0059489A" w:rsidRPr="00EE1CDA" w:rsidRDefault="0059489A" w:rsidP="00EB1F4B">
      <w:pPr>
        <w:keepNext/>
        <w:keepLines/>
        <w:spacing w:line="160" w:lineRule="exact"/>
        <w:rPr>
          <w:rFonts w:ascii="Squad" w:hAnsi="Squad" w:cs="Arial"/>
          <w:sz w:val="14"/>
          <w:szCs w:val="14"/>
          <w:lang w:val="en-US"/>
        </w:rPr>
      </w:pPr>
    </w:p>
    <w:p w14:paraId="59D2BEC5" w14:textId="77777777" w:rsidR="0059489A" w:rsidRPr="00EE1CDA" w:rsidRDefault="0059489A" w:rsidP="00EB1F4B">
      <w:pPr>
        <w:keepNext/>
        <w:keepLines/>
        <w:spacing w:line="160" w:lineRule="exact"/>
        <w:rPr>
          <w:rFonts w:ascii="Squad" w:hAnsi="Squad" w:cs="Arial"/>
          <w:sz w:val="14"/>
          <w:szCs w:val="14"/>
          <w:lang w:val="en-US"/>
        </w:rPr>
      </w:pPr>
    </w:p>
    <w:p w14:paraId="04ED790A" w14:textId="77777777" w:rsidR="0059489A" w:rsidRPr="00EE1CDA" w:rsidRDefault="0059489A" w:rsidP="00EB1F4B">
      <w:pPr>
        <w:keepNext/>
        <w:keepLines/>
        <w:spacing w:line="160" w:lineRule="exact"/>
        <w:rPr>
          <w:rFonts w:ascii="Squad" w:hAnsi="Squad" w:cs="Arial"/>
          <w:sz w:val="14"/>
          <w:szCs w:val="14"/>
          <w:lang w:val="en-US"/>
        </w:rPr>
      </w:pPr>
    </w:p>
    <w:p w14:paraId="25493692" w14:textId="77777777" w:rsidR="00683D65" w:rsidRPr="00EE1CDA" w:rsidRDefault="00F3649A" w:rsidP="00EB1F4B">
      <w:pPr>
        <w:keepNext/>
        <w:keepLines/>
        <w:tabs>
          <w:tab w:val="left" w:pos="1665"/>
        </w:tabs>
        <w:spacing w:line="160" w:lineRule="exact"/>
        <w:rPr>
          <w:rFonts w:ascii="Squad" w:hAnsi="Squad" w:cs="Arial"/>
          <w:sz w:val="14"/>
          <w:szCs w:val="14"/>
          <w:lang w:val="en-US"/>
        </w:rPr>
      </w:pPr>
      <w:r w:rsidRPr="00EE1CDA">
        <w:rPr>
          <w:rFonts w:ascii="Squad" w:hAnsi="Squad" w:cs="Arial"/>
          <w:sz w:val="14"/>
          <w:szCs w:val="14"/>
          <w:lang w:val="en-US"/>
        </w:rPr>
        <w:tab/>
      </w:r>
    </w:p>
    <w:p w14:paraId="04BF52E3" w14:textId="77777777" w:rsidR="00683D65" w:rsidRPr="00EE1CDA" w:rsidRDefault="00683D65" w:rsidP="00EB1F4B">
      <w:pPr>
        <w:keepNext/>
        <w:keepLines/>
        <w:spacing w:line="160" w:lineRule="exact"/>
        <w:rPr>
          <w:rFonts w:ascii="Squad" w:hAnsi="Squad" w:cs="Arial"/>
          <w:sz w:val="14"/>
          <w:szCs w:val="14"/>
          <w:lang w:val="en-US"/>
        </w:rPr>
      </w:pPr>
    </w:p>
    <w:p w14:paraId="3ADB8BC2" w14:textId="77777777" w:rsidR="0059489A" w:rsidRPr="00EE1CDA" w:rsidRDefault="0059489A" w:rsidP="00EB1F4B">
      <w:pPr>
        <w:keepNext/>
        <w:keepLines/>
        <w:spacing w:line="160" w:lineRule="exact"/>
        <w:rPr>
          <w:rFonts w:ascii="Squad" w:hAnsi="Squad" w:cs="Arial"/>
          <w:sz w:val="14"/>
          <w:szCs w:val="14"/>
          <w:lang w:val="en-US"/>
        </w:rPr>
      </w:pPr>
    </w:p>
    <w:p w14:paraId="138D5B49" w14:textId="77777777" w:rsidR="0059489A" w:rsidRPr="00EE1CDA" w:rsidRDefault="0059489A" w:rsidP="00EB1F4B">
      <w:pPr>
        <w:keepNext/>
        <w:keepLines/>
        <w:spacing w:line="160" w:lineRule="exact"/>
        <w:rPr>
          <w:rFonts w:ascii="Squad" w:hAnsi="Squad" w:cs="Arial"/>
          <w:sz w:val="14"/>
          <w:szCs w:val="14"/>
          <w:lang w:val="en-US"/>
        </w:rPr>
      </w:pPr>
    </w:p>
    <w:p w14:paraId="30F3AFC6" w14:textId="77777777" w:rsidR="0059489A" w:rsidRPr="00EE1CDA" w:rsidRDefault="0059489A" w:rsidP="00EB1F4B">
      <w:pPr>
        <w:keepNext/>
        <w:keepLines/>
        <w:spacing w:line="160" w:lineRule="exact"/>
        <w:rPr>
          <w:rFonts w:ascii="Squad" w:hAnsi="Squad" w:cs="Arial"/>
          <w:sz w:val="14"/>
          <w:szCs w:val="14"/>
          <w:lang w:val="en-US"/>
        </w:rPr>
      </w:pPr>
    </w:p>
    <w:p w14:paraId="0FAB17DF" w14:textId="77777777" w:rsidR="0059489A" w:rsidRPr="00EE1CDA" w:rsidRDefault="0059489A" w:rsidP="00EB1F4B">
      <w:pPr>
        <w:keepNext/>
        <w:keepLines/>
        <w:spacing w:line="160" w:lineRule="exact"/>
        <w:rPr>
          <w:rFonts w:ascii="Squad" w:hAnsi="Squad" w:cs="Arial"/>
          <w:sz w:val="14"/>
          <w:szCs w:val="14"/>
          <w:lang w:val="en-US"/>
        </w:rPr>
      </w:pPr>
    </w:p>
    <w:p w14:paraId="31BF90CB" w14:textId="77777777" w:rsidR="0059489A" w:rsidRPr="00EE1CDA" w:rsidRDefault="0059489A" w:rsidP="00EB1F4B">
      <w:pPr>
        <w:keepNext/>
        <w:keepLines/>
        <w:spacing w:line="160" w:lineRule="exact"/>
        <w:rPr>
          <w:rFonts w:ascii="Squad" w:hAnsi="Squad" w:cs="Arial"/>
          <w:sz w:val="14"/>
          <w:szCs w:val="14"/>
          <w:lang w:val="en-US"/>
        </w:rPr>
      </w:pPr>
    </w:p>
    <w:p w14:paraId="1D2279DD" w14:textId="77777777" w:rsidR="00280926" w:rsidRPr="00EE1CDA" w:rsidRDefault="00280926" w:rsidP="00EB1F4B">
      <w:pPr>
        <w:keepNext/>
        <w:keepLines/>
        <w:spacing w:line="160" w:lineRule="exact"/>
        <w:rPr>
          <w:rFonts w:ascii="Squad" w:hAnsi="Squad" w:cs="Arial"/>
          <w:sz w:val="14"/>
          <w:szCs w:val="14"/>
        </w:rPr>
      </w:pPr>
    </w:p>
    <w:p w14:paraId="4EA9DD04" w14:textId="77777777" w:rsidR="00280926" w:rsidRPr="00EE1CDA" w:rsidRDefault="00280926" w:rsidP="00EB1F4B">
      <w:pPr>
        <w:keepNext/>
        <w:keepLines/>
        <w:spacing w:line="160" w:lineRule="exact"/>
        <w:rPr>
          <w:rFonts w:ascii="Squad" w:hAnsi="Squad" w:cs="Arial"/>
          <w:sz w:val="14"/>
          <w:szCs w:val="14"/>
          <w:lang w:val="en-US"/>
        </w:rPr>
      </w:pPr>
    </w:p>
    <w:p w14:paraId="6590B21A" w14:textId="77777777" w:rsidR="0059489A" w:rsidRPr="00EE1CDA" w:rsidRDefault="0059489A" w:rsidP="00EB1F4B">
      <w:pPr>
        <w:keepNext/>
        <w:keepLines/>
        <w:spacing w:line="160" w:lineRule="exact"/>
        <w:rPr>
          <w:rFonts w:ascii="Squad" w:hAnsi="Squad" w:cs="Arial"/>
          <w:sz w:val="14"/>
          <w:szCs w:val="14"/>
          <w:lang w:val="en-US"/>
        </w:rPr>
      </w:pPr>
    </w:p>
    <w:p w14:paraId="7B0D6C81" w14:textId="77777777" w:rsidR="0059489A" w:rsidRPr="00EE1CDA" w:rsidRDefault="0059489A" w:rsidP="00EB1F4B">
      <w:pPr>
        <w:keepNext/>
        <w:keepLines/>
        <w:spacing w:line="160" w:lineRule="exact"/>
        <w:rPr>
          <w:rFonts w:ascii="Squad" w:hAnsi="Squad" w:cs="Arial"/>
          <w:sz w:val="14"/>
          <w:szCs w:val="14"/>
          <w:lang w:val="en-US"/>
        </w:rPr>
      </w:pPr>
    </w:p>
    <w:p w14:paraId="4D0881A1" w14:textId="77777777" w:rsidR="0059489A" w:rsidRPr="00EE1CDA" w:rsidRDefault="0059489A" w:rsidP="00EB1F4B">
      <w:pPr>
        <w:keepNext/>
        <w:keepLines/>
        <w:spacing w:line="160" w:lineRule="exact"/>
        <w:rPr>
          <w:rFonts w:ascii="Squad" w:hAnsi="Squad" w:cs="Arial"/>
          <w:sz w:val="14"/>
          <w:szCs w:val="14"/>
          <w:lang w:val="en-US"/>
        </w:rPr>
      </w:pPr>
    </w:p>
    <w:p w14:paraId="5A61E590" w14:textId="77777777" w:rsidR="0059489A" w:rsidRPr="00EE1CDA" w:rsidRDefault="0059489A" w:rsidP="00EB1F4B">
      <w:pPr>
        <w:keepNext/>
        <w:keepLines/>
        <w:spacing w:line="160" w:lineRule="exact"/>
        <w:jc w:val="center"/>
        <w:rPr>
          <w:rFonts w:ascii="Squad" w:hAnsi="Squad" w:cs="Arial"/>
          <w:sz w:val="14"/>
          <w:szCs w:val="14"/>
          <w:lang w:val="en-US"/>
        </w:rPr>
      </w:pPr>
    </w:p>
    <w:p w14:paraId="7390DB2C" w14:textId="66F96B56" w:rsidR="0059489A" w:rsidRPr="00EE1CDA" w:rsidRDefault="00A34ACC" w:rsidP="00EB1F4B">
      <w:pPr>
        <w:pStyle w:val="TextIndent"/>
        <w:jc w:val="center"/>
        <w:rPr>
          <w:rFonts w:ascii="Squad" w:hAnsi="Squad"/>
          <w:szCs w:val="24"/>
        </w:rPr>
      </w:pPr>
      <w:r w:rsidRPr="00EE1CDA">
        <w:rPr>
          <w:rFonts w:ascii="Squad" w:hAnsi="Squad" w:cs="Arial"/>
          <w:noProof/>
          <w:lang w:val="en-GB" w:eastAsia="bg-BG"/>
        </w:rPr>
        <mc:AlternateContent>
          <mc:Choice Requires="wps">
            <w:drawing>
              <wp:anchor distT="0" distB="0" distL="114300" distR="114300" simplePos="0" relativeHeight="251659264" behindDoc="0" locked="0" layoutInCell="1" allowOverlap="1" wp14:anchorId="0997A680" wp14:editId="19DB3CCB">
                <wp:simplePos x="0" y="0"/>
                <wp:positionH relativeFrom="column">
                  <wp:posOffset>-456565</wp:posOffset>
                </wp:positionH>
                <wp:positionV relativeFrom="paragraph">
                  <wp:posOffset>-1681480</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60E394D2" w14:textId="77777777" w:rsidR="002C1CAC" w:rsidRPr="001B2314"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15D11E73" w14:textId="473FECCD"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Банкова група ДСК</w:t>
                            </w:r>
                          </w:p>
                          <w:p w14:paraId="1289D34F"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C7C33A6"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53D638C0"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1F62ABD"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6BD2638F" w14:textId="77777777" w:rsidR="002C1CAC" w:rsidRPr="001B2314" w:rsidRDefault="002C1CAC" w:rsidP="00A34ACC">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7A680" id="Rectangle 7" o:spid="_x0000_s1026" style="position:absolute;left:0;text-align:left;margin-left:-35.95pt;margin-top:-132.4pt;width:48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" filled="f" stroked="f">
                <v:shadow on="t" color="black" opacity="22937f" origin=",.5" offset="0,.63889mm"/>
                <v:textbox>
                  <w:txbxContent>
                    <w:p w14:paraId="60E394D2" w14:textId="77777777" w:rsidR="002C1CAC" w:rsidRPr="001B2314"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15D11E73" w14:textId="473FECCD"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Банкова група ДСК</w:t>
                      </w:r>
                    </w:p>
                    <w:p w14:paraId="1289D34F"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C7C33A6"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53D638C0"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1F62ABD"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6BD2638F" w14:textId="77777777" w:rsidR="002C1CAC" w:rsidRPr="001B2314" w:rsidRDefault="002C1CAC" w:rsidP="00A34ACC">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v:textbox>
              </v:rect>
            </w:pict>
          </mc:Fallback>
        </mc:AlternateContent>
      </w:r>
    </w:p>
    <w:p w14:paraId="17351462" w14:textId="77777777" w:rsidR="00280926" w:rsidRPr="00EE1CDA" w:rsidRDefault="00280926" w:rsidP="00EB1F4B">
      <w:pPr>
        <w:pStyle w:val="TextIndent"/>
        <w:jc w:val="center"/>
        <w:rPr>
          <w:rFonts w:ascii="Squad" w:hAnsi="Squad"/>
          <w:szCs w:val="24"/>
        </w:rPr>
      </w:pPr>
    </w:p>
    <w:p w14:paraId="6A5BAE91" w14:textId="77777777" w:rsidR="009344A2" w:rsidRPr="00EE1CDA" w:rsidRDefault="009344A2" w:rsidP="00EB1F4B">
      <w:pPr>
        <w:pStyle w:val="TextIndent"/>
        <w:ind w:left="-1191"/>
        <w:jc w:val="center"/>
        <w:rPr>
          <w:rFonts w:ascii="Squad" w:hAnsi="Squad"/>
          <w:szCs w:val="24"/>
        </w:rPr>
      </w:pPr>
    </w:p>
    <w:p w14:paraId="5A44EF01" w14:textId="77777777" w:rsidR="000F2C8F" w:rsidRPr="00EE1CDA" w:rsidRDefault="000F2C8F" w:rsidP="00EB1F4B">
      <w:pPr>
        <w:pStyle w:val="TextIndent"/>
        <w:rPr>
          <w:rFonts w:ascii="Squad" w:hAnsi="Squad"/>
          <w:szCs w:val="24"/>
        </w:rPr>
      </w:pPr>
    </w:p>
    <w:p w14:paraId="2191DCA5" w14:textId="12D447D2" w:rsidR="000F2C8F" w:rsidRPr="00EE1CDA" w:rsidRDefault="000F2C8F" w:rsidP="00EB1F4B">
      <w:pPr>
        <w:pStyle w:val="TextIndent"/>
        <w:rPr>
          <w:rFonts w:ascii="Squad" w:hAnsi="Squad"/>
          <w:szCs w:val="24"/>
        </w:rPr>
      </w:pPr>
    </w:p>
    <w:p w14:paraId="73CA7344" w14:textId="6AFF32E3" w:rsidR="000F2C8F" w:rsidRPr="00EE1CDA" w:rsidRDefault="009C732E" w:rsidP="00EB1F4B">
      <w:pPr>
        <w:pStyle w:val="TextIndent"/>
        <w:rPr>
          <w:rFonts w:ascii="Squad" w:hAnsi="Squad"/>
          <w:szCs w:val="24"/>
        </w:rPr>
      </w:pPr>
      <w:r w:rsidRPr="00EE1CDA">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65DA91F0" wp14:editId="4E42034A">
            <wp:simplePos x="0" y="0"/>
            <wp:positionH relativeFrom="page">
              <wp:posOffset>5080</wp:posOffset>
            </wp:positionH>
            <wp:positionV relativeFrom="page">
              <wp:posOffset>4851483</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8B4E2ED" w14:textId="2072B10E" w:rsidR="005168CF" w:rsidRPr="00EE1CDA" w:rsidRDefault="005168CF" w:rsidP="00EB1F4B">
      <w:pPr>
        <w:pStyle w:val="TextIndent"/>
        <w:rPr>
          <w:rFonts w:ascii="Squad" w:hAnsi="Squad"/>
          <w:szCs w:val="24"/>
        </w:rPr>
      </w:pPr>
    </w:p>
    <w:p w14:paraId="0E72753E" w14:textId="4E0EBEBE" w:rsidR="005168CF" w:rsidRPr="00EE1CDA" w:rsidRDefault="005168CF" w:rsidP="00EB1F4B">
      <w:pPr>
        <w:pStyle w:val="TextIndent"/>
        <w:widowControl/>
        <w:rPr>
          <w:rFonts w:ascii="Squad" w:hAnsi="Squad"/>
          <w:szCs w:val="24"/>
        </w:rPr>
      </w:pPr>
    </w:p>
    <w:p w14:paraId="58088884" w14:textId="77777777" w:rsidR="005168CF" w:rsidRPr="00EE1CDA" w:rsidRDefault="005168CF" w:rsidP="00EB1F4B">
      <w:pPr>
        <w:pStyle w:val="TextIndent"/>
        <w:widowControl/>
        <w:rPr>
          <w:rFonts w:ascii="Squad" w:hAnsi="Squad"/>
          <w:szCs w:val="24"/>
        </w:rPr>
      </w:pPr>
    </w:p>
    <w:p w14:paraId="5A6A043F" w14:textId="77777777" w:rsidR="005168CF" w:rsidRPr="00EE1CDA" w:rsidRDefault="005168CF" w:rsidP="00EB1F4B">
      <w:pPr>
        <w:pStyle w:val="TextIndent"/>
        <w:widowControl/>
        <w:rPr>
          <w:rFonts w:ascii="Squad" w:hAnsi="Squad"/>
          <w:szCs w:val="24"/>
        </w:rPr>
      </w:pPr>
    </w:p>
    <w:p w14:paraId="3031CBFD" w14:textId="77777777" w:rsidR="005168CF" w:rsidRPr="00EE1CDA" w:rsidRDefault="005168CF" w:rsidP="00EB1F4B">
      <w:pPr>
        <w:pStyle w:val="TextIndent"/>
        <w:widowControl/>
        <w:rPr>
          <w:rFonts w:ascii="Squad" w:hAnsi="Squad"/>
          <w:szCs w:val="24"/>
        </w:rPr>
      </w:pPr>
    </w:p>
    <w:p w14:paraId="016B805B" w14:textId="77777777" w:rsidR="005168CF" w:rsidRPr="00EE1CDA" w:rsidRDefault="005168CF" w:rsidP="00EB1F4B">
      <w:pPr>
        <w:pStyle w:val="TextIndent"/>
        <w:widowControl/>
        <w:rPr>
          <w:rFonts w:ascii="Squad" w:hAnsi="Squad"/>
          <w:szCs w:val="24"/>
        </w:rPr>
      </w:pPr>
    </w:p>
    <w:p w14:paraId="1427D590" w14:textId="77777777" w:rsidR="005168CF" w:rsidRPr="00EE1CDA" w:rsidRDefault="005168CF" w:rsidP="00EB1F4B">
      <w:pPr>
        <w:pStyle w:val="TextIndent"/>
        <w:widowControl/>
        <w:rPr>
          <w:rFonts w:ascii="Squad" w:hAnsi="Squad"/>
          <w:szCs w:val="24"/>
        </w:rPr>
      </w:pPr>
    </w:p>
    <w:p w14:paraId="5738B91F" w14:textId="77777777" w:rsidR="005168CF" w:rsidRPr="00EE1CDA" w:rsidRDefault="005168CF" w:rsidP="00EB1F4B">
      <w:pPr>
        <w:pStyle w:val="TextIndent"/>
        <w:widowControl/>
        <w:rPr>
          <w:rFonts w:ascii="Squad" w:hAnsi="Squad"/>
          <w:szCs w:val="24"/>
        </w:rPr>
      </w:pPr>
    </w:p>
    <w:p w14:paraId="52D7B207" w14:textId="7EF15426" w:rsidR="00613F9A" w:rsidRPr="00EE1CDA" w:rsidRDefault="00613F9A" w:rsidP="000C3BB9">
      <w:pPr>
        <w:pStyle w:val="TOC1"/>
        <w:tabs>
          <w:tab w:val="right" w:leader="dot" w:pos="9067"/>
        </w:tabs>
        <w:jc w:val="right"/>
        <w:rPr>
          <w:rFonts w:ascii="Squad" w:hAnsi="Squad"/>
          <w:b w:val="0"/>
          <w:bCs w:val="0"/>
          <w:caps w:val="0"/>
          <w:sz w:val="18"/>
        </w:rPr>
      </w:pPr>
    </w:p>
    <w:p w14:paraId="0B3633FD" w14:textId="39751FE4" w:rsidR="008549FF" w:rsidRPr="00EE1CDA" w:rsidRDefault="008549FF" w:rsidP="008549FF">
      <w:pPr>
        <w:rPr>
          <w:rFonts w:ascii="Squad" w:hAnsi="Squad"/>
        </w:rPr>
      </w:pPr>
    </w:p>
    <w:p w14:paraId="5D554365" w14:textId="0E8768C9" w:rsidR="008549FF" w:rsidRPr="00EE1CDA" w:rsidRDefault="008549FF" w:rsidP="008549FF">
      <w:pPr>
        <w:rPr>
          <w:rFonts w:ascii="Squad" w:hAnsi="Squad"/>
        </w:rPr>
      </w:pPr>
    </w:p>
    <w:p w14:paraId="7BCB9B64" w14:textId="4D154A42" w:rsidR="00A34ACC" w:rsidRPr="00EE1CDA" w:rsidRDefault="00A34ACC" w:rsidP="008549FF">
      <w:pPr>
        <w:rPr>
          <w:rFonts w:ascii="Squad" w:hAnsi="Squad"/>
        </w:rPr>
      </w:pPr>
    </w:p>
    <w:p w14:paraId="44CE946D" w14:textId="4420FA41" w:rsidR="00A34ACC" w:rsidRPr="00EE1CDA" w:rsidRDefault="00A34ACC" w:rsidP="008549FF">
      <w:pPr>
        <w:rPr>
          <w:rFonts w:ascii="Squad" w:hAnsi="Squad"/>
        </w:rPr>
      </w:pPr>
    </w:p>
    <w:p w14:paraId="402D7597" w14:textId="2B0503DD" w:rsidR="00A34ACC" w:rsidRPr="00EE1CDA" w:rsidRDefault="00A34ACC" w:rsidP="008549FF">
      <w:pPr>
        <w:rPr>
          <w:rFonts w:ascii="Squad" w:hAnsi="Squad"/>
        </w:rPr>
      </w:pPr>
    </w:p>
    <w:p w14:paraId="7A71FF3C" w14:textId="0259ABB8" w:rsidR="00A34ACC" w:rsidRPr="00EE1CDA" w:rsidRDefault="00A34ACC" w:rsidP="008549FF">
      <w:pPr>
        <w:rPr>
          <w:rFonts w:ascii="Squad" w:hAnsi="Squad"/>
        </w:rPr>
      </w:pPr>
    </w:p>
    <w:p w14:paraId="451D5C54" w14:textId="126BDBFC" w:rsidR="00A34ACC" w:rsidRPr="00EE1CDA" w:rsidRDefault="00A34ACC" w:rsidP="008549FF">
      <w:pPr>
        <w:rPr>
          <w:rFonts w:ascii="Squad" w:hAnsi="Squad"/>
        </w:rPr>
      </w:pPr>
    </w:p>
    <w:p w14:paraId="4EE31861" w14:textId="792B262A" w:rsidR="00A34ACC" w:rsidRPr="00EE1CDA" w:rsidRDefault="00A34ACC" w:rsidP="008549FF">
      <w:pPr>
        <w:rPr>
          <w:rFonts w:ascii="Squad" w:hAnsi="Squad"/>
        </w:rPr>
      </w:pPr>
    </w:p>
    <w:p w14:paraId="07640CCD" w14:textId="77777777" w:rsidR="00A34ACC" w:rsidRPr="00EE1CDA" w:rsidRDefault="00A34ACC" w:rsidP="008549FF">
      <w:pPr>
        <w:rPr>
          <w:rFonts w:ascii="Squad" w:hAnsi="Squad"/>
        </w:rPr>
      </w:pPr>
    </w:p>
    <w:p w14:paraId="559A7D5E" w14:textId="22C85E62" w:rsidR="008549FF" w:rsidRPr="00EE1CDA" w:rsidRDefault="008549FF" w:rsidP="008549FF">
      <w:pPr>
        <w:rPr>
          <w:rFonts w:ascii="Squad" w:hAnsi="Squad"/>
        </w:rPr>
      </w:pPr>
    </w:p>
    <w:p w14:paraId="7BD9AA44" w14:textId="6865FCA5" w:rsidR="008549FF" w:rsidRPr="00EE1CDA" w:rsidRDefault="008549FF" w:rsidP="008549FF">
      <w:pPr>
        <w:rPr>
          <w:rFonts w:ascii="Squad" w:hAnsi="Squad"/>
        </w:rPr>
      </w:pPr>
    </w:p>
    <w:p w14:paraId="2B9A2F38" w14:textId="0F760515" w:rsidR="008549FF" w:rsidRPr="00EE1CDA" w:rsidRDefault="008549FF" w:rsidP="008549FF">
      <w:pPr>
        <w:rPr>
          <w:rFonts w:ascii="Squad" w:hAnsi="Squad"/>
        </w:rPr>
      </w:pPr>
    </w:p>
    <w:p w14:paraId="3DADB2CC" w14:textId="2E4BFDA6" w:rsidR="00A34ACC" w:rsidRPr="00EE1CDA" w:rsidRDefault="00A34ACC" w:rsidP="008549FF">
      <w:pPr>
        <w:rPr>
          <w:rFonts w:ascii="Squad" w:hAnsi="Squad"/>
        </w:rPr>
      </w:pPr>
    </w:p>
    <w:p w14:paraId="344EA28C" w14:textId="47BE9526" w:rsidR="00A34ACC" w:rsidRPr="00EE1CDA" w:rsidRDefault="00A34ACC" w:rsidP="008549FF">
      <w:pPr>
        <w:rPr>
          <w:rFonts w:ascii="Squad" w:hAnsi="Squad"/>
        </w:rPr>
      </w:pPr>
    </w:p>
    <w:p w14:paraId="756CA6CC" w14:textId="77777777" w:rsidR="00A34ACC" w:rsidRPr="00EE1CDA" w:rsidRDefault="00A34ACC" w:rsidP="008549FF">
      <w:pPr>
        <w:rPr>
          <w:rFonts w:ascii="Squad" w:hAnsi="Squad"/>
        </w:rPr>
      </w:pPr>
    </w:p>
    <w:p w14:paraId="362F5E62" w14:textId="77777777" w:rsidR="008549FF" w:rsidRPr="00EE1CDA" w:rsidRDefault="008549FF" w:rsidP="008549FF">
      <w:pPr>
        <w:rPr>
          <w:rFonts w:ascii="Squad" w:hAnsi="Squad"/>
        </w:rPr>
      </w:pPr>
    </w:p>
    <w:p w14:paraId="6273CC6B" w14:textId="77777777" w:rsidR="00A34ACC" w:rsidRPr="00EE1CDA" w:rsidRDefault="00A34ACC" w:rsidP="00A34ACC">
      <w:pPr>
        <w:tabs>
          <w:tab w:val="left" w:pos="0"/>
        </w:tabs>
        <w:spacing w:after="120" w:line="20" w:lineRule="atLeast"/>
        <w:jc w:val="center"/>
        <w:rPr>
          <w:rFonts w:ascii="Squad" w:hAnsi="Squad" w:cs="Arial"/>
          <w:b/>
          <w:color w:val="52AE30"/>
          <w:sz w:val="36"/>
          <w:szCs w:val="36"/>
        </w:rPr>
      </w:pPr>
      <w:bookmarkStart w:id="1" w:name="_Hlk97121903"/>
      <w:r w:rsidRPr="00EE1CDA">
        <w:rPr>
          <w:rFonts w:ascii="Squad" w:hAnsi="Squad" w:cs="Arial"/>
          <w:b/>
          <w:color w:val="52AE30"/>
          <w:sz w:val="36"/>
          <w:szCs w:val="36"/>
        </w:rPr>
        <w:lastRenderedPageBreak/>
        <w:t>СЪДЪРЖАНИЕ</w:t>
      </w:r>
    </w:p>
    <w:bookmarkEnd w:id="1"/>
    <w:p w14:paraId="0AFF4B1D" w14:textId="6447D1B3" w:rsidR="008549FF" w:rsidRPr="00EE1CDA" w:rsidRDefault="008549FF" w:rsidP="008549FF">
      <w:pPr>
        <w:rPr>
          <w:rFonts w:ascii="Squad" w:hAnsi="Squad"/>
        </w:rPr>
      </w:pPr>
    </w:p>
    <w:p w14:paraId="3244A7F4" w14:textId="77777777" w:rsidR="00A34ACC" w:rsidRPr="00EE1CDA" w:rsidRDefault="00A34ACC" w:rsidP="008549FF">
      <w:pPr>
        <w:rPr>
          <w:rFonts w:ascii="Squad" w:hAnsi="Squad"/>
        </w:rPr>
      </w:pPr>
    </w:p>
    <w:p w14:paraId="2142440D" w14:textId="76E75F68" w:rsidR="00D17830" w:rsidRDefault="00920B3B">
      <w:pPr>
        <w:pStyle w:val="TOC1"/>
        <w:tabs>
          <w:tab w:val="right" w:leader="dot" w:pos="9067"/>
        </w:tabs>
        <w:rPr>
          <w:rFonts w:asciiTheme="minorHAnsi" w:eastAsiaTheme="minorEastAsia" w:hAnsiTheme="minorHAnsi" w:cstheme="minorBidi"/>
          <w:b w:val="0"/>
          <w:bCs w:val="0"/>
          <w:caps w:val="0"/>
          <w:noProof/>
          <w:sz w:val="22"/>
          <w:szCs w:val="22"/>
          <w:lang w:val="en-GB" w:eastAsia="en-GB"/>
        </w:rPr>
      </w:pPr>
      <w:r w:rsidRPr="00EE1CDA">
        <w:rPr>
          <w:rFonts w:ascii="Squad" w:hAnsi="Squad"/>
          <w:b w:val="0"/>
          <w:bCs w:val="0"/>
          <w:caps w:val="0"/>
          <w:sz w:val="18"/>
        </w:rPr>
        <w:fldChar w:fldCharType="begin"/>
      </w:r>
      <w:r w:rsidRPr="00EE1CDA">
        <w:rPr>
          <w:rFonts w:ascii="Squad" w:hAnsi="Squad"/>
          <w:b w:val="0"/>
          <w:bCs w:val="0"/>
          <w:caps w:val="0"/>
          <w:sz w:val="18"/>
        </w:rPr>
        <w:instrText xml:space="preserve"> TOC \o "1-4" \h \z \u </w:instrText>
      </w:r>
      <w:r w:rsidRPr="00EE1CDA">
        <w:rPr>
          <w:rFonts w:ascii="Squad" w:hAnsi="Squad"/>
          <w:b w:val="0"/>
          <w:bCs w:val="0"/>
          <w:caps w:val="0"/>
          <w:sz w:val="18"/>
        </w:rPr>
        <w:fldChar w:fldCharType="separate"/>
      </w:r>
      <w:hyperlink w:anchor="_Toc139270441" w:history="1">
        <w:r w:rsidR="00D17830" w:rsidRPr="00A7051C">
          <w:rPr>
            <w:rStyle w:val="Hyperlink"/>
            <w:rFonts w:ascii="Squad" w:hAnsi="Squad"/>
            <w:noProof/>
          </w:rPr>
          <w:t>І.     Управление на риска, капитала и капиталови изисквания на Банкова група ДСК</w:t>
        </w:r>
        <w:r w:rsidR="00D17830">
          <w:rPr>
            <w:noProof/>
            <w:webHidden/>
          </w:rPr>
          <w:tab/>
        </w:r>
        <w:r w:rsidR="00D17830">
          <w:rPr>
            <w:noProof/>
            <w:webHidden/>
          </w:rPr>
          <w:fldChar w:fldCharType="begin"/>
        </w:r>
        <w:r w:rsidR="00D17830">
          <w:rPr>
            <w:noProof/>
            <w:webHidden/>
          </w:rPr>
          <w:instrText xml:space="preserve"> PAGEREF _Toc139270441 \h </w:instrText>
        </w:r>
        <w:r w:rsidR="00D17830">
          <w:rPr>
            <w:noProof/>
            <w:webHidden/>
          </w:rPr>
        </w:r>
        <w:r w:rsidR="00D17830">
          <w:rPr>
            <w:noProof/>
            <w:webHidden/>
          </w:rPr>
          <w:fldChar w:fldCharType="separate"/>
        </w:r>
        <w:r w:rsidR="00D17830">
          <w:rPr>
            <w:noProof/>
            <w:webHidden/>
          </w:rPr>
          <w:t>4</w:t>
        </w:r>
        <w:r w:rsidR="00D17830">
          <w:rPr>
            <w:noProof/>
            <w:webHidden/>
          </w:rPr>
          <w:fldChar w:fldCharType="end"/>
        </w:r>
      </w:hyperlink>
    </w:p>
    <w:p w14:paraId="06396D62" w14:textId="5B8B74D9"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42" w:history="1">
        <w:r w:rsidRPr="00A7051C">
          <w:rPr>
            <w:rStyle w:val="Hyperlink"/>
            <w:rFonts w:ascii="Squad" w:hAnsi="Squad"/>
            <w:noProof/>
            <w:snapToGrid w:val="0"/>
          </w:rPr>
          <w:t>1.</w:t>
        </w:r>
        <w:r>
          <w:rPr>
            <w:rFonts w:eastAsiaTheme="minorEastAsia" w:cstheme="minorBidi"/>
            <w:b w:val="0"/>
            <w:bCs w:val="0"/>
            <w:noProof/>
            <w:sz w:val="22"/>
            <w:szCs w:val="22"/>
            <w:lang w:val="en-GB" w:eastAsia="en-GB"/>
          </w:rPr>
          <w:tab/>
        </w:r>
        <w:r w:rsidRPr="00A7051C">
          <w:rPr>
            <w:rStyle w:val="Hyperlink"/>
            <w:rFonts w:ascii="Squad" w:hAnsi="Squad"/>
            <w:noProof/>
            <w:snapToGrid w:val="0"/>
          </w:rPr>
          <w:t>Политика и правила за управление на рисковете</w:t>
        </w:r>
        <w:r>
          <w:rPr>
            <w:noProof/>
            <w:webHidden/>
          </w:rPr>
          <w:tab/>
        </w:r>
        <w:r>
          <w:rPr>
            <w:noProof/>
            <w:webHidden/>
          </w:rPr>
          <w:fldChar w:fldCharType="begin"/>
        </w:r>
        <w:r>
          <w:rPr>
            <w:noProof/>
            <w:webHidden/>
          </w:rPr>
          <w:instrText xml:space="preserve"> PAGEREF _Toc139270442 \h </w:instrText>
        </w:r>
        <w:r>
          <w:rPr>
            <w:noProof/>
            <w:webHidden/>
          </w:rPr>
        </w:r>
        <w:r>
          <w:rPr>
            <w:noProof/>
            <w:webHidden/>
          </w:rPr>
          <w:fldChar w:fldCharType="separate"/>
        </w:r>
        <w:r>
          <w:rPr>
            <w:noProof/>
            <w:webHidden/>
          </w:rPr>
          <w:t>5</w:t>
        </w:r>
        <w:r>
          <w:rPr>
            <w:noProof/>
            <w:webHidden/>
          </w:rPr>
          <w:fldChar w:fldCharType="end"/>
        </w:r>
      </w:hyperlink>
    </w:p>
    <w:p w14:paraId="64260717" w14:textId="2A8BD860"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43" w:history="1">
        <w:r w:rsidRPr="00A7051C">
          <w:rPr>
            <w:rStyle w:val="Hyperlink"/>
            <w:rFonts w:ascii="Squad" w:hAnsi="Squad"/>
            <w:b/>
            <w:noProof/>
            <w:snapToGrid w:val="0"/>
          </w:rPr>
          <w:t>1.1.</w:t>
        </w:r>
        <w:r>
          <w:rPr>
            <w:rFonts w:eastAsiaTheme="minorEastAsia" w:cstheme="minorBidi"/>
            <w:noProof/>
            <w:sz w:val="22"/>
            <w:szCs w:val="22"/>
            <w:lang w:val="en-GB" w:eastAsia="en-GB"/>
          </w:rPr>
          <w:tab/>
        </w:r>
        <w:r w:rsidRPr="00A7051C">
          <w:rPr>
            <w:rStyle w:val="Hyperlink"/>
            <w:rFonts w:ascii="Squad" w:hAnsi="Squad"/>
            <w:b/>
            <w:noProof/>
            <w:snapToGrid w:val="0"/>
          </w:rPr>
          <w:t>Видове риск</w:t>
        </w:r>
        <w:r>
          <w:rPr>
            <w:noProof/>
            <w:webHidden/>
          </w:rPr>
          <w:tab/>
        </w:r>
        <w:r>
          <w:rPr>
            <w:noProof/>
            <w:webHidden/>
          </w:rPr>
          <w:fldChar w:fldCharType="begin"/>
        </w:r>
        <w:r>
          <w:rPr>
            <w:noProof/>
            <w:webHidden/>
          </w:rPr>
          <w:instrText xml:space="preserve"> PAGEREF _Toc139270443 \h </w:instrText>
        </w:r>
        <w:r>
          <w:rPr>
            <w:noProof/>
            <w:webHidden/>
          </w:rPr>
        </w:r>
        <w:r>
          <w:rPr>
            <w:noProof/>
            <w:webHidden/>
          </w:rPr>
          <w:fldChar w:fldCharType="separate"/>
        </w:r>
        <w:r>
          <w:rPr>
            <w:noProof/>
            <w:webHidden/>
          </w:rPr>
          <w:t>6</w:t>
        </w:r>
        <w:r>
          <w:rPr>
            <w:noProof/>
            <w:webHidden/>
          </w:rPr>
          <w:fldChar w:fldCharType="end"/>
        </w:r>
      </w:hyperlink>
    </w:p>
    <w:p w14:paraId="21EAE9EE" w14:textId="4DB4D994"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44" w:history="1">
        <w:r w:rsidRPr="00A7051C">
          <w:rPr>
            <w:rStyle w:val="Hyperlink"/>
            <w:rFonts w:ascii="Squad" w:hAnsi="Squad"/>
            <w:b/>
            <w:noProof/>
            <w:snapToGrid w:val="0"/>
          </w:rPr>
          <w:t>1.2.</w:t>
        </w:r>
        <w:r>
          <w:rPr>
            <w:rFonts w:eastAsiaTheme="minorEastAsia" w:cstheme="minorBidi"/>
            <w:noProof/>
            <w:sz w:val="22"/>
            <w:szCs w:val="22"/>
            <w:lang w:val="en-GB" w:eastAsia="en-GB"/>
          </w:rPr>
          <w:tab/>
        </w:r>
        <w:r w:rsidRPr="00A7051C">
          <w:rPr>
            <w:rStyle w:val="Hyperlink"/>
            <w:rFonts w:ascii="Squad" w:hAnsi="Squad"/>
            <w:b/>
            <w:noProof/>
            <w:snapToGrid w:val="0"/>
          </w:rPr>
          <w:t>Структури за управление на различните видове риск</w:t>
        </w:r>
        <w:r>
          <w:rPr>
            <w:noProof/>
            <w:webHidden/>
          </w:rPr>
          <w:tab/>
        </w:r>
        <w:r>
          <w:rPr>
            <w:noProof/>
            <w:webHidden/>
          </w:rPr>
          <w:fldChar w:fldCharType="begin"/>
        </w:r>
        <w:r>
          <w:rPr>
            <w:noProof/>
            <w:webHidden/>
          </w:rPr>
          <w:instrText xml:space="preserve"> PAGEREF _Toc139270444 \h </w:instrText>
        </w:r>
        <w:r>
          <w:rPr>
            <w:noProof/>
            <w:webHidden/>
          </w:rPr>
        </w:r>
        <w:r>
          <w:rPr>
            <w:noProof/>
            <w:webHidden/>
          </w:rPr>
          <w:fldChar w:fldCharType="separate"/>
        </w:r>
        <w:r>
          <w:rPr>
            <w:noProof/>
            <w:webHidden/>
          </w:rPr>
          <w:t>7</w:t>
        </w:r>
        <w:r>
          <w:rPr>
            <w:noProof/>
            <w:webHidden/>
          </w:rPr>
          <w:fldChar w:fldCharType="end"/>
        </w:r>
      </w:hyperlink>
    </w:p>
    <w:p w14:paraId="4C1D0A81" w14:textId="05B9F71A"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45" w:history="1">
        <w:r w:rsidRPr="00A7051C">
          <w:rPr>
            <w:rStyle w:val="Hyperlink"/>
            <w:rFonts w:ascii="Squad" w:hAnsi="Squad"/>
            <w:b/>
            <w:noProof/>
            <w:snapToGrid w:val="0"/>
          </w:rPr>
          <w:t>1.3.</w:t>
        </w:r>
        <w:r>
          <w:rPr>
            <w:rFonts w:eastAsiaTheme="minorEastAsia" w:cstheme="minorBidi"/>
            <w:noProof/>
            <w:sz w:val="22"/>
            <w:szCs w:val="22"/>
            <w:lang w:val="en-GB" w:eastAsia="en-GB"/>
          </w:rPr>
          <w:tab/>
        </w:r>
        <w:r w:rsidRPr="00A7051C">
          <w:rPr>
            <w:rStyle w:val="Hyperlink"/>
            <w:rFonts w:ascii="Squad" w:hAnsi="Squad"/>
            <w:b/>
            <w:noProof/>
            <w:snapToGrid w:val="0"/>
          </w:rPr>
          <w:t>Стратегия и политика на Банковата група по управление на риска</w:t>
        </w:r>
        <w:r>
          <w:rPr>
            <w:noProof/>
            <w:webHidden/>
          </w:rPr>
          <w:tab/>
        </w:r>
        <w:r>
          <w:rPr>
            <w:noProof/>
            <w:webHidden/>
          </w:rPr>
          <w:fldChar w:fldCharType="begin"/>
        </w:r>
        <w:r>
          <w:rPr>
            <w:noProof/>
            <w:webHidden/>
          </w:rPr>
          <w:instrText xml:space="preserve"> PAGEREF _Toc139270445 \h </w:instrText>
        </w:r>
        <w:r>
          <w:rPr>
            <w:noProof/>
            <w:webHidden/>
          </w:rPr>
        </w:r>
        <w:r>
          <w:rPr>
            <w:noProof/>
            <w:webHidden/>
          </w:rPr>
          <w:fldChar w:fldCharType="separate"/>
        </w:r>
        <w:r>
          <w:rPr>
            <w:noProof/>
            <w:webHidden/>
          </w:rPr>
          <w:t>8</w:t>
        </w:r>
        <w:r>
          <w:rPr>
            <w:noProof/>
            <w:webHidden/>
          </w:rPr>
          <w:fldChar w:fldCharType="end"/>
        </w:r>
      </w:hyperlink>
    </w:p>
    <w:p w14:paraId="1128D5CD" w14:textId="03693FD9" w:rsidR="00D17830" w:rsidRDefault="00D17830">
      <w:pPr>
        <w:pStyle w:val="TOC4"/>
        <w:tabs>
          <w:tab w:val="left" w:pos="1100"/>
          <w:tab w:val="right" w:leader="dot" w:pos="9067"/>
        </w:tabs>
        <w:rPr>
          <w:rFonts w:eastAsiaTheme="minorEastAsia" w:cstheme="minorBidi"/>
          <w:noProof/>
          <w:sz w:val="22"/>
          <w:szCs w:val="22"/>
          <w:lang w:val="en-GB" w:eastAsia="en-GB"/>
        </w:rPr>
      </w:pPr>
      <w:hyperlink w:anchor="_Toc139270446" w:history="1">
        <w:r w:rsidRPr="00A7051C">
          <w:rPr>
            <w:rStyle w:val="Hyperlink"/>
            <w:rFonts w:ascii="Squad" w:hAnsi="Squad"/>
            <w:b/>
            <w:noProof/>
          </w:rPr>
          <w:t>1.3.1.</w:t>
        </w:r>
        <w:r>
          <w:rPr>
            <w:rFonts w:eastAsiaTheme="minorEastAsia" w:cstheme="minorBidi"/>
            <w:noProof/>
            <w:sz w:val="22"/>
            <w:szCs w:val="22"/>
            <w:lang w:val="en-GB" w:eastAsia="en-GB"/>
          </w:rPr>
          <w:tab/>
        </w:r>
        <w:r w:rsidRPr="00A7051C">
          <w:rPr>
            <w:rStyle w:val="Hyperlink"/>
            <w:rFonts w:ascii="Squad" w:hAnsi="Squad"/>
            <w:b/>
            <w:noProof/>
          </w:rPr>
          <w:t>Кредитен риск</w:t>
        </w:r>
        <w:r>
          <w:rPr>
            <w:noProof/>
            <w:webHidden/>
          </w:rPr>
          <w:tab/>
        </w:r>
        <w:r>
          <w:rPr>
            <w:noProof/>
            <w:webHidden/>
          </w:rPr>
          <w:fldChar w:fldCharType="begin"/>
        </w:r>
        <w:r>
          <w:rPr>
            <w:noProof/>
            <w:webHidden/>
          </w:rPr>
          <w:instrText xml:space="preserve"> PAGEREF _Toc139270446 \h </w:instrText>
        </w:r>
        <w:r>
          <w:rPr>
            <w:noProof/>
            <w:webHidden/>
          </w:rPr>
        </w:r>
        <w:r>
          <w:rPr>
            <w:noProof/>
            <w:webHidden/>
          </w:rPr>
          <w:fldChar w:fldCharType="separate"/>
        </w:r>
        <w:r>
          <w:rPr>
            <w:noProof/>
            <w:webHidden/>
          </w:rPr>
          <w:t>9</w:t>
        </w:r>
        <w:r>
          <w:rPr>
            <w:noProof/>
            <w:webHidden/>
          </w:rPr>
          <w:fldChar w:fldCharType="end"/>
        </w:r>
      </w:hyperlink>
    </w:p>
    <w:p w14:paraId="669ED244" w14:textId="3ACF1261" w:rsidR="00D17830" w:rsidRDefault="00D17830">
      <w:pPr>
        <w:pStyle w:val="TOC4"/>
        <w:tabs>
          <w:tab w:val="left" w:pos="1100"/>
          <w:tab w:val="right" w:leader="dot" w:pos="9067"/>
        </w:tabs>
        <w:rPr>
          <w:rFonts w:eastAsiaTheme="minorEastAsia" w:cstheme="minorBidi"/>
          <w:noProof/>
          <w:sz w:val="22"/>
          <w:szCs w:val="22"/>
          <w:lang w:val="en-GB" w:eastAsia="en-GB"/>
        </w:rPr>
      </w:pPr>
      <w:hyperlink w:anchor="_Toc139270447" w:history="1">
        <w:r w:rsidRPr="00A7051C">
          <w:rPr>
            <w:rStyle w:val="Hyperlink"/>
            <w:rFonts w:ascii="Squad" w:hAnsi="Squad"/>
            <w:b/>
            <w:noProof/>
          </w:rPr>
          <w:t>1.3.2.</w:t>
        </w:r>
        <w:r>
          <w:rPr>
            <w:rFonts w:eastAsiaTheme="minorEastAsia" w:cstheme="minorBidi"/>
            <w:noProof/>
            <w:sz w:val="22"/>
            <w:szCs w:val="22"/>
            <w:lang w:val="en-GB" w:eastAsia="en-GB"/>
          </w:rPr>
          <w:tab/>
        </w:r>
        <w:r w:rsidRPr="00A7051C">
          <w:rPr>
            <w:rStyle w:val="Hyperlink"/>
            <w:rFonts w:ascii="Squad" w:hAnsi="Squad"/>
            <w:b/>
            <w:noProof/>
          </w:rPr>
          <w:t>Операционен риск</w:t>
        </w:r>
        <w:r>
          <w:rPr>
            <w:noProof/>
            <w:webHidden/>
          </w:rPr>
          <w:tab/>
        </w:r>
        <w:r>
          <w:rPr>
            <w:noProof/>
            <w:webHidden/>
          </w:rPr>
          <w:fldChar w:fldCharType="begin"/>
        </w:r>
        <w:r>
          <w:rPr>
            <w:noProof/>
            <w:webHidden/>
          </w:rPr>
          <w:instrText xml:space="preserve"> PAGEREF _Toc139270447 \h </w:instrText>
        </w:r>
        <w:r>
          <w:rPr>
            <w:noProof/>
            <w:webHidden/>
          </w:rPr>
        </w:r>
        <w:r>
          <w:rPr>
            <w:noProof/>
            <w:webHidden/>
          </w:rPr>
          <w:fldChar w:fldCharType="separate"/>
        </w:r>
        <w:r>
          <w:rPr>
            <w:noProof/>
            <w:webHidden/>
          </w:rPr>
          <w:t>14</w:t>
        </w:r>
        <w:r>
          <w:rPr>
            <w:noProof/>
            <w:webHidden/>
          </w:rPr>
          <w:fldChar w:fldCharType="end"/>
        </w:r>
      </w:hyperlink>
    </w:p>
    <w:p w14:paraId="75F56EC4" w14:textId="3E873BB0" w:rsidR="00D17830" w:rsidRDefault="00D17830">
      <w:pPr>
        <w:pStyle w:val="TOC4"/>
        <w:tabs>
          <w:tab w:val="left" w:pos="1100"/>
          <w:tab w:val="right" w:leader="dot" w:pos="9067"/>
        </w:tabs>
        <w:rPr>
          <w:rFonts w:eastAsiaTheme="minorEastAsia" w:cstheme="minorBidi"/>
          <w:noProof/>
          <w:sz w:val="22"/>
          <w:szCs w:val="22"/>
          <w:lang w:val="en-GB" w:eastAsia="en-GB"/>
        </w:rPr>
      </w:pPr>
      <w:hyperlink w:anchor="_Toc139270448" w:history="1">
        <w:r w:rsidRPr="00A7051C">
          <w:rPr>
            <w:rStyle w:val="Hyperlink"/>
            <w:rFonts w:ascii="Squad" w:hAnsi="Squad"/>
            <w:b/>
            <w:noProof/>
          </w:rPr>
          <w:t>1.3.3.</w:t>
        </w:r>
        <w:r>
          <w:rPr>
            <w:rFonts w:eastAsiaTheme="minorEastAsia" w:cstheme="minorBidi"/>
            <w:noProof/>
            <w:sz w:val="22"/>
            <w:szCs w:val="22"/>
            <w:lang w:val="en-GB" w:eastAsia="en-GB"/>
          </w:rPr>
          <w:tab/>
        </w:r>
        <w:r w:rsidRPr="00A7051C">
          <w:rPr>
            <w:rStyle w:val="Hyperlink"/>
            <w:rFonts w:ascii="Squad" w:hAnsi="Squad"/>
            <w:b/>
            <w:noProof/>
          </w:rPr>
          <w:t>Пазарен риск и управление на ликвидността</w:t>
        </w:r>
        <w:r>
          <w:rPr>
            <w:noProof/>
            <w:webHidden/>
          </w:rPr>
          <w:tab/>
        </w:r>
        <w:r>
          <w:rPr>
            <w:noProof/>
            <w:webHidden/>
          </w:rPr>
          <w:fldChar w:fldCharType="begin"/>
        </w:r>
        <w:r>
          <w:rPr>
            <w:noProof/>
            <w:webHidden/>
          </w:rPr>
          <w:instrText xml:space="preserve"> PAGEREF _Toc139270448 \h </w:instrText>
        </w:r>
        <w:r>
          <w:rPr>
            <w:noProof/>
            <w:webHidden/>
          </w:rPr>
        </w:r>
        <w:r>
          <w:rPr>
            <w:noProof/>
            <w:webHidden/>
          </w:rPr>
          <w:fldChar w:fldCharType="separate"/>
        </w:r>
        <w:r>
          <w:rPr>
            <w:noProof/>
            <w:webHidden/>
          </w:rPr>
          <w:t>14</w:t>
        </w:r>
        <w:r>
          <w:rPr>
            <w:noProof/>
            <w:webHidden/>
          </w:rPr>
          <w:fldChar w:fldCharType="end"/>
        </w:r>
      </w:hyperlink>
    </w:p>
    <w:p w14:paraId="63A73CE7" w14:textId="7FABB8BD" w:rsidR="00D17830" w:rsidRDefault="00D17830">
      <w:pPr>
        <w:pStyle w:val="TOC4"/>
        <w:tabs>
          <w:tab w:val="left" w:pos="1320"/>
          <w:tab w:val="right" w:leader="dot" w:pos="9067"/>
        </w:tabs>
        <w:rPr>
          <w:rFonts w:eastAsiaTheme="minorEastAsia" w:cstheme="minorBidi"/>
          <w:noProof/>
          <w:sz w:val="22"/>
          <w:szCs w:val="22"/>
          <w:lang w:val="en-GB" w:eastAsia="en-GB"/>
        </w:rPr>
      </w:pPr>
      <w:hyperlink w:anchor="_Toc139270449" w:history="1">
        <w:r w:rsidRPr="00A7051C">
          <w:rPr>
            <w:rStyle w:val="Hyperlink"/>
            <w:rFonts w:ascii="Squad" w:hAnsi="Squad"/>
            <w:b/>
            <w:noProof/>
          </w:rPr>
          <w:t>1.3.4.</w:t>
        </w:r>
        <w:r>
          <w:rPr>
            <w:rFonts w:eastAsiaTheme="minorEastAsia" w:cstheme="minorBidi"/>
            <w:noProof/>
            <w:sz w:val="22"/>
            <w:szCs w:val="22"/>
            <w:lang w:val="en-GB" w:eastAsia="en-GB"/>
          </w:rPr>
          <w:tab/>
        </w:r>
        <w:r w:rsidRPr="00A7051C">
          <w:rPr>
            <w:rStyle w:val="Hyperlink"/>
            <w:rFonts w:ascii="Squad" w:hAnsi="Squad"/>
            <w:b/>
            <w:noProof/>
          </w:rPr>
          <w:t>Бизнес и стратегически риск</w:t>
        </w:r>
        <w:r>
          <w:rPr>
            <w:noProof/>
            <w:webHidden/>
          </w:rPr>
          <w:tab/>
        </w:r>
        <w:r>
          <w:rPr>
            <w:noProof/>
            <w:webHidden/>
          </w:rPr>
          <w:fldChar w:fldCharType="begin"/>
        </w:r>
        <w:r>
          <w:rPr>
            <w:noProof/>
            <w:webHidden/>
          </w:rPr>
          <w:instrText xml:space="preserve"> PAGEREF _Toc139270449 \h </w:instrText>
        </w:r>
        <w:r>
          <w:rPr>
            <w:noProof/>
            <w:webHidden/>
          </w:rPr>
        </w:r>
        <w:r>
          <w:rPr>
            <w:noProof/>
            <w:webHidden/>
          </w:rPr>
          <w:fldChar w:fldCharType="separate"/>
        </w:r>
        <w:r>
          <w:rPr>
            <w:noProof/>
            <w:webHidden/>
          </w:rPr>
          <w:t>15</w:t>
        </w:r>
        <w:r>
          <w:rPr>
            <w:noProof/>
            <w:webHidden/>
          </w:rPr>
          <w:fldChar w:fldCharType="end"/>
        </w:r>
      </w:hyperlink>
    </w:p>
    <w:p w14:paraId="21D852BF" w14:textId="22CEFE17" w:rsidR="00D17830" w:rsidRDefault="00D17830">
      <w:pPr>
        <w:pStyle w:val="TOC4"/>
        <w:tabs>
          <w:tab w:val="left" w:pos="1320"/>
          <w:tab w:val="right" w:leader="dot" w:pos="9067"/>
        </w:tabs>
        <w:rPr>
          <w:rFonts w:eastAsiaTheme="minorEastAsia" w:cstheme="minorBidi"/>
          <w:noProof/>
          <w:sz w:val="22"/>
          <w:szCs w:val="22"/>
          <w:lang w:val="en-GB" w:eastAsia="en-GB"/>
        </w:rPr>
      </w:pPr>
      <w:hyperlink w:anchor="_Toc139270450" w:history="1">
        <w:r w:rsidRPr="00A7051C">
          <w:rPr>
            <w:rStyle w:val="Hyperlink"/>
            <w:rFonts w:ascii="Squad" w:hAnsi="Squad"/>
            <w:b/>
            <w:noProof/>
          </w:rPr>
          <w:t>1.3.5.</w:t>
        </w:r>
        <w:r>
          <w:rPr>
            <w:rFonts w:eastAsiaTheme="minorEastAsia" w:cstheme="minorBidi"/>
            <w:noProof/>
            <w:sz w:val="22"/>
            <w:szCs w:val="22"/>
            <w:lang w:val="en-GB" w:eastAsia="en-GB"/>
          </w:rPr>
          <w:tab/>
        </w:r>
        <w:r w:rsidRPr="00A7051C">
          <w:rPr>
            <w:rStyle w:val="Hyperlink"/>
            <w:rFonts w:ascii="Squad" w:hAnsi="Squad"/>
            <w:b/>
            <w:noProof/>
          </w:rPr>
          <w:t>Репутационен риск</w:t>
        </w:r>
        <w:r>
          <w:rPr>
            <w:noProof/>
            <w:webHidden/>
          </w:rPr>
          <w:tab/>
        </w:r>
        <w:r>
          <w:rPr>
            <w:noProof/>
            <w:webHidden/>
          </w:rPr>
          <w:fldChar w:fldCharType="begin"/>
        </w:r>
        <w:r>
          <w:rPr>
            <w:noProof/>
            <w:webHidden/>
          </w:rPr>
          <w:instrText xml:space="preserve"> PAGEREF _Toc139270450 \h </w:instrText>
        </w:r>
        <w:r>
          <w:rPr>
            <w:noProof/>
            <w:webHidden/>
          </w:rPr>
        </w:r>
        <w:r>
          <w:rPr>
            <w:noProof/>
            <w:webHidden/>
          </w:rPr>
          <w:fldChar w:fldCharType="separate"/>
        </w:r>
        <w:r>
          <w:rPr>
            <w:noProof/>
            <w:webHidden/>
          </w:rPr>
          <w:t>15</w:t>
        </w:r>
        <w:r>
          <w:rPr>
            <w:noProof/>
            <w:webHidden/>
          </w:rPr>
          <w:fldChar w:fldCharType="end"/>
        </w:r>
      </w:hyperlink>
    </w:p>
    <w:p w14:paraId="02EB214A" w14:textId="154F03D6"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51" w:history="1">
        <w:r w:rsidRPr="00A7051C">
          <w:rPr>
            <w:rStyle w:val="Hyperlink"/>
            <w:rFonts w:ascii="Squad" w:hAnsi="Squad"/>
            <w:b/>
            <w:noProof/>
            <w:snapToGrid w:val="0"/>
          </w:rPr>
          <w:t>1.4.</w:t>
        </w:r>
        <w:r>
          <w:rPr>
            <w:rFonts w:eastAsiaTheme="minorEastAsia" w:cstheme="minorBidi"/>
            <w:noProof/>
            <w:sz w:val="22"/>
            <w:szCs w:val="22"/>
            <w:lang w:val="en-GB" w:eastAsia="en-GB"/>
          </w:rPr>
          <w:tab/>
        </w:r>
        <w:r w:rsidRPr="00A7051C">
          <w:rPr>
            <w:rStyle w:val="Hyperlink"/>
            <w:rFonts w:ascii="Squad" w:hAnsi="Squad"/>
            <w:b/>
            <w:noProof/>
            <w:snapToGrid w:val="0"/>
          </w:rPr>
          <w:t>Описание на системата за управление на операционния риск</w:t>
        </w:r>
        <w:r>
          <w:rPr>
            <w:noProof/>
            <w:webHidden/>
          </w:rPr>
          <w:tab/>
        </w:r>
        <w:r>
          <w:rPr>
            <w:noProof/>
            <w:webHidden/>
          </w:rPr>
          <w:fldChar w:fldCharType="begin"/>
        </w:r>
        <w:r>
          <w:rPr>
            <w:noProof/>
            <w:webHidden/>
          </w:rPr>
          <w:instrText xml:space="preserve"> PAGEREF _Toc139270451 \h </w:instrText>
        </w:r>
        <w:r>
          <w:rPr>
            <w:noProof/>
            <w:webHidden/>
          </w:rPr>
        </w:r>
        <w:r>
          <w:rPr>
            <w:noProof/>
            <w:webHidden/>
          </w:rPr>
          <w:fldChar w:fldCharType="separate"/>
        </w:r>
        <w:r>
          <w:rPr>
            <w:noProof/>
            <w:webHidden/>
          </w:rPr>
          <w:t>15</w:t>
        </w:r>
        <w:r>
          <w:rPr>
            <w:noProof/>
            <w:webHidden/>
          </w:rPr>
          <w:fldChar w:fldCharType="end"/>
        </w:r>
      </w:hyperlink>
    </w:p>
    <w:p w14:paraId="1168B454" w14:textId="01834F6F"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52" w:history="1">
        <w:r w:rsidRPr="00A7051C">
          <w:rPr>
            <w:rStyle w:val="Hyperlink"/>
            <w:rFonts w:ascii="Squad" w:hAnsi="Squad"/>
            <w:noProof/>
            <w:snapToGrid w:val="0"/>
          </w:rPr>
          <w:t>2.</w:t>
        </w:r>
        <w:r>
          <w:rPr>
            <w:rFonts w:eastAsiaTheme="minorEastAsia" w:cstheme="minorBidi"/>
            <w:b w:val="0"/>
            <w:bCs w:val="0"/>
            <w:noProof/>
            <w:sz w:val="22"/>
            <w:szCs w:val="22"/>
            <w:lang w:val="en-GB" w:eastAsia="en-GB"/>
          </w:rPr>
          <w:tab/>
        </w:r>
        <w:r w:rsidRPr="00A7051C">
          <w:rPr>
            <w:rStyle w:val="Hyperlink"/>
            <w:rFonts w:ascii="Squad" w:hAnsi="Squad"/>
            <w:noProof/>
            <w:snapToGrid w:val="0"/>
          </w:rPr>
          <w:t>Регулаторни изисквания за адекватност на капитала</w:t>
        </w:r>
        <w:r>
          <w:rPr>
            <w:noProof/>
            <w:webHidden/>
          </w:rPr>
          <w:tab/>
        </w:r>
        <w:r>
          <w:rPr>
            <w:noProof/>
            <w:webHidden/>
          </w:rPr>
          <w:fldChar w:fldCharType="begin"/>
        </w:r>
        <w:r>
          <w:rPr>
            <w:noProof/>
            <w:webHidden/>
          </w:rPr>
          <w:instrText xml:space="preserve"> PAGEREF _Toc139270452 \h </w:instrText>
        </w:r>
        <w:r>
          <w:rPr>
            <w:noProof/>
            <w:webHidden/>
          </w:rPr>
        </w:r>
        <w:r>
          <w:rPr>
            <w:noProof/>
            <w:webHidden/>
          </w:rPr>
          <w:fldChar w:fldCharType="separate"/>
        </w:r>
        <w:r>
          <w:rPr>
            <w:noProof/>
            <w:webHidden/>
          </w:rPr>
          <w:t>19</w:t>
        </w:r>
        <w:r>
          <w:rPr>
            <w:noProof/>
            <w:webHidden/>
          </w:rPr>
          <w:fldChar w:fldCharType="end"/>
        </w:r>
      </w:hyperlink>
    </w:p>
    <w:p w14:paraId="78DAC6F1" w14:textId="26709EEB"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53" w:history="1">
        <w:r w:rsidRPr="00A7051C">
          <w:rPr>
            <w:rStyle w:val="Hyperlink"/>
            <w:rFonts w:ascii="Squad" w:hAnsi="Squad"/>
            <w:b/>
            <w:noProof/>
            <w:snapToGrid w:val="0"/>
          </w:rPr>
          <w:t>2.1.</w:t>
        </w:r>
        <w:r>
          <w:rPr>
            <w:rFonts w:eastAsiaTheme="minorEastAsia" w:cstheme="minorBidi"/>
            <w:noProof/>
            <w:sz w:val="22"/>
            <w:szCs w:val="22"/>
            <w:lang w:val="en-GB" w:eastAsia="en-GB"/>
          </w:rPr>
          <w:tab/>
        </w:r>
        <w:r w:rsidRPr="00A7051C">
          <w:rPr>
            <w:rStyle w:val="Hyperlink"/>
            <w:rFonts w:ascii="Squad" w:hAnsi="Squad"/>
            <w:b/>
            <w:noProof/>
            <w:snapToGrid w:val="0"/>
          </w:rPr>
          <w:t>Регулаторен капитал</w:t>
        </w:r>
        <w:r>
          <w:rPr>
            <w:noProof/>
            <w:webHidden/>
          </w:rPr>
          <w:tab/>
        </w:r>
        <w:r>
          <w:rPr>
            <w:noProof/>
            <w:webHidden/>
          </w:rPr>
          <w:fldChar w:fldCharType="begin"/>
        </w:r>
        <w:r>
          <w:rPr>
            <w:noProof/>
            <w:webHidden/>
          </w:rPr>
          <w:instrText xml:space="preserve"> PAGEREF _Toc139270453 \h </w:instrText>
        </w:r>
        <w:r>
          <w:rPr>
            <w:noProof/>
            <w:webHidden/>
          </w:rPr>
        </w:r>
        <w:r>
          <w:rPr>
            <w:noProof/>
            <w:webHidden/>
          </w:rPr>
          <w:fldChar w:fldCharType="separate"/>
        </w:r>
        <w:r>
          <w:rPr>
            <w:noProof/>
            <w:webHidden/>
          </w:rPr>
          <w:t>19</w:t>
        </w:r>
        <w:r>
          <w:rPr>
            <w:noProof/>
            <w:webHidden/>
          </w:rPr>
          <w:fldChar w:fldCharType="end"/>
        </w:r>
      </w:hyperlink>
    </w:p>
    <w:p w14:paraId="7C0F06E1" w14:textId="70AF6F3C"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54" w:history="1">
        <w:r w:rsidRPr="00A7051C">
          <w:rPr>
            <w:rStyle w:val="Hyperlink"/>
            <w:rFonts w:ascii="Squad" w:hAnsi="Squad"/>
            <w:b/>
            <w:noProof/>
            <w:snapToGrid w:val="0"/>
          </w:rPr>
          <w:t>2.2.</w:t>
        </w:r>
        <w:r>
          <w:rPr>
            <w:rFonts w:eastAsiaTheme="minorEastAsia" w:cstheme="minorBidi"/>
            <w:noProof/>
            <w:sz w:val="22"/>
            <w:szCs w:val="22"/>
            <w:lang w:val="en-GB" w:eastAsia="en-GB"/>
          </w:rPr>
          <w:tab/>
        </w:r>
        <w:r w:rsidRPr="00A7051C">
          <w:rPr>
            <w:rStyle w:val="Hyperlink"/>
            <w:rFonts w:ascii="Squad" w:hAnsi="Squad"/>
            <w:b/>
            <w:noProof/>
            <w:snapToGrid w:val="0"/>
          </w:rPr>
          <w:t>Капиталови изисквания</w:t>
        </w:r>
        <w:r>
          <w:rPr>
            <w:noProof/>
            <w:webHidden/>
          </w:rPr>
          <w:tab/>
        </w:r>
        <w:r>
          <w:rPr>
            <w:noProof/>
            <w:webHidden/>
          </w:rPr>
          <w:fldChar w:fldCharType="begin"/>
        </w:r>
        <w:r>
          <w:rPr>
            <w:noProof/>
            <w:webHidden/>
          </w:rPr>
          <w:instrText xml:space="preserve"> PAGEREF _Toc139270454 \h </w:instrText>
        </w:r>
        <w:r>
          <w:rPr>
            <w:noProof/>
            <w:webHidden/>
          </w:rPr>
        </w:r>
        <w:r>
          <w:rPr>
            <w:noProof/>
            <w:webHidden/>
          </w:rPr>
          <w:fldChar w:fldCharType="separate"/>
        </w:r>
        <w:r>
          <w:rPr>
            <w:noProof/>
            <w:webHidden/>
          </w:rPr>
          <w:t>20</w:t>
        </w:r>
        <w:r>
          <w:rPr>
            <w:noProof/>
            <w:webHidden/>
          </w:rPr>
          <w:fldChar w:fldCharType="end"/>
        </w:r>
      </w:hyperlink>
    </w:p>
    <w:p w14:paraId="6787E557" w14:textId="335870CC"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55" w:history="1">
        <w:r w:rsidRPr="00A7051C">
          <w:rPr>
            <w:rStyle w:val="Hyperlink"/>
            <w:rFonts w:ascii="Squad" w:hAnsi="Squad"/>
            <w:b/>
            <w:noProof/>
            <w:snapToGrid w:val="0"/>
          </w:rPr>
          <w:t>2.2.1.</w:t>
        </w:r>
        <w:r>
          <w:rPr>
            <w:rFonts w:eastAsiaTheme="minorEastAsia" w:cstheme="minorBidi"/>
            <w:noProof/>
            <w:sz w:val="22"/>
            <w:szCs w:val="22"/>
            <w:lang w:val="en-GB" w:eastAsia="en-GB"/>
          </w:rPr>
          <w:tab/>
        </w:r>
        <w:r w:rsidRPr="00A7051C">
          <w:rPr>
            <w:rStyle w:val="Hyperlink"/>
            <w:rFonts w:ascii="Squad" w:hAnsi="Squad"/>
            <w:b/>
            <w:noProof/>
            <w:snapToGrid w:val="0"/>
          </w:rPr>
          <w:t>Капиталови изисквания за кредитен риск</w:t>
        </w:r>
        <w:r>
          <w:rPr>
            <w:noProof/>
            <w:webHidden/>
          </w:rPr>
          <w:tab/>
        </w:r>
        <w:r>
          <w:rPr>
            <w:noProof/>
            <w:webHidden/>
          </w:rPr>
          <w:fldChar w:fldCharType="begin"/>
        </w:r>
        <w:r>
          <w:rPr>
            <w:noProof/>
            <w:webHidden/>
          </w:rPr>
          <w:instrText xml:space="preserve"> PAGEREF _Toc139270455 \h </w:instrText>
        </w:r>
        <w:r>
          <w:rPr>
            <w:noProof/>
            <w:webHidden/>
          </w:rPr>
        </w:r>
        <w:r>
          <w:rPr>
            <w:noProof/>
            <w:webHidden/>
          </w:rPr>
          <w:fldChar w:fldCharType="separate"/>
        </w:r>
        <w:r>
          <w:rPr>
            <w:noProof/>
            <w:webHidden/>
          </w:rPr>
          <w:t>20</w:t>
        </w:r>
        <w:r>
          <w:rPr>
            <w:noProof/>
            <w:webHidden/>
          </w:rPr>
          <w:fldChar w:fldCharType="end"/>
        </w:r>
      </w:hyperlink>
    </w:p>
    <w:p w14:paraId="63762155" w14:textId="23B128A7" w:rsidR="00D17830" w:rsidRDefault="00D17830">
      <w:pPr>
        <w:pStyle w:val="TOC3"/>
        <w:tabs>
          <w:tab w:val="left" w:pos="1100"/>
          <w:tab w:val="right" w:leader="dot" w:pos="9067"/>
        </w:tabs>
        <w:rPr>
          <w:rFonts w:eastAsiaTheme="minorEastAsia" w:cstheme="minorBidi"/>
          <w:noProof/>
          <w:sz w:val="22"/>
          <w:szCs w:val="22"/>
          <w:lang w:val="en-GB" w:eastAsia="en-GB"/>
        </w:rPr>
      </w:pPr>
      <w:hyperlink w:anchor="_Toc139270456" w:history="1">
        <w:r w:rsidRPr="00A7051C">
          <w:rPr>
            <w:rStyle w:val="Hyperlink"/>
            <w:rFonts w:ascii="Squad" w:hAnsi="Squad"/>
            <w:b/>
            <w:noProof/>
            <w:snapToGrid w:val="0"/>
          </w:rPr>
          <w:t>2.2.2.</w:t>
        </w:r>
        <w:r>
          <w:rPr>
            <w:rFonts w:eastAsiaTheme="minorEastAsia" w:cstheme="minorBidi"/>
            <w:noProof/>
            <w:sz w:val="22"/>
            <w:szCs w:val="22"/>
            <w:lang w:val="en-GB" w:eastAsia="en-GB"/>
          </w:rPr>
          <w:tab/>
        </w:r>
        <w:r w:rsidRPr="00A7051C">
          <w:rPr>
            <w:rStyle w:val="Hyperlink"/>
            <w:rFonts w:ascii="Squad" w:hAnsi="Squad"/>
            <w:b/>
            <w:noProof/>
            <w:snapToGrid w:val="0"/>
          </w:rPr>
          <w:t>Капиталови изисквания за операционен риск</w:t>
        </w:r>
        <w:r>
          <w:rPr>
            <w:noProof/>
            <w:webHidden/>
          </w:rPr>
          <w:tab/>
        </w:r>
        <w:r>
          <w:rPr>
            <w:noProof/>
            <w:webHidden/>
          </w:rPr>
          <w:fldChar w:fldCharType="begin"/>
        </w:r>
        <w:r>
          <w:rPr>
            <w:noProof/>
            <w:webHidden/>
          </w:rPr>
          <w:instrText xml:space="preserve"> PAGEREF _Toc139270456 \h </w:instrText>
        </w:r>
        <w:r>
          <w:rPr>
            <w:noProof/>
            <w:webHidden/>
          </w:rPr>
        </w:r>
        <w:r>
          <w:rPr>
            <w:noProof/>
            <w:webHidden/>
          </w:rPr>
          <w:fldChar w:fldCharType="separate"/>
        </w:r>
        <w:r>
          <w:rPr>
            <w:noProof/>
            <w:webHidden/>
          </w:rPr>
          <w:t>23</w:t>
        </w:r>
        <w:r>
          <w:rPr>
            <w:noProof/>
            <w:webHidden/>
          </w:rPr>
          <w:fldChar w:fldCharType="end"/>
        </w:r>
      </w:hyperlink>
    </w:p>
    <w:p w14:paraId="45E994D8" w14:textId="5F46F2D1" w:rsidR="00D17830" w:rsidRDefault="00D17830">
      <w:pPr>
        <w:pStyle w:val="TOC3"/>
        <w:tabs>
          <w:tab w:val="left" w:pos="880"/>
          <w:tab w:val="right" w:leader="dot" w:pos="9067"/>
        </w:tabs>
        <w:rPr>
          <w:rFonts w:eastAsiaTheme="minorEastAsia" w:cstheme="minorBidi"/>
          <w:noProof/>
          <w:sz w:val="22"/>
          <w:szCs w:val="22"/>
          <w:lang w:val="en-GB" w:eastAsia="en-GB"/>
        </w:rPr>
      </w:pPr>
      <w:hyperlink w:anchor="_Toc139270457" w:history="1">
        <w:r w:rsidRPr="00A7051C">
          <w:rPr>
            <w:rStyle w:val="Hyperlink"/>
            <w:rFonts w:ascii="Squad" w:hAnsi="Squad"/>
            <w:b/>
            <w:noProof/>
            <w:snapToGrid w:val="0"/>
          </w:rPr>
          <w:t>2.3.</w:t>
        </w:r>
        <w:r>
          <w:rPr>
            <w:rFonts w:eastAsiaTheme="minorEastAsia" w:cstheme="minorBidi"/>
            <w:noProof/>
            <w:sz w:val="22"/>
            <w:szCs w:val="22"/>
            <w:lang w:val="en-GB" w:eastAsia="en-GB"/>
          </w:rPr>
          <w:tab/>
        </w:r>
        <w:r w:rsidRPr="00A7051C">
          <w:rPr>
            <w:rStyle w:val="Hyperlink"/>
            <w:rFonts w:ascii="Squad" w:hAnsi="Squad"/>
            <w:b/>
            <w:noProof/>
            <w:snapToGrid w:val="0"/>
          </w:rPr>
          <w:t>COVID-19</w:t>
        </w:r>
        <w:r>
          <w:rPr>
            <w:noProof/>
            <w:webHidden/>
          </w:rPr>
          <w:tab/>
        </w:r>
        <w:r>
          <w:rPr>
            <w:noProof/>
            <w:webHidden/>
          </w:rPr>
          <w:fldChar w:fldCharType="begin"/>
        </w:r>
        <w:r>
          <w:rPr>
            <w:noProof/>
            <w:webHidden/>
          </w:rPr>
          <w:instrText xml:space="preserve"> PAGEREF _Toc139270457 \h </w:instrText>
        </w:r>
        <w:r>
          <w:rPr>
            <w:noProof/>
            <w:webHidden/>
          </w:rPr>
        </w:r>
        <w:r>
          <w:rPr>
            <w:noProof/>
            <w:webHidden/>
          </w:rPr>
          <w:fldChar w:fldCharType="separate"/>
        </w:r>
        <w:r>
          <w:rPr>
            <w:noProof/>
            <w:webHidden/>
          </w:rPr>
          <w:t>25</w:t>
        </w:r>
        <w:r>
          <w:rPr>
            <w:noProof/>
            <w:webHidden/>
          </w:rPr>
          <w:fldChar w:fldCharType="end"/>
        </w:r>
      </w:hyperlink>
    </w:p>
    <w:p w14:paraId="2CFFE994" w14:textId="49515F1F"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58" w:history="1">
        <w:r w:rsidRPr="00A7051C">
          <w:rPr>
            <w:rStyle w:val="Hyperlink"/>
            <w:rFonts w:ascii="Squad" w:hAnsi="Squad"/>
            <w:noProof/>
            <w:snapToGrid w:val="0"/>
          </w:rPr>
          <w:t>3.</w:t>
        </w:r>
        <w:r>
          <w:rPr>
            <w:rFonts w:eastAsiaTheme="minorEastAsia" w:cstheme="minorBidi"/>
            <w:b w:val="0"/>
            <w:bCs w:val="0"/>
            <w:noProof/>
            <w:sz w:val="22"/>
            <w:szCs w:val="22"/>
            <w:lang w:val="en-GB" w:eastAsia="en-GB"/>
          </w:rPr>
          <w:tab/>
        </w:r>
        <w:r w:rsidRPr="00A7051C">
          <w:rPr>
            <w:rStyle w:val="Hyperlink"/>
            <w:rFonts w:ascii="Squad" w:hAnsi="Squad"/>
            <w:noProof/>
            <w:snapToGrid w:val="0"/>
          </w:rPr>
          <w:t>Ликвиден риск</w:t>
        </w:r>
        <w:r>
          <w:rPr>
            <w:noProof/>
            <w:webHidden/>
          </w:rPr>
          <w:tab/>
        </w:r>
        <w:r>
          <w:rPr>
            <w:noProof/>
            <w:webHidden/>
          </w:rPr>
          <w:fldChar w:fldCharType="begin"/>
        </w:r>
        <w:r>
          <w:rPr>
            <w:noProof/>
            <w:webHidden/>
          </w:rPr>
          <w:instrText xml:space="preserve"> PAGEREF _Toc139270458 \h </w:instrText>
        </w:r>
        <w:r>
          <w:rPr>
            <w:noProof/>
            <w:webHidden/>
          </w:rPr>
        </w:r>
        <w:r>
          <w:rPr>
            <w:noProof/>
            <w:webHidden/>
          </w:rPr>
          <w:fldChar w:fldCharType="separate"/>
        </w:r>
        <w:r>
          <w:rPr>
            <w:noProof/>
            <w:webHidden/>
          </w:rPr>
          <w:t>26</w:t>
        </w:r>
        <w:r>
          <w:rPr>
            <w:noProof/>
            <w:webHidden/>
          </w:rPr>
          <w:fldChar w:fldCharType="end"/>
        </w:r>
      </w:hyperlink>
    </w:p>
    <w:p w14:paraId="70B094B3" w14:textId="23D062C2"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59" w:history="1">
        <w:r w:rsidRPr="00A7051C">
          <w:rPr>
            <w:rStyle w:val="Hyperlink"/>
            <w:rFonts w:ascii="Squad" w:hAnsi="Squad"/>
            <w:noProof/>
            <w:snapToGrid w:val="0"/>
          </w:rPr>
          <w:t>4.</w:t>
        </w:r>
        <w:r>
          <w:rPr>
            <w:rFonts w:eastAsiaTheme="minorEastAsia" w:cstheme="minorBidi"/>
            <w:b w:val="0"/>
            <w:bCs w:val="0"/>
            <w:noProof/>
            <w:sz w:val="22"/>
            <w:szCs w:val="22"/>
            <w:lang w:val="en-GB" w:eastAsia="en-GB"/>
          </w:rPr>
          <w:tab/>
        </w:r>
        <w:r w:rsidRPr="00A7051C">
          <w:rPr>
            <w:rStyle w:val="Hyperlink"/>
            <w:rFonts w:ascii="Squad" w:hAnsi="Squad"/>
            <w:noProof/>
            <w:snapToGrid w:val="0"/>
          </w:rPr>
          <w:t>Лихвен риск, произтичащ от дейности извън търговския портфейл (ЛРБП)</w:t>
        </w:r>
        <w:r>
          <w:rPr>
            <w:noProof/>
            <w:webHidden/>
          </w:rPr>
          <w:tab/>
        </w:r>
        <w:r>
          <w:rPr>
            <w:noProof/>
            <w:webHidden/>
          </w:rPr>
          <w:fldChar w:fldCharType="begin"/>
        </w:r>
        <w:r>
          <w:rPr>
            <w:noProof/>
            <w:webHidden/>
          </w:rPr>
          <w:instrText xml:space="preserve"> PAGEREF _Toc139270459 \h </w:instrText>
        </w:r>
        <w:r>
          <w:rPr>
            <w:noProof/>
            <w:webHidden/>
          </w:rPr>
        </w:r>
        <w:r>
          <w:rPr>
            <w:noProof/>
            <w:webHidden/>
          </w:rPr>
          <w:fldChar w:fldCharType="separate"/>
        </w:r>
        <w:r>
          <w:rPr>
            <w:noProof/>
            <w:webHidden/>
          </w:rPr>
          <w:t>27</w:t>
        </w:r>
        <w:r>
          <w:rPr>
            <w:noProof/>
            <w:webHidden/>
          </w:rPr>
          <w:fldChar w:fldCharType="end"/>
        </w:r>
      </w:hyperlink>
    </w:p>
    <w:p w14:paraId="4145913C" w14:textId="6CB83FD0"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0" w:history="1">
        <w:r w:rsidRPr="00A7051C">
          <w:rPr>
            <w:rStyle w:val="Hyperlink"/>
            <w:rFonts w:ascii="Squad" w:hAnsi="Squad"/>
            <w:noProof/>
            <w:snapToGrid w:val="0"/>
          </w:rPr>
          <w:t>5.</w:t>
        </w:r>
        <w:r>
          <w:rPr>
            <w:rFonts w:eastAsiaTheme="minorEastAsia" w:cstheme="minorBidi"/>
            <w:b w:val="0"/>
            <w:bCs w:val="0"/>
            <w:noProof/>
            <w:sz w:val="22"/>
            <w:szCs w:val="22"/>
            <w:lang w:val="en-GB" w:eastAsia="en-GB"/>
          </w:rPr>
          <w:tab/>
        </w:r>
        <w:r w:rsidRPr="00A7051C">
          <w:rPr>
            <w:rStyle w:val="Hyperlink"/>
            <w:rFonts w:ascii="Squad" w:hAnsi="Squad"/>
            <w:noProof/>
            <w:snapToGrid w:val="0"/>
          </w:rPr>
          <w:t>Ливъридж</w:t>
        </w:r>
        <w:r>
          <w:rPr>
            <w:noProof/>
            <w:webHidden/>
          </w:rPr>
          <w:tab/>
        </w:r>
        <w:r>
          <w:rPr>
            <w:noProof/>
            <w:webHidden/>
          </w:rPr>
          <w:fldChar w:fldCharType="begin"/>
        </w:r>
        <w:r>
          <w:rPr>
            <w:noProof/>
            <w:webHidden/>
          </w:rPr>
          <w:instrText xml:space="preserve"> PAGEREF _Toc139270460 \h </w:instrText>
        </w:r>
        <w:r>
          <w:rPr>
            <w:noProof/>
            <w:webHidden/>
          </w:rPr>
        </w:r>
        <w:r>
          <w:rPr>
            <w:noProof/>
            <w:webHidden/>
          </w:rPr>
          <w:fldChar w:fldCharType="separate"/>
        </w:r>
        <w:r>
          <w:rPr>
            <w:noProof/>
            <w:webHidden/>
          </w:rPr>
          <w:t>28</w:t>
        </w:r>
        <w:r>
          <w:rPr>
            <w:noProof/>
            <w:webHidden/>
          </w:rPr>
          <w:fldChar w:fldCharType="end"/>
        </w:r>
      </w:hyperlink>
    </w:p>
    <w:p w14:paraId="24E18E87" w14:textId="0407E230"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1" w:history="1">
        <w:r w:rsidRPr="00A7051C">
          <w:rPr>
            <w:rStyle w:val="Hyperlink"/>
            <w:rFonts w:ascii="Squad" w:hAnsi="Squad"/>
            <w:noProof/>
            <w:snapToGrid w:val="0"/>
          </w:rPr>
          <w:t>6.</w:t>
        </w:r>
        <w:r>
          <w:rPr>
            <w:rFonts w:eastAsiaTheme="minorEastAsia" w:cstheme="minorBidi"/>
            <w:b w:val="0"/>
            <w:bCs w:val="0"/>
            <w:noProof/>
            <w:sz w:val="22"/>
            <w:szCs w:val="22"/>
            <w:lang w:val="en-GB" w:eastAsia="en-GB"/>
          </w:rPr>
          <w:tab/>
        </w:r>
        <w:r w:rsidRPr="00A7051C">
          <w:rPr>
            <w:rStyle w:val="Hyperlink"/>
            <w:rFonts w:ascii="Squad" w:hAnsi="Squad"/>
            <w:noProof/>
            <w:snapToGrid w:val="0"/>
          </w:rPr>
          <w:t>Антицикличен капиталов буфер</w:t>
        </w:r>
        <w:r>
          <w:rPr>
            <w:noProof/>
            <w:webHidden/>
          </w:rPr>
          <w:tab/>
        </w:r>
        <w:r>
          <w:rPr>
            <w:noProof/>
            <w:webHidden/>
          </w:rPr>
          <w:fldChar w:fldCharType="begin"/>
        </w:r>
        <w:r>
          <w:rPr>
            <w:noProof/>
            <w:webHidden/>
          </w:rPr>
          <w:instrText xml:space="preserve"> PAGEREF _Toc139270461 \h </w:instrText>
        </w:r>
        <w:r>
          <w:rPr>
            <w:noProof/>
            <w:webHidden/>
          </w:rPr>
        </w:r>
        <w:r>
          <w:rPr>
            <w:noProof/>
            <w:webHidden/>
          </w:rPr>
          <w:fldChar w:fldCharType="separate"/>
        </w:r>
        <w:r>
          <w:rPr>
            <w:noProof/>
            <w:webHidden/>
          </w:rPr>
          <w:t>29</w:t>
        </w:r>
        <w:r>
          <w:rPr>
            <w:noProof/>
            <w:webHidden/>
          </w:rPr>
          <w:fldChar w:fldCharType="end"/>
        </w:r>
      </w:hyperlink>
    </w:p>
    <w:p w14:paraId="7C25A1D0" w14:textId="4B723491"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2" w:history="1">
        <w:r w:rsidRPr="00A7051C">
          <w:rPr>
            <w:rStyle w:val="Hyperlink"/>
            <w:rFonts w:ascii="Squad" w:hAnsi="Squad"/>
            <w:noProof/>
            <w:snapToGrid w:val="0"/>
          </w:rPr>
          <w:t>7.</w:t>
        </w:r>
        <w:r>
          <w:rPr>
            <w:rFonts w:eastAsiaTheme="minorEastAsia" w:cstheme="minorBidi"/>
            <w:b w:val="0"/>
            <w:bCs w:val="0"/>
            <w:noProof/>
            <w:sz w:val="22"/>
            <w:szCs w:val="22"/>
            <w:lang w:val="en-GB" w:eastAsia="en-GB"/>
          </w:rPr>
          <w:tab/>
        </w:r>
        <w:r w:rsidRPr="00A7051C">
          <w:rPr>
            <w:rStyle w:val="Hyperlink"/>
            <w:rFonts w:ascii="Squad" w:hAnsi="Squad"/>
            <w:noProof/>
            <w:snapToGrid w:val="0"/>
          </w:rPr>
          <w:t>Изискване по Стълб 2 (P2R)</w:t>
        </w:r>
        <w:r>
          <w:rPr>
            <w:noProof/>
            <w:webHidden/>
          </w:rPr>
          <w:tab/>
        </w:r>
        <w:r>
          <w:rPr>
            <w:noProof/>
            <w:webHidden/>
          </w:rPr>
          <w:fldChar w:fldCharType="begin"/>
        </w:r>
        <w:r>
          <w:rPr>
            <w:noProof/>
            <w:webHidden/>
          </w:rPr>
          <w:instrText xml:space="preserve"> PAGEREF _Toc139270462 \h </w:instrText>
        </w:r>
        <w:r>
          <w:rPr>
            <w:noProof/>
            <w:webHidden/>
          </w:rPr>
        </w:r>
        <w:r>
          <w:rPr>
            <w:noProof/>
            <w:webHidden/>
          </w:rPr>
          <w:fldChar w:fldCharType="separate"/>
        </w:r>
        <w:r>
          <w:rPr>
            <w:noProof/>
            <w:webHidden/>
          </w:rPr>
          <w:t>29</w:t>
        </w:r>
        <w:r>
          <w:rPr>
            <w:noProof/>
            <w:webHidden/>
          </w:rPr>
          <w:fldChar w:fldCharType="end"/>
        </w:r>
      </w:hyperlink>
    </w:p>
    <w:p w14:paraId="4ABDA16C" w14:textId="74101089" w:rsidR="00D17830" w:rsidRDefault="00D17830">
      <w:pPr>
        <w:pStyle w:val="TOC1"/>
        <w:tabs>
          <w:tab w:val="right" w:leader="dot" w:pos="9067"/>
        </w:tabs>
        <w:rPr>
          <w:rFonts w:asciiTheme="minorHAnsi" w:eastAsiaTheme="minorEastAsia" w:hAnsiTheme="minorHAnsi" w:cstheme="minorBidi"/>
          <w:b w:val="0"/>
          <w:bCs w:val="0"/>
          <w:caps w:val="0"/>
          <w:noProof/>
          <w:sz w:val="22"/>
          <w:szCs w:val="22"/>
          <w:lang w:val="en-GB" w:eastAsia="en-GB"/>
        </w:rPr>
      </w:pPr>
      <w:hyperlink w:anchor="_Toc139270463" w:history="1">
        <w:r w:rsidRPr="00A7051C">
          <w:rPr>
            <w:rStyle w:val="Hyperlink"/>
            <w:rFonts w:ascii="Squad" w:hAnsi="Squad"/>
            <w:noProof/>
          </w:rPr>
          <w:t>ІІ. Вътрешен анализ на адекватността на капитала (ВААК)</w:t>
        </w:r>
        <w:r>
          <w:rPr>
            <w:noProof/>
            <w:webHidden/>
          </w:rPr>
          <w:tab/>
        </w:r>
        <w:r>
          <w:rPr>
            <w:noProof/>
            <w:webHidden/>
          </w:rPr>
          <w:fldChar w:fldCharType="begin"/>
        </w:r>
        <w:r>
          <w:rPr>
            <w:noProof/>
            <w:webHidden/>
          </w:rPr>
          <w:instrText xml:space="preserve"> PAGEREF _Toc139270463 \h </w:instrText>
        </w:r>
        <w:r>
          <w:rPr>
            <w:noProof/>
            <w:webHidden/>
          </w:rPr>
        </w:r>
        <w:r>
          <w:rPr>
            <w:noProof/>
            <w:webHidden/>
          </w:rPr>
          <w:fldChar w:fldCharType="separate"/>
        </w:r>
        <w:r>
          <w:rPr>
            <w:noProof/>
            <w:webHidden/>
          </w:rPr>
          <w:t>30</w:t>
        </w:r>
        <w:r>
          <w:rPr>
            <w:noProof/>
            <w:webHidden/>
          </w:rPr>
          <w:fldChar w:fldCharType="end"/>
        </w:r>
      </w:hyperlink>
    </w:p>
    <w:p w14:paraId="67E6859F" w14:textId="35D49835"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4" w:history="1">
        <w:r w:rsidRPr="00A7051C">
          <w:rPr>
            <w:rStyle w:val="Hyperlink"/>
            <w:rFonts w:ascii="Squad" w:hAnsi="Squad"/>
            <w:noProof/>
            <w:snapToGrid w:val="0"/>
          </w:rPr>
          <w:t>1.</w:t>
        </w:r>
        <w:r>
          <w:rPr>
            <w:rFonts w:eastAsiaTheme="minorEastAsia" w:cstheme="minorBidi"/>
            <w:b w:val="0"/>
            <w:bCs w:val="0"/>
            <w:noProof/>
            <w:sz w:val="22"/>
            <w:szCs w:val="22"/>
            <w:lang w:val="en-GB" w:eastAsia="en-GB"/>
          </w:rPr>
          <w:tab/>
        </w:r>
        <w:r w:rsidRPr="00A7051C">
          <w:rPr>
            <w:rStyle w:val="Hyperlink"/>
            <w:rFonts w:ascii="Squad" w:hAnsi="Squad"/>
            <w:noProof/>
            <w:snapToGrid w:val="0"/>
          </w:rPr>
          <w:t>Управление на капитала и структура на собствения капитал</w:t>
        </w:r>
        <w:r>
          <w:rPr>
            <w:noProof/>
            <w:webHidden/>
          </w:rPr>
          <w:tab/>
        </w:r>
        <w:r>
          <w:rPr>
            <w:noProof/>
            <w:webHidden/>
          </w:rPr>
          <w:fldChar w:fldCharType="begin"/>
        </w:r>
        <w:r>
          <w:rPr>
            <w:noProof/>
            <w:webHidden/>
          </w:rPr>
          <w:instrText xml:space="preserve"> PAGEREF _Toc139270464 \h </w:instrText>
        </w:r>
        <w:r>
          <w:rPr>
            <w:noProof/>
            <w:webHidden/>
          </w:rPr>
        </w:r>
        <w:r>
          <w:rPr>
            <w:noProof/>
            <w:webHidden/>
          </w:rPr>
          <w:fldChar w:fldCharType="separate"/>
        </w:r>
        <w:r>
          <w:rPr>
            <w:noProof/>
            <w:webHidden/>
          </w:rPr>
          <w:t>30</w:t>
        </w:r>
        <w:r>
          <w:rPr>
            <w:noProof/>
            <w:webHidden/>
          </w:rPr>
          <w:fldChar w:fldCharType="end"/>
        </w:r>
      </w:hyperlink>
    </w:p>
    <w:p w14:paraId="11A1195A" w14:textId="6BB20FDB"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5" w:history="1">
        <w:r w:rsidRPr="00A7051C">
          <w:rPr>
            <w:rStyle w:val="Hyperlink"/>
            <w:rFonts w:ascii="Squad" w:hAnsi="Squad"/>
            <w:noProof/>
            <w:snapToGrid w:val="0"/>
          </w:rPr>
          <w:t>2.</w:t>
        </w:r>
        <w:r>
          <w:rPr>
            <w:rFonts w:eastAsiaTheme="minorEastAsia" w:cstheme="minorBidi"/>
            <w:b w:val="0"/>
            <w:bCs w:val="0"/>
            <w:noProof/>
            <w:sz w:val="22"/>
            <w:szCs w:val="22"/>
            <w:lang w:val="en-GB" w:eastAsia="en-GB"/>
          </w:rPr>
          <w:tab/>
        </w:r>
        <w:r w:rsidRPr="00A7051C">
          <w:rPr>
            <w:rStyle w:val="Hyperlink"/>
            <w:rFonts w:ascii="Squad" w:hAnsi="Squad"/>
            <w:noProof/>
            <w:snapToGrid w:val="0"/>
          </w:rPr>
          <w:t>Вътрешна оценка на риска</w:t>
        </w:r>
        <w:r>
          <w:rPr>
            <w:noProof/>
            <w:webHidden/>
          </w:rPr>
          <w:tab/>
        </w:r>
        <w:r>
          <w:rPr>
            <w:noProof/>
            <w:webHidden/>
          </w:rPr>
          <w:fldChar w:fldCharType="begin"/>
        </w:r>
        <w:r>
          <w:rPr>
            <w:noProof/>
            <w:webHidden/>
          </w:rPr>
          <w:instrText xml:space="preserve"> PAGEREF _Toc139270465 \h </w:instrText>
        </w:r>
        <w:r>
          <w:rPr>
            <w:noProof/>
            <w:webHidden/>
          </w:rPr>
        </w:r>
        <w:r>
          <w:rPr>
            <w:noProof/>
            <w:webHidden/>
          </w:rPr>
          <w:fldChar w:fldCharType="separate"/>
        </w:r>
        <w:r>
          <w:rPr>
            <w:noProof/>
            <w:webHidden/>
          </w:rPr>
          <w:t>32</w:t>
        </w:r>
        <w:r>
          <w:rPr>
            <w:noProof/>
            <w:webHidden/>
          </w:rPr>
          <w:fldChar w:fldCharType="end"/>
        </w:r>
      </w:hyperlink>
    </w:p>
    <w:p w14:paraId="6C565D72" w14:textId="60CDF9C5"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6" w:history="1">
        <w:r w:rsidRPr="00A7051C">
          <w:rPr>
            <w:rStyle w:val="Hyperlink"/>
            <w:rFonts w:ascii="Squad" w:hAnsi="Squad"/>
            <w:noProof/>
            <w:snapToGrid w:val="0"/>
          </w:rPr>
          <w:t>3.</w:t>
        </w:r>
        <w:r>
          <w:rPr>
            <w:rFonts w:eastAsiaTheme="minorEastAsia" w:cstheme="minorBidi"/>
            <w:b w:val="0"/>
            <w:bCs w:val="0"/>
            <w:noProof/>
            <w:sz w:val="22"/>
            <w:szCs w:val="22"/>
            <w:lang w:val="en-GB" w:eastAsia="en-GB"/>
          </w:rPr>
          <w:tab/>
        </w:r>
        <w:r w:rsidRPr="00A7051C">
          <w:rPr>
            <w:rStyle w:val="Hyperlink"/>
            <w:rFonts w:ascii="Squad" w:hAnsi="Squad"/>
            <w:noProof/>
            <w:snapToGrid w:val="0"/>
          </w:rPr>
          <w:t>Допълнтелен капитал  за рисковете съгласно вътрешната оценка</w:t>
        </w:r>
        <w:r>
          <w:rPr>
            <w:noProof/>
            <w:webHidden/>
          </w:rPr>
          <w:tab/>
        </w:r>
        <w:r>
          <w:rPr>
            <w:noProof/>
            <w:webHidden/>
          </w:rPr>
          <w:fldChar w:fldCharType="begin"/>
        </w:r>
        <w:r>
          <w:rPr>
            <w:noProof/>
            <w:webHidden/>
          </w:rPr>
          <w:instrText xml:space="preserve"> PAGEREF _Toc139270466 \h </w:instrText>
        </w:r>
        <w:r>
          <w:rPr>
            <w:noProof/>
            <w:webHidden/>
          </w:rPr>
        </w:r>
        <w:r>
          <w:rPr>
            <w:noProof/>
            <w:webHidden/>
          </w:rPr>
          <w:fldChar w:fldCharType="separate"/>
        </w:r>
        <w:r>
          <w:rPr>
            <w:noProof/>
            <w:webHidden/>
          </w:rPr>
          <w:t>33</w:t>
        </w:r>
        <w:r>
          <w:rPr>
            <w:noProof/>
            <w:webHidden/>
          </w:rPr>
          <w:fldChar w:fldCharType="end"/>
        </w:r>
      </w:hyperlink>
    </w:p>
    <w:p w14:paraId="484BD0C1" w14:textId="463A67B7"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67" w:history="1">
        <w:r w:rsidRPr="00A7051C">
          <w:rPr>
            <w:rStyle w:val="Hyperlink"/>
            <w:rFonts w:ascii="Squad" w:hAnsi="Squad"/>
            <w:noProof/>
            <w:snapToGrid w:val="0"/>
          </w:rPr>
          <w:t>4.</w:t>
        </w:r>
        <w:r>
          <w:rPr>
            <w:rFonts w:eastAsiaTheme="minorEastAsia" w:cstheme="minorBidi"/>
            <w:b w:val="0"/>
            <w:bCs w:val="0"/>
            <w:noProof/>
            <w:sz w:val="22"/>
            <w:szCs w:val="22"/>
            <w:lang w:val="en-GB" w:eastAsia="en-GB"/>
          </w:rPr>
          <w:tab/>
        </w:r>
        <w:r w:rsidRPr="00A7051C">
          <w:rPr>
            <w:rStyle w:val="Hyperlink"/>
            <w:rFonts w:ascii="Squad" w:hAnsi="Squad"/>
            <w:noProof/>
            <w:snapToGrid w:val="0"/>
          </w:rPr>
          <w:t>Стрес тестове за целите на ВААК</w:t>
        </w:r>
        <w:r>
          <w:rPr>
            <w:noProof/>
            <w:webHidden/>
          </w:rPr>
          <w:tab/>
        </w:r>
        <w:r>
          <w:rPr>
            <w:noProof/>
            <w:webHidden/>
          </w:rPr>
          <w:fldChar w:fldCharType="begin"/>
        </w:r>
        <w:r>
          <w:rPr>
            <w:noProof/>
            <w:webHidden/>
          </w:rPr>
          <w:instrText xml:space="preserve"> PAGEREF _Toc139270467 \h </w:instrText>
        </w:r>
        <w:r>
          <w:rPr>
            <w:noProof/>
            <w:webHidden/>
          </w:rPr>
        </w:r>
        <w:r>
          <w:rPr>
            <w:noProof/>
            <w:webHidden/>
          </w:rPr>
          <w:fldChar w:fldCharType="separate"/>
        </w:r>
        <w:r>
          <w:rPr>
            <w:noProof/>
            <w:webHidden/>
          </w:rPr>
          <w:t>37</w:t>
        </w:r>
        <w:r>
          <w:rPr>
            <w:noProof/>
            <w:webHidden/>
          </w:rPr>
          <w:fldChar w:fldCharType="end"/>
        </w:r>
      </w:hyperlink>
    </w:p>
    <w:p w14:paraId="1F945D26" w14:textId="1D856528" w:rsidR="00D17830" w:rsidRDefault="00D17830">
      <w:pPr>
        <w:pStyle w:val="TOC1"/>
        <w:tabs>
          <w:tab w:val="right" w:leader="dot" w:pos="9067"/>
        </w:tabs>
        <w:rPr>
          <w:rFonts w:asciiTheme="minorHAnsi" w:eastAsiaTheme="minorEastAsia" w:hAnsiTheme="minorHAnsi" w:cstheme="minorBidi"/>
          <w:b w:val="0"/>
          <w:bCs w:val="0"/>
          <w:caps w:val="0"/>
          <w:noProof/>
          <w:sz w:val="22"/>
          <w:szCs w:val="22"/>
          <w:lang w:val="en-GB" w:eastAsia="en-GB"/>
        </w:rPr>
      </w:pPr>
      <w:hyperlink w:anchor="_Toc139270468" w:history="1">
        <w:r w:rsidRPr="00A7051C">
          <w:rPr>
            <w:rStyle w:val="Hyperlink"/>
            <w:rFonts w:ascii="Squad" w:hAnsi="Squad"/>
            <w:noProof/>
          </w:rPr>
          <w:t>ІІІ. Политика при обременяване на активи</w:t>
        </w:r>
        <w:r>
          <w:rPr>
            <w:noProof/>
            <w:webHidden/>
          </w:rPr>
          <w:tab/>
        </w:r>
        <w:r>
          <w:rPr>
            <w:noProof/>
            <w:webHidden/>
          </w:rPr>
          <w:fldChar w:fldCharType="begin"/>
        </w:r>
        <w:r>
          <w:rPr>
            <w:noProof/>
            <w:webHidden/>
          </w:rPr>
          <w:instrText xml:space="preserve"> PAGEREF _Toc139270468 \h </w:instrText>
        </w:r>
        <w:r>
          <w:rPr>
            <w:noProof/>
            <w:webHidden/>
          </w:rPr>
        </w:r>
        <w:r>
          <w:rPr>
            <w:noProof/>
            <w:webHidden/>
          </w:rPr>
          <w:fldChar w:fldCharType="separate"/>
        </w:r>
        <w:r>
          <w:rPr>
            <w:noProof/>
            <w:webHidden/>
          </w:rPr>
          <w:t>39</w:t>
        </w:r>
        <w:r>
          <w:rPr>
            <w:noProof/>
            <w:webHidden/>
          </w:rPr>
          <w:fldChar w:fldCharType="end"/>
        </w:r>
      </w:hyperlink>
    </w:p>
    <w:p w14:paraId="19C636E6" w14:textId="5AFADDF4" w:rsidR="00D17830" w:rsidRDefault="00D17830">
      <w:pPr>
        <w:pStyle w:val="TOC1"/>
        <w:tabs>
          <w:tab w:val="right" w:leader="dot" w:pos="9067"/>
        </w:tabs>
        <w:rPr>
          <w:rFonts w:asciiTheme="minorHAnsi" w:eastAsiaTheme="minorEastAsia" w:hAnsiTheme="minorHAnsi" w:cstheme="minorBidi"/>
          <w:b w:val="0"/>
          <w:bCs w:val="0"/>
          <w:caps w:val="0"/>
          <w:noProof/>
          <w:sz w:val="22"/>
          <w:szCs w:val="22"/>
          <w:lang w:val="en-GB" w:eastAsia="en-GB"/>
        </w:rPr>
      </w:pPr>
      <w:hyperlink w:anchor="_Toc139270469" w:history="1">
        <w:r w:rsidRPr="00A7051C">
          <w:rPr>
            <w:rStyle w:val="Hyperlink"/>
            <w:rFonts w:ascii="Squad" w:hAnsi="Squad"/>
            <w:noProof/>
            <w:lang w:val="en-US"/>
          </w:rPr>
          <w:t xml:space="preserve">III. </w:t>
        </w:r>
        <w:r w:rsidRPr="00A7051C">
          <w:rPr>
            <w:rStyle w:val="Hyperlink"/>
            <w:rFonts w:ascii="Squad" w:hAnsi="Squad"/>
            <w:noProof/>
          </w:rPr>
          <w:t>Минимално изискване за собствен капитал и приемливи задължения (МИСКПЗ)</w:t>
        </w:r>
        <w:r>
          <w:rPr>
            <w:noProof/>
            <w:webHidden/>
          </w:rPr>
          <w:tab/>
        </w:r>
        <w:r>
          <w:rPr>
            <w:noProof/>
            <w:webHidden/>
          </w:rPr>
          <w:fldChar w:fldCharType="begin"/>
        </w:r>
        <w:r>
          <w:rPr>
            <w:noProof/>
            <w:webHidden/>
          </w:rPr>
          <w:instrText xml:space="preserve"> PAGEREF _Toc139270469 \h </w:instrText>
        </w:r>
        <w:r>
          <w:rPr>
            <w:noProof/>
            <w:webHidden/>
          </w:rPr>
        </w:r>
        <w:r>
          <w:rPr>
            <w:noProof/>
            <w:webHidden/>
          </w:rPr>
          <w:fldChar w:fldCharType="separate"/>
        </w:r>
        <w:r>
          <w:rPr>
            <w:noProof/>
            <w:webHidden/>
          </w:rPr>
          <w:t>40</w:t>
        </w:r>
        <w:r>
          <w:rPr>
            <w:noProof/>
            <w:webHidden/>
          </w:rPr>
          <w:fldChar w:fldCharType="end"/>
        </w:r>
      </w:hyperlink>
    </w:p>
    <w:p w14:paraId="6434E2F4" w14:textId="0941A4A1" w:rsidR="00D17830" w:rsidRDefault="00D17830">
      <w:pPr>
        <w:pStyle w:val="TOC1"/>
        <w:tabs>
          <w:tab w:val="right" w:leader="dot" w:pos="9067"/>
        </w:tabs>
        <w:rPr>
          <w:rFonts w:asciiTheme="minorHAnsi" w:eastAsiaTheme="minorEastAsia" w:hAnsiTheme="minorHAnsi" w:cstheme="minorBidi"/>
          <w:b w:val="0"/>
          <w:bCs w:val="0"/>
          <w:caps w:val="0"/>
          <w:noProof/>
          <w:sz w:val="22"/>
          <w:szCs w:val="22"/>
          <w:lang w:val="en-GB" w:eastAsia="en-GB"/>
        </w:rPr>
      </w:pPr>
      <w:hyperlink w:anchor="_Toc139270470" w:history="1">
        <w:r w:rsidRPr="00A7051C">
          <w:rPr>
            <w:rStyle w:val="Hyperlink"/>
            <w:rFonts w:ascii="Squad" w:hAnsi="Squad"/>
            <w:noProof/>
          </w:rPr>
          <w:t>ІV.</w:t>
        </w:r>
        <w:r w:rsidRPr="00A7051C">
          <w:rPr>
            <w:rStyle w:val="Hyperlink"/>
            <w:rFonts w:ascii="Squad" w:hAnsi="Squad"/>
            <w:noProof/>
            <w:lang w:val="en-US"/>
          </w:rPr>
          <w:t xml:space="preserve"> </w:t>
        </w:r>
        <w:r w:rsidRPr="00A7051C">
          <w:rPr>
            <w:rStyle w:val="Hyperlink"/>
            <w:rFonts w:ascii="Squad" w:hAnsi="Squad"/>
            <w:noProof/>
          </w:rPr>
          <w:t>Политика и практика на възнагражденията</w:t>
        </w:r>
        <w:r>
          <w:rPr>
            <w:noProof/>
            <w:webHidden/>
          </w:rPr>
          <w:tab/>
        </w:r>
        <w:r>
          <w:rPr>
            <w:noProof/>
            <w:webHidden/>
          </w:rPr>
          <w:fldChar w:fldCharType="begin"/>
        </w:r>
        <w:r>
          <w:rPr>
            <w:noProof/>
            <w:webHidden/>
          </w:rPr>
          <w:instrText xml:space="preserve"> PAGEREF _Toc139270470 \h </w:instrText>
        </w:r>
        <w:r>
          <w:rPr>
            <w:noProof/>
            <w:webHidden/>
          </w:rPr>
        </w:r>
        <w:r>
          <w:rPr>
            <w:noProof/>
            <w:webHidden/>
          </w:rPr>
          <w:fldChar w:fldCharType="separate"/>
        </w:r>
        <w:r>
          <w:rPr>
            <w:noProof/>
            <w:webHidden/>
          </w:rPr>
          <w:t>40</w:t>
        </w:r>
        <w:r>
          <w:rPr>
            <w:noProof/>
            <w:webHidden/>
          </w:rPr>
          <w:fldChar w:fldCharType="end"/>
        </w:r>
      </w:hyperlink>
    </w:p>
    <w:p w14:paraId="5BF39CD4" w14:textId="530CB8BC" w:rsidR="00D17830" w:rsidRDefault="00D17830">
      <w:pPr>
        <w:pStyle w:val="TOC2"/>
        <w:tabs>
          <w:tab w:val="left" w:pos="440"/>
          <w:tab w:val="right" w:leader="dot" w:pos="9067"/>
        </w:tabs>
        <w:rPr>
          <w:rFonts w:eastAsiaTheme="minorEastAsia" w:cstheme="minorBidi"/>
          <w:b w:val="0"/>
          <w:bCs w:val="0"/>
          <w:noProof/>
          <w:sz w:val="22"/>
          <w:szCs w:val="22"/>
          <w:lang w:val="en-GB" w:eastAsia="en-GB"/>
        </w:rPr>
      </w:pPr>
      <w:hyperlink w:anchor="_Toc139270471" w:history="1">
        <w:r w:rsidRPr="00A7051C">
          <w:rPr>
            <w:rStyle w:val="Hyperlink"/>
            <w:rFonts w:ascii="Squad" w:hAnsi="Squad"/>
            <w:noProof/>
          </w:rPr>
          <w:t>1.</w:t>
        </w:r>
        <w:r>
          <w:rPr>
            <w:rFonts w:eastAsiaTheme="minorEastAsia" w:cstheme="minorBidi"/>
            <w:b w:val="0"/>
            <w:bCs w:val="0"/>
            <w:noProof/>
            <w:sz w:val="22"/>
            <w:szCs w:val="22"/>
            <w:lang w:val="en-GB" w:eastAsia="en-GB"/>
          </w:rPr>
          <w:tab/>
        </w:r>
        <w:r w:rsidRPr="00A7051C">
          <w:rPr>
            <w:rStyle w:val="Hyperlink"/>
            <w:rFonts w:ascii="Squad" w:hAnsi="Squad"/>
            <w:noProof/>
            <w:snapToGrid w:val="0"/>
          </w:rPr>
          <w:t>Политика за възнагражденията на Банка ДСК</w:t>
        </w:r>
        <w:r>
          <w:rPr>
            <w:noProof/>
            <w:webHidden/>
          </w:rPr>
          <w:tab/>
        </w:r>
        <w:r>
          <w:rPr>
            <w:noProof/>
            <w:webHidden/>
          </w:rPr>
          <w:fldChar w:fldCharType="begin"/>
        </w:r>
        <w:r>
          <w:rPr>
            <w:noProof/>
            <w:webHidden/>
          </w:rPr>
          <w:instrText xml:space="preserve"> PAGEREF _Toc139270471 \h </w:instrText>
        </w:r>
        <w:r>
          <w:rPr>
            <w:noProof/>
            <w:webHidden/>
          </w:rPr>
        </w:r>
        <w:r>
          <w:rPr>
            <w:noProof/>
            <w:webHidden/>
          </w:rPr>
          <w:fldChar w:fldCharType="separate"/>
        </w:r>
        <w:r>
          <w:rPr>
            <w:noProof/>
            <w:webHidden/>
          </w:rPr>
          <w:t>40</w:t>
        </w:r>
        <w:r>
          <w:rPr>
            <w:noProof/>
            <w:webHidden/>
          </w:rPr>
          <w:fldChar w:fldCharType="end"/>
        </w:r>
      </w:hyperlink>
    </w:p>
    <w:p w14:paraId="2BD46A53" w14:textId="6476A1EE"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2" w:history="1">
        <w:r w:rsidRPr="00A7051C">
          <w:rPr>
            <w:rStyle w:val="Hyperlink"/>
            <w:rFonts w:ascii="Squad" w:hAnsi="Squad"/>
            <w:noProof/>
            <w:snapToGrid w:val="0"/>
          </w:rPr>
          <w:t>1.1.</w:t>
        </w:r>
        <w:r>
          <w:rPr>
            <w:rFonts w:eastAsiaTheme="minorEastAsia" w:cstheme="minorBidi"/>
            <w:b w:val="0"/>
            <w:bCs w:val="0"/>
            <w:noProof/>
            <w:sz w:val="22"/>
            <w:szCs w:val="22"/>
            <w:lang w:val="en-GB" w:eastAsia="en-GB"/>
          </w:rPr>
          <w:tab/>
        </w:r>
        <w:r w:rsidRPr="00A7051C">
          <w:rPr>
            <w:rStyle w:val="Hyperlink"/>
            <w:rFonts w:ascii="Squad" w:hAnsi="Squad"/>
            <w:noProof/>
            <w:snapToGrid w:val="0"/>
          </w:rPr>
          <w:t>Информация за органите, които упражняват надзор върху възнагражденията.</w:t>
        </w:r>
        <w:r>
          <w:rPr>
            <w:noProof/>
            <w:webHidden/>
          </w:rPr>
          <w:tab/>
        </w:r>
        <w:r>
          <w:rPr>
            <w:noProof/>
            <w:webHidden/>
          </w:rPr>
          <w:fldChar w:fldCharType="begin"/>
        </w:r>
        <w:r>
          <w:rPr>
            <w:noProof/>
            <w:webHidden/>
          </w:rPr>
          <w:instrText xml:space="preserve"> PAGEREF _Toc139270472 \h </w:instrText>
        </w:r>
        <w:r>
          <w:rPr>
            <w:noProof/>
            <w:webHidden/>
          </w:rPr>
        </w:r>
        <w:r>
          <w:rPr>
            <w:noProof/>
            <w:webHidden/>
          </w:rPr>
          <w:fldChar w:fldCharType="separate"/>
        </w:r>
        <w:r>
          <w:rPr>
            <w:noProof/>
            <w:webHidden/>
          </w:rPr>
          <w:t>40</w:t>
        </w:r>
        <w:r>
          <w:rPr>
            <w:noProof/>
            <w:webHidden/>
          </w:rPr>
          <w:fldChar w:fldCharType="end"/>
        </w:r>
      </w:hyperlink>
    </w:p>
    <w:p w14:paraId="0EFFCEEB" w14:textId="1BD46E01"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3" w:history="1">
        <w:r w:rsidRPr="00A7051C">
          <w:rPr>
            <w:rStyle w:val="Hyperlink"/>
            <w:rFonts w:ascii="Squad" w:hAnsi="Squad"/>
            <w:noProof/>
            <w:snapToGrid w:val="0"/>
          </w:rPr>
          <w:t>1.2.</w:t>
        </w:r>
        <w:r>
          <w:rPr>
            <w:rFonts w:eastAsiaTheme="minorEastAsia" w:cstheme="minorBidi"/>
            <w:b w:val="0"/>
            <w:bCs w:val="0"/>
            <w:noProof/>
            <w:sz w:val="22"/>
            <w:szCs w:val="22"/>
            <w:lang w:val="en-GB" w:eastAsia="en-GB"/>
          </w:rPr>
          <w:tab/>
        </w:r>
        <w:r w:rsidRPr="00A7051C">
          <w:rPr>
            <w:rStyle w:val="Hyperlink"/>
            <w:rFonts w:ascii="Squad" w:hAnsi="Squad"/>
            <w:noProof/>
            <w:snapToGrid w:val="0"/>
          </w:rPr>
          <w:t>Информация за концепцията и структурата на системата за възнаграждения на идентифицирания персонал:</w:t>
        </w:r>
        <w:r>
          <w:rPr>
            <w:noProof/>
            <w:webHidden/>
          </w:rPr>
          <w:tab/>
        </w:r>
        <w:r>
          <w:rPr>
            <w:noProof/>
            <w:webHidden/>
          </w:rPr>
          <w:fldChar w:fldCharType="begin"/>
        </w:r>
        <w:r>
          <w:rPr>
            <w:noProof/>
            <w:webHidden/>
          </w:rPr>
          <w:instrText xml:space="preserve"> PAGEREF _Toc139270473 \h </w:instrText>
        </w:r>
        <w:r>
          <w:rPr>
            <w:noProof/>
            <w:webHidden/>
          </w:rPr>
        </w:r>
        <w:r>
          <w:rPr>
            <w:noProof/>
            <w:webHidden/>
          </w:rPr>
          <w:fldChar w:fldCharType="separate"/>
        </w:r>
        <w:r>
          <w:rPr>
            <w:noProof/>
            <w:webHidden/>
          </w:rPr>
          <w:t>41</w:t>
        </w:r>
        <w:r>
          <w:rPr>
            <w:noProof/>
            <w:webHidden/>
          </w:rPr>
          <w:fldChar w:fldCharType="end"/>
        </w:r>
      </w:hyperlink>
    </w:p>
    <w:p w14:paraId="06B1BBE8" w14:textId="10847204"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4" w:history="1">
        <w:r w:rsidRPr="00A7051C">
          <w:rPr>
            <w:rStyle w:val="Hyperlink"/>
            <w:rFonts w:ascii="Squad" w:hAnsi="Squad"/>
            <w:noProof/>
            <w:snapToGrid w:val="0"/>
          </w:rPr>
          <w:t>1.3.</w:t>
        </w:r>
        <w:r>
          <w:rPr>
            <w:rFonts w:eastAsiaTheme="minorEastAsia" w:cstheme="minorBidi"/>
            <w:b w:val="0"/>
            <w:bCs w:val="0"/>
            <w:noProof/>
            <w:sz w:val="22"/>
            <w:szCs w:val="22"/>
            <w:lang w:val="en-GB" w:eastAsia="en-GB"/>
          </w:rPr>
          <w:tab/>
        </w:r>
        <w:r w:rsidRPr="00A7051C">
          <w:rPr>
            <w:rStyle w:val="Hyperlink"/>
            <w:rFonts w:ascii="Squad" w:hAnsi="Squad"/>
            <w:noProof/>
            <w:snapToGrid w:val="0"/>
          </w:rPr>
          <w:t>Описание на начините, по които текущите и бъдещите рискове се взимат предвид при определянето на възнагражденията</w:t>
        </w:r>
        <w:r>
          <w:rPr>
            <w:noProof/>
            <w:webHidden/>
          </w:rPr>
          <w:tab/>
        </w:r>
        <w:r>
          <w:rPr>
            <w:noProof/>
            <w:webHidden/>
          </w:rPr>
          <w:fldChar w:fldCharType="begin"/>
        </w:r>
        <w:r>
          <w:rPr>
            <w:noProof/>
            <w:webHidden/>
          </w:rPr>
          <w:instrText xml:space="preserve"> PAGEREF _Toc139270474 \h </w:instrText>
        </w:r>
        <w:r>
          <w:rPr>
            <w:noProof/>
            <w:webHidden/>
          </w:rPr>
        </w:r>
        <w:r>
          <w:rPr>
            <w:noProof/>
            <w:webHidden/>
          </w:rPr>
          <w:fldChar w:fldCharType="separate"/>
        </w:r>
        <w:r>
          <w:rPr>
            <w:noProof/>
            <w:webHidden/>
          </w:rPr>
          <w:t>41</w:t>
        </w:r>
        <w:r>
          <w:rPr>
            <w:noProof/>
            <w:webHidden/>
          </w:rPr>
          <w:fldChar w:fldCharType="end"/>
        </w:r>
      </w:hyperlink>
    </w:p>
    <w:p w14:paraId="6B825F09" w14:textId="289DADCE"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5" w:history="1">
        <w:r w:rsidRPr="00A7051C">
          <w:rPr>
            <w:rStyle w:val="Hyperlink"/>
            <w:rFonts w:ascii="Squad" w:hAnsi="Squad"/>
            <w:noProof/>
            <w:snapToGrid w:val="0"/>
          </w:rPr>
          <w:t>1.4.</w:t>
        </w:r>
        <w:r>
          <w:rPr>
            <w:rFonts w:eastAsiaTheme="minorEastAsia" w:cstheme="minorBidi"/>
            <w:b w:val="0"/>
            <w:bCs w:val="0"/>
            <w:noProof/>
            <w:sz w:val="22"/>
            <w:szCs w:val="22"/>
            <w:lang w:val="en-GB" w:eastAsia="en-GB"/>
          </w:rPr>
          <w:tab/>
        </w:r>
        <w:r w:rsidRPr="00A7051C">
          <w:rPr>
            <w:rStyle w:val="Hyperlink"/>
            <w:rFonts w:ascii="Squad" w:hAnsi="Squad"/>
            <w:noProof/>
            <w:snapToGrid w:val="0"/>
          </w:rPr>
          <w:t>Отношенията между постоянните и променливите елементи на възнаграждението, определени в изпълнение на член 94, параграф 1, буква ж) от Директива 2013/36/ЕС („ДКИ“).</w:t>
        </w:r>
        <w:r>
          <w:rPr>
            <w:noProof/>
            <w:webHidden/>
          </w:rPr>
          <w:tab/>
        </w:r>
        <w:r>
          <w:rPr>
            <w:noProof/>
            <w:webHidden/>
          </w:rPr>
          <w:fldChar w:fldCharType="begin"/>
        </w:r>
        <w:r>
          <w:rPr>
            <w:noProof/>
            <w:webHidden/>
          </w:rPr>
          <w:instrText xml:space="preserve"> PAGEREF _Toc139270475 \h </w:instrText>
        </w:r>
        <w:r>
          <w:rPr>
            <w:noProof/>
            <w:webHidden/>
          </w:rPr>
        </w:r>
        <w:r>
          <w:rPr>
            <w:noProof/>
            <w:webHidden/>
          </w:rPr>
          <w:fldChar w:fldCharType="separate"/>
        </w:r>
        <w:r>
          <w:rPr>
            <w:noProof/>
            <w:webHidden/>
          </w:rPr>
          <w:t>42</w:t>
        </w:r>
        <w:r>
          <w:rPr>
            <w:noProof/>
            <w:webHidden/>
          </w:rPr>
          <w:fldChar w:fldCharType="end"/>
        </w:r>
      </w:hyperlink>
    </w:p>
    <w:p w14:paraId="0384DF79" w14:textId="04974123"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6" w:history="1">
        <w:r w:rsidRPr="00A7051C">
          <w:rPr>
            <w:rStyle w:val="Hyperlink"/>
            <w:rFonts w:ascii="Squad" w:hAnsi="Squad"/>
            <w:noProof/>
            <w:snapToGrid w:val="0"/>
          </w:rPr>
          <w:t>1.5.</w:t>
        </w:r>
        <w:r>
          <w:rPr>
            <w:rFonts w:eastAsiaTheme="minorEastAsia" w:cstheme="minorBidi"/>
            <w:b w:val="0"/>
            <w:bCs w:val="0"/>
            <w:noProof/>
            <w:sz w:val="22"/>
            <w:szCs w:val="22"/>
            <w:lang w:val="en-GB" w:eastAsia="en-GB"/>
          </w:rPr>
          <w:tab/>
        </w:r>
        <w:r w:rsidRPr="00A7051C">
          <w:rPr>
            <w:rStyle w:val="Hyperlink"/>
            <w:rFonts w:ascii="Squad" w:hAnsi="Squad"/>
            <w:noProof/>
            <w:snapToGrid w:val="0"/>
          </w:rPr>
          <w:t>Начините, по които институцията се стреми да обвърже резултатите за даден период на тяхно отчитане с равнищата на възнаграждение.</w:t>
        </w:r>
        <w:r>
          <w:rPr>
            <w:noProof/>
            <w:webHidden/>
          </w:rPr>
          <w:tab/>
        </w:r>
        <w:r>
          <w:rPr>
            <w:noProof/>
            <w:webHidden/>
          </w:rPr>
          <w:fldChar w:fldCharType="begin"/>
        </w:r>
        <w:r>
          <w:rPr>
            <w:noProof/>
            <w:webHidden/>
          </w:rPr>
          <w:instrText xml:space="preserve"> PAGEREF _Toc139270476 \h </w:instrText>
        </w:r>
        <w:r>
          <w:rPr>
            <w:noProof/>
            <w:webHidden/>
          </w:rPr>
        </w:r>
        <w:r>
          <w:rPr>
            <w:noProof/>
            <w:webHidden/>
          </w:rPr>
          <w:fldChar w:fldCharType="separate"/>
        </w:r>
        <w:r>
          <w:rPr>
            <w:noProof/>
            <w:webHidden/>
          </w:rPr>
          <w:t>42</w:t>
        </w:r>
        <w:r>
          <w:rPr>
            <w:noProof/>
            <w:webHidden/>
          </w:rPr>
          <w:fldChar w:fldCharType="end"/>
        </w:r>
      </w:hyperlink>
    </w:p>
    <w:p w14:paraId="1B7DDA89" w14:textId="2A978701" w:rsidR="00D17830" w:rsidRDefault="00D17830">
      <w:pPr>
        <w:pStyle w:val="TOC2"/>
        <w:tabs>
          <w:tab w:val="left" w:pos="660"/>
          <w:tab w:val="right" w:leader="dot" w:pos="9067"/>
        </w:tabs>
        <w:rPr>
          <w:rFonts w:eastAsiaTheme="minorEastAsia" w:cstheme="minorBidi"/>
          <w:b w:val="0"/>
          <w:bCs w:val="0"/>
          <w:noProof/>
          <w:sz w:val="22"/>
          <w:szCs w:val="22"/>
          <w:lang w:val="en-GB" w:eastAsia="en-GB"/>
        </w:rPr>
      </w:pPr>
      <w:hyperlink w:anchor="_Toc139270477" w:history="1">
        <w:r w:rsidRPr="00A7051C">
          <w:rPr>
            <w:rStyle w:val="Hyperlink"/>
            <w:rFonts w:ascii="Squad" w:hAnsi="Squad"/>
            <w:noProof/>
            <w:snapToGrid w:val="0"/>
          </w:rPr>
          <w:t>1.6.</w:t>
        </w:r>
        <w:r>
          <w:rPr>
            <w:rFonts w:eastAsiaTheme="minorEastAsia" w:cstheme="minorBidi"/>
            <w:b w:val="0"/>
            <w:bCs w:val="0"/>
            <w:noProof/>
            <w:sz w:val="22"/>
            <w:szCs w:val="22"/>
            <w:lang w:val="en-GB" w:eastAsia="en-GB"/>
          </w:rPr>
          <w:tab/>
        </w:r>
        <w:r w:rsidRPr="00A7051C">
          <w:rPr>
            <w:rStyle w:val="Hyperlink"/>
            <w:rFonts w:ascii="Squad" w:hAnsi="Squad"/>
            <w:noProof/>
            <w:snapToGrid w:val="0"/>
          </w:rPr>
          <w:t>Описание на начините, по които институцията се стреми да коригира възнаграждението, за да се вземат предвид дългосрочните резултати.</w:t>
        </w:r>
        <w:r>
          <w:rPr>
            <w:noProof/>
            <w:webHidden/>
          </w:rPr>
          <w:tab/>
        </w:r>
        <w:r>
          <w:rPr>
            <w:noProof/>
            <w:webHidden/>
          </w:rPr>
          <w:fldChar w:fldCharType="begin"/>
        </w:r>
        <w:r>
          <w:rPr>
            <w:noProof/>
            <w:webHidden/>
          </w:rPr>
          <w:instrText xml:space="preserve"> PAGEREF _Toc139270477 \h </w:instrText>
        </w:r>
        <w:r>
          <w:rPr>
            <w:noProof/>
            <w:webHidden/>
          </w:rPr>
        </w:r>
        <w:r>
          <w:rPr>
            <w:noProof/>
            <w:webHidden/>
          </w:rPr>
          <w:fldChar w:fldCharType="separate"/>
        </w:r>
        <w:r>
          <w:rPr>
            <w:noProof/>
            <w:webHidden/>
          </w:rPr>
          <w:t>43</w:t>
        </w:r>
        <w:r>
          <w:rPr>
            <w:noProof/>
            <w:webHidden/>
          </w:rPr>
          <w:fldChar w:fldCharType="end"/>
        </w:r>
      </w:hyperlink>
    </w:p>
    <w:p w14:paraId="46356860" w14:textId="00602DD2" w:rsidR="00D17830" w:rsidRDefault="00D17830">
      <w:pPr>
        <w:pStyle w:val="TOC1"/>
        <w:tabs>
          <w:tab w:val="right" w:leader="dot" w:pos="9067"/>
        </w:tabs>
        <w:rPr>
          <w:rFonts w:asciiTheme="minorHAnsi" w:eastAsiaTheme="minorEastAsia" w:hAnsiTheme="minorHAnsi" w:cstheme="minorBidi"/>
          <w:b w:val="0"/>
          <w:bCs w:val="0"/>
          <w:caps w:val="0"/>
          <w:noProof/>
          <w:sz w:val="22"/>
          <w:szCs w:val="22"/>
          <w:lang w:val="en-GB" w:eastAsia="en-GB"/>
        </w:rPr>
      </w:pPr>
      <w:hyperlink w:anchor="_Toc139270478" w:history="1">
        <w:r w:rsidRPr="00A7051C">
          <w:rPr>
            <w:rStyle w:val="Hyperlink"/>
            <w:rFonts w:ascii="Squad" w:hAnsi="Squad"/>
            <w:noProof/>
          </w:rPr>
          <w:t>V. Оповестяване на екологичните, социалните и управленските (ESG) рискове по Стълб 3</w:t>
        </w:r>
        <w:r>
          <w:rPr>
            <w:noProof/>
            <w:webHidden/>
          </w:rPr>
          <w:tab/>
        </w:r>
        <w:r>
          <w:rPr>
            <w:noProof/>
            <w:webHidden/>
          </w:rPr>
          <w:fldChar w:fldCharType="begin"/>
        </w:r>
        <w:r>
          <w:rPr>
            <w:noProof/>
            <w:webHidden/>
          </w:rPr>
          <w:instrText xml:space="preserve"> PAGEREF _Toc139270478 \h </w:instrText>
        </w:r>
        <w:r>
          <w:rPr>
            <w:noProof/>
            <w:webHidden/>
          </w:rPr>
        </w:r>
        <w:r>
          <w:rPr>
            <w:noProof/>
            <w:webHidden/>
          </w:rPr>
          <w:fldChar w:fldCharType="separate"/>
        </w:r>
        <w:r>
          <w:rPr>
            <w:noProof/>
            <w:webHidden/>
          </w:rPr>
          <w:t>44</w:t>
        </w:r>
        <w:r>
          <w:rPr>
            <w:noProof/>
            <w:webHidden/>
          </w:rPr>
          <w:fldChar w:fldCharType="end"/>
        </w:r>
      </w:hyperlink>
    </w:p>
    <w:p w14:paraId="100E8C62" w14:textId="71DC0896" w:rsidR="00613F9A" w:rsidRPr="00EE1CDA" w:rsidRDefault="00920B3B" w:rsidP="00EB1F4B">
      <w:pPr>
        <w:pStyle w:val="TextIndent"/>
        <w:tabs>
          <w:tab w:val="clear" w:pos="-142"/>
          <w:tab w:val="left" w:pos="720"/>
        </w:tabs>
        <w:ind w:left="720"/>
        <w:rPr>
          <w:rFonts w:ascii="Squad" w:hAnsi="Squad"/>
          <w:b w:val="0"/>
          <w:bCs/>
          <w:caps/>
          <w:sz w:val="18"/>
          <w:szCs w:val="24"/>
        </w:rPr>
      </w:pPr>
      <w:r w:rsidRPr="00EE1CDA">
        <w:rPr>
          <w:rFonts w:ascii="Squad" w:hAnsi="Squad"/>
          <w:b w:val="0"/>
          <w:bCs/>
          <w:caps/>
          <w:sz w:val="18"/>
          <w:szCs w:val="24"/>
        </w:rPr>
        <w:fldChar w:fldCharType="end"/>
      </w:r>
    </w:p>
    <w:p w14:paraId="192C4A2B" w14:textId="77777777" w:rsidR="004F24BD" w:rsidRPr="00EE1CDA" w:rsidRDefault="004F24BD" w:rsidP="00EB1F4B">
      <w:pPr>
        <w:pStyle w:val="TextIndent"/>
        <w:tabs>
          <w:tab w:val="clear" w:pos="-142"/>
          <w:tab w:val="left" w:pos="720"/>
        </w:tabs>
        <w:ind w:left="720"/>
        <w:rPr>
          <w:rFonts w:ascii="Squad" w:hAnsi="Squad"/>
          <w:b w:val="0"/>
          <w:bCs/>
          <w:caps/>
          <w:sz w:val="18"/>
          <w:szCs w:val="24"/>
        </w:rPr>
      </w:pPr>
    </w:p>
    <w:p w14:paraId="532620CC" w14:textId="77777777" w:rsidR="004F24BD" w:rsidRPr="00EE1CDA" w:rsidRDefault="004F24BD" w:rsidP="00EB1F4B">
      <w:pPr>
        <w:pStyle w:val="TextIndent"/>
        <w:tabs>
          <w:tab w:val="clear" w:pos="-142"/>
          <w:tab w:val="left" w:pos="720"/>
        </w:tabs>
        <w:ind w:left="720"/>
        <w:rPr>
          <w:rFonts w:ascii="Squad" w:hAnsi="Squad"/>
          <w:b w:val="0"/>
          <w:bCs/>
          <w:caps/>
          <w:sz w:val="18"/>
          <w:szCs w:val="24"/>
        </w:rPr>
      </w:pPr>
      <w:r w:rsidRPr="00EE1CDA">
        <w:rPr>
          <w:rFonts w:ascii="Squad" w:hAnsi="Squad"/>
          <w:b w:val="0"/>
          <w:bCs/>
          <w:caps/>
          <w:sz w:val="18"/>
          <w:szCs w:val="24"/>
        </w:rPr>
        <w:br w:type="page"/>
      </w:r>
    </w:p>
    <w:p w14:paraId="78C50F64" w14:textId="27DDD68C" w:rsidR="004F24BD" w:rsidRPr="00EE1CDA" w:rsidRDefault="00C73B0A" w:rsidP="00EB1F4B">
      <w:pPr>
        <w:pStyle w:val="TextIndent"/>
        <w:tabs>
          <w:tab w:val="clear" w:pos="-142"/>
          <w:tab w:val="left" w:pos="720"/>
        </w:tabs>
        <w:ind w:left="720"/>
        <w:rPr>
          <w:rFonts w:ascii="Squad" w:hAnsi="Squad"/>
          <w:b w:val="0"/>
          <w:sz w:val="18"/>
        </w:rPr>
      </w:pPr>
      <w:r w:rsidRPr="00EE1CDA">
        <w:rPr>
          <w:rFonts w:ascii="Squad" w:hAnsi="Squad"/>
          <w:noProof/>
          <w:lang w:val="en-GB"/>
        </w:rPr>
        <w:lastRenderedPageBreak/>
        <mc:AlternateContent>
          <mc:Choice Requires="wps">
            <w:drawing>
              <wp:anchor distT="0" distB="0" distL="114300" distR="114300" simplePos="0" relativeHeight="251665408" behindDoc="0" locked="0" layoutInCell="1" allowOverlap="1" wp14:anchorId="047C7375" wp14:editId="74419A59">
                <wp:simplePos x="0" y="0"/>
                <wp:positionH relativeFrom="margin">
                  <wp:posOffset>459740</wp:posOffset>
                </wp:positionH>
                <wp:positionV relativeFrom="paragraph">
                  <wp:posOffset>-6351</wp:posOffset>
                </wp:positionV>
                <wp:extent cx="5260163" cy="809625"/>
                <wp:effectExtent l="57150" t="19050" r="55245" b="104775"/>
                <wp:wrapNone/>
                <wp:docPr id="1" name="Text Box 1"/>
                <wp:cNvGraphicFramePr/>
                <a:graphic xmlns:a="http://schemas.openxmlformats.org/drawingml/2006/main">
                  <a:graphicData uri="http://schemas.microsoft.com/office/word/2010/wordprocessingShape">
                    <wps:wsp>
                      <wps:cNvSpPr txBox="1"/>
                      <wps:spPr>
                        <a:xfrm>
                          <a:off x="0" y="0"/>
                          <a:ext cx="5260163" cy="809625"/>
                        </a:xfrm>
                        <a:prstGeom prst="rect">
                          <a:avLst/>
                        </a:prstGeom>
                        <a:solidFill>
                          <a:srgbClr val="52AE30"/>
                        </a:solidFill>
                        <a:ln w="38100">
                          <a:noFill/>
                        </a:ln>
                        <a:effectLst>
                          <a:outerShdw blurRad="50800" dist="38100" dir="5400000" algn="t" rotWithShape="0">
                            <a:prstClr val="black">
                              <a:alpha val="40000"/>
                            </a:prstClr>
                          </a:outerShdw>
                        </a:effectLst>
                      </wps:spPr>
                      <wps:txbx>
                        <w:txbxContent>
                          <w:p w14:paraId="0FE39B4B" w14:textId="66684005" w:rsidR="002C1CAC" w:rsidRPr="006E09F4" w:rsidRDefault="002C1CAC" w:rsidP="00C73B0A">
                            <w:pPr>
                              <w:rPr>
                                <w:rFonts w:ascii="Squad" w:hAnsi="Squad"/>
                                <w:b/>
                                <w:color w:val="FFFFFF" w:themeColor="background1"/>
                                <w:sz w:val="25"/>
                                <w:szCs w:val="25"/>
                                <w:lang w:val="en-US"/>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6E09F4">
                              <w:rPr>
                                <w:rFonts w:ascii="Squad" w:hAnsi="Squad"/>
                                <w:b/>
                                <w:color w:val="FFFFFF" w:themeColor="background1"/>
                                <w:sz w:val="25"/>
                                <w:szCs w:val="25"/>
                                <w:lang w:val="en-US"/>
                              </w:rPr>
                              <w:t>Excel</w:t>
                            </w:r>
                            <w:r w:rsidRPr="006E09F4">
                              <w:rPr>
                                <w:rFonts w:ascii="Squad" w:hAnsi="Squad"/>
                                <w:b/>
                                <w:color w:val="FFFFFF" w:themeColor="background1"/>
                                <w:sz w:val="25"/>
                                <w:szCs w:val="25"/>
                              </w:rPr>
                              <w:t xml:space="preserve"> файл</w:t>
                            </w:r>
                            <w:r>
                              <w:rPr>
                                <w:rFonts w:ascii="Squad" w:hAnsi="Squad"/>
                                <w:b/>
                                <w:color w:val="FFFFFF" w:themeColor="background1"/>
                                <w:sz w:val="25"/>
                                <w:szCs w:val="25"/>
                                <w:lang w:val="en-US"/>
                              </w:rPr>
                              <w:t>:</w:t>
                            </w:r>
                            <w:r w:rsidRPr="006E09F4">
                              <w:rPr>
                                <w:rFonts w:ascii="Squad" w:hAnsi="Squad"/>
                                <w:b/>
                                <w:color w:val="FFFFFF" w:themeColor="background1"/>
                                <w:sz w:val="25"/>
                                <w:szCs w:val="25"/>
                              </w:rPr>
                              <w:t xml:space="preserve"> </w:t>
                            </w:r>
                            <w:r w:rsidRPr="006E09F4">
                              <w:rPr>
                                <w:rFonts w:ascii="Squad Heavy" w:hAnsi="Squad Heavy"/>
                                <w:b/>
                                <w:i/>
                                <w:color w:val="FFFFFF" w:themeColor="background1"/>
                                <w:sz w:val="25"/>
                                <w:szCs w:val="25"/>
                                <w:lang w:val="en-US"/>
                              </w:rPr>
                              <w:t>DSK Group_Disclosures_2022_BG</w:t>
                            </w:r>
                            <w:r>
                              <w:rPr>
                                <w:rFonts w:ascii="Squad" w:hAnsi="Squad"/>
                                <w:b/>
                                <w:color w:val="FFFFFF" w:themeColor="background1"/>
                                <w:sz w:val="25"/>
                                <w:szCs w:val="25"/>
                                <w:lang w:val="en-US"/>
                              </w:rPr>
                              <w:t xml:space="preserve"> </w:t>
                            </w:r>
                            <w:r w:rsidRPr="006E09F4">
                              <w:rPr>
                                <w:rFonts w:ascii="Squad" w:hAnsi="Squad"/>
                                <w:b/>
                                <w:color w:val="FFFFFF" w:themeColor="background1"/>
                                <w:sz w:val="25"/>
                                <w:szCs w:val="25"/>
                              </w:rPr>
                              <w:t xml:space="preserve">за по-добра четимост.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7375" id="_x0000_t202" coordsize="21600,21600" o:spt="202" path="m,l,21600r21600,l21600,xe">
                <v:stroke joinstyle="miter"/>
                <v:path gradientshapeok="t" o:connecttype="rect"/>
              </v:shapetype>
              <v:shape id="Text Box 1" o:spid="_x0000_s1027" type="#_x0000_t202" style="position:absolute;left:0;text-align:left;margin-left:36.2pt;margin-top:-.5pt;width:414.2pt;height:6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" fillcolor="#52ae30" stroked="f" strokeweight="3pt">
                <v:shadow on="t" color="black" opacity="26214f" origin=",-.5" offset="0,3pt"/>
                <v:textbox>
                  <w:txbxContent>
                    <w:p w14:paraId="0FE39B4B" w14:textId="66684005" w:rsidR="002C1CAC" w:rsidRPr="006E09F4" w:rsidRDefault="002C1CAC" w:rsidP="00C73B0A">
                      <w:pPr>
                        <w:rPr>
                          <w:rFonts w:ascii="Squad" w:hAnsi="Squad"/>
                          <w:b/>
                          <w:color w:val="FFFFFF" w:themeColor="background1"/>
                          <w:sz w:val="25"/>
                          <w:szCs w:val="25"/>
                          <w:lang w:val="en-US"/>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6E09F4">
                        <w:rPr>
                          <w:rFonts w:ascii="Squad" w:hAnsi="Squad"/>
                          <w:b/>
                          <w:color w:val="FFFFFF" w:themeColor="background1"/>
                          <w:sz w:val="25"/>
                          <w:szCs w:val="25"/>
                          <w:lang w:val="en-US"/>
                        </w:rPr>
                        <w:t>Excel</w:t>
                      </w:r>
                      <w:r w:rsidRPr="006E09F4">
                        <w:rPr>
                          <w:rFonts w:ascii="Squad" w:hAnsi="Squad"/>
                          <w:b/>
                          <w:color w:val="FFFFFF" w:themeColor="background1"/>
                          <w:sz w:val="25"/>
                          <w:szCs w:val="25"/>
                        </w:rPr>
                        <w:t xml:space="preserve"> файл</w:t>
                      </w:r>
                      <w:r>
                        <w:rPr>
                          <w:rFonts w:ascii="Squad" w:hAnsi="Squad"/>
                          <w:b/>
                          <w:color w:val="FFFFFF" w:themeColor="background1"/>
                          <w:sz w:val="25"/>
                          <w:szCs w:val="25"/>
                          <w:lang w:val="en-US"/>
                        </w:rPr>
                        <w:t>:</w:t>
                      </w:r>
                      <w:r w:rsidRPr="006E09F4">
                        <w:rPr>
                          <w:rFonts w:ascii="Squad" w:hAnsi="Squad"/>
                          <w:b/>
                          <w:color w:val="FFFFFF" w:themeColor="background1"/>
                          <w:sz w:val="25"/>
                          <w:szCs w:val="25"/>
                        </w:rPr>
                        <w:t xml:space="preserve"> </w:t>
                      </w:r>
                      <w:r w:rsidRPr="006E09F4">
                        <w:rPr>
                          <w:rFonts w:ascii="Squad Heavy" w:hAnsi="Squad Heavy"/>
                          <w:b/>
                          <w:i/>
                          <w:color w:val="FFFFFF" w:themeColor="background1"/>
                          <w:sz w:val="25"/>
                          <w:szCs w:val="25"/>
                          <w:lang w:val="en-US"/>
                        </w:rPr>
                        <w:t>DSK Group_Disclosures_2022_BG</w:t>
                      </w:r>
                      <w:r>
                        <w:rPr>
                          <w:rFonts w:ascii="Squad" w:hAnsi="Squad"/>
                          <w:b/>
                          <w:color w:val="FFFFFF" w:themeColor="background1"/>
                          <w:sz w:val="25"/>
                          <w:szCs w:val="25"/>
                          <w:lang w:val="en-US"/>
                        </w:rPr>
                        <w:t xml:space="preserve"> </w:t>
                      </w:r>
                      <w:r w:rsidRPr="006E09F4">
                        <w:rPr>
                          <w:rFonts w:ascii="Squad" w:hAnsi="Squad"/>
                          <w:b/>
                          <w:color w:val="FFFFFF" w:themeColor="background1"/>
                          <w:sz w:val="25"/>
                          <w:szCs w:val="25"/>
                        </w:rPr>
                        <w:t xml:space="preserve">за по-добра четимост. </w:t>
                      </w:r>
                    </w:p>
                  </w:txbxContent>
                </v:textbox>
                <w10:wrap anchorx="margin"/>
              </v:shape>
            </w:pict>
          </mc:Fallback>
        </mc:AlternateContent>
      </w:r>
    </w:p>
    <w:p w14:paraId="72D93980" w14:textId="77777777" w:rsidR="00C73B0A" w:rsidRPr="00EE1CDA" w:rsidRDefault="00C73B0A" w:rsidP="00EB1F4B">
      <w:pPr>
        <w:pStyle w:val="TextIndent"/>
        <w:tabs>
          <w:tab w:val="clear" w:pos="-142"/>
          <w:tab w:val="left" w:pos="720"/>
        </w:tabs>
        <w:ind w:left="720"/>
        <w:rPr>
          <w:rFonts w:ascii="Squad" w:hAnsi="Squad"/>
          <w:b w:val="0"/>
          <w:sz w:val="18"/>
        </w:rPr>
      </w:pPr>
    </w:p>
    <w:p w14:paraId="4DBFB40A" w14:textId="77777777" w:rsidR="00C73B0A" w:rsidRPr="00EE1CDA" w:rsidRDefault="00C73B0A" w:rsidP="00EB1F4B">
      <w:pPr>
        <w:pStyle w:val="TextIndent"/>
        <w:tabs>
          <w:tab w:val="clear" w:pos="-142"/>
          <w:tab w:val="left" w:pos="720"/>
        </w:tabs>
        <w:ind w:left="720"/>
        <w:rPr>
          <w:rFonts w:ascii="Squad" w:hAnsi="Squad"/>
          <w:b w:val="0"/>
          <w:sz w:val="18"/>
        </w:rPr>
      </w:pPr>
    </w:p>
    <w:p w14:paraId="142D6896" w14:textId="77777777" w:rsidR="00C13824" w:rsidRPr="00EE1CDA" w:rsidRDefault="00C13824" w:rsidP="00EB1F4B">
      <w:pPr>
        <w:pStyle w:val="TextIndent"/>
        <w:tabs>
          <w:tab w:val="clear" w:pos="-142"/>
          <w:tab w:val="left" w:pos="720"/>
        </w:tabs>
        <w:ind w:left="720"/>
        <w:rPr>
          <w:rFonts w:ascii="Squad" w:hAnsi="Squad"/>
          <w:b w:val="0"/>
          <w:sz w:val="18"/>
        </w:rPr>
      </w:pPr>
    </w:p>
    <w:p w14:paraId="27914030" w14:textId="77777777" w:rsidR="00C13824" w:rsidRPr="00EE1CDA" w:rsidRDefault="00C13824" w:rsidP="00EB1F4B">
      <w:pPr>
        <w:pStyle w:val="TextIndent"/>
        <w:tabs>
          <w:tab w:val="clear" w:pos="-142"/>
          <w:tab w:val="left" w:pos="720"/>
        </w:tabs>
        <w:ind w:left="720"/>
        <w:rPr>
          <w:rFonts w:ascii="Squad" w:hAnsi="Squad"/>
          <w:b w:val="0"/>
          <w:sz w:val="18"/>
          <w:lang w:val="en-US"/>
        </w:rPr>
      </w:pPr>
    </w:p>
    <w:p w14:paraId="3AEC7500" w14:textId="2D120687" w:rsidR="00046779" w:rsidRPr="00EE1CDA" w:rsidRDefault="00491F36" w:rsidP="00EB1F4B">
      <w:pPr>
        <w:pStyle w:val="TextIndent"/>
        <w:tabs>
          <w:tab w:val="clear" w:pos="-142"/>
          <w:tab w:val="left" w:pos="720"/>
        </w:tabs>
        <w:ind w:left="720"/>
        <w:rPr>
          <w:rFonts w:ascii="Squad" w:hAnsi="Squad"/>
          <w:b w:val="0"/>
          <w:sz w:val="18"/>
        </w:rPr>
      </w:pPr>
      <w:r w:rsidRPr="00EE1CDA">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EE1CDA">
        <w:rPr>
          <w:rFonts w:ascii="Squad" w:hAnsi="Squad"/>
          <w:b w:val="0"/>
          <w:sz w:val="18"/>
        </w:rPr>
        <w:t xml:space="preserve"> </w:t>
      </w:r>
      <w:r w:rsidRPr="00EE1CDA">
        <w:rPr>
          <w:rFonts w:ascii="Squad" w:hAnsi="Squad"/>
          <w:b w:val="0"/>
          <w:sz w:val="18"/>
        </w:rPr>
        <w:t xml:space="preserve">През </w:t>
      </w:r>
      <w:r w:rsidR="00046779" w:rsidRPr="00EE1CDA">
        <w:rPr>
          <w:rFonts w:ascii="Squad" w:hAnsi="Squad"/>
          <w:b w:val="0"/>
          <w:sz w:val="18"/>
        </w:rPr>
        <w:t xml:space="preserve">1998 година </w:t>
      </w:r>
      <w:r w:rsidRPr="00EE1CDA">
        <w:rPr>
          <w:rFonts w:ascii="Squad" w:hAnsi="Squad"/>
          <w:b w:val="0"/>
          <w:sz w:val="18"/>
        </w:rPr>
        <w:t>Банката</w:t>
      </w:r>
      <w:r w:rsidR="00046779" w:rsidRPr="00EE1CDA">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EE1CDA">
        <w:rPr>
          <w:rFonts w:ascii="Squad" w:hAnsi="Squad"/>
          <w:b w:val="0"/>
          <w:sz w:val="18"/>
        </w:rPr>
        <w:t>,</w:t>
      </w:r>
      <w:r w:rsidR="00046779" w:rsidRPr="00EE1CDA">
        <w:rPr>
          <w:rFonts w:ascii="Squad" w:hAnsi="Squad"/>
          <w:b w:val="0"/>
          <w:sz w:val="18"/>
        </w:rPr>
        <w:t xml:space="preserve"> със Заповед </w:t>
      </w:r>
      <w:r w:rsidR="00804935" w:rsidRPr="00EE1CDA">
        <w:rPr>
          <w:rFonts w:ascii="Squad" w:hAnsi="Squad"/>
          <w:b w:val="0"/>
          <w:sz w:val="18"/>
        </w:rPr>
        <w:t xml:space="preserve">No. </w:t>
      </w:r>
      <w:r w:rsidR="00046779" w:rsidRPr="00EE1CDA">
        <w:rPr>
          <w:rFonts w:ascii="Squad" w:hAnsi="Squad"/>
          <w:b w:val="0"/>
          <w:sz w:val="18"/>
        </w:rPr>
        <w:t>220882 от 26 септември 2002 г.</w:t>
      </w:r>
      <w:r w:rsidR="00CC7A05" w:rsidRPr="00EE1CDA">
        <w:rPr>
          <w:rFonts w:ascii="Squad" w:hAnsi="Squad"/>
          <w:b w:val="0"/>
          <w:sz w:val="18"/>
        </w:rPr>
        <w:t>,</w:t>
      </w:r>
      <w:r w:rsidR="00046779" w:rsidRPr="00EE1CDA">
        <w:rPr>
          <w:rFonts w:ascii="Squad" w:hAnsi="Squad"/>
          <w:b w:val="0"/>
          <w:sz w:val="18"/>
        </w:rPr>
        <w:t xml:space="preserve"> БНБ предоставя на Банката пълен банков лиценз.</w:t>
      </w:r>
    </w:p>
    <w:p w14:paraId="1C515CA4" w14:textId="77777777" w:rsidR="00091B0B" w:rsidRPr="00EE1CDA" w:rsidRDefault="00046779" w:rsidP="00EB1F4B">
      <w:pPr>
        <w:pStyle w:val="Newstyle"/>
        <w:tabs>
          <w:tab w:val="left" w:pos="720"/>
        </w:tabs>
        <w:rPr>
          <w:rFonts w:ascii="Squad" w:hAnsi="Squad"/>
          <w:lang w:val="bg-BG"/>
        </w:rPr>
      </w:pPr>
      <w:r w:rsidRPr="00EE1CDA">
        <w:rPr>
          <w:rFonts w:ascii="Squad" w:hAnsi="Squad"/>
          <w:lang w:val="bg-BG"/>
        </w:rPr>
        <w:t xml:space="preserve">На 26 януари 1999 г. Софийски градски съд регистрира ДСК като еднолично акционерно дружество със </w:t>
      </w:r>
    </w:p>
    <w:p w14:paraId="785BB8AC" w14:textId="77777777" w:rsidR="00046779" w:rsidRPr="00EE1CDA" w:rsidRDefault="00046779" w:rsidP="00EB1F4B">
      <w:pPr>
        <w:pStyle w:val="Newstyle"/>
        <w:tabs>
          <w:tab w:val="left" w:pos="720"/>
        </w:tabs>
        <w:spacing w:before="0"/>
        <w:rPr>
          <w:rFonts w:ascii="Squad" w:hAnsi="Squad"/>
          <w:lang w:val="bg-BG"/>
        </w:rPr>
      </w:pPr>
      <w:r w:rsidRPr="00EE1CDA">
        <w:rPr>
          <w:rFonts w:ascii="Squad" w:hAnsi="Squad"/>
          <w:lang w:val="bg-BG"/>
        </w:rPr>
        <w:t>100 % участие на държавата. През 2001 г., съгласно съдебно решение</w:t>
      </w:r>
      <w:r w:rsidR="00CC7A05" w:rsidRPr="00EE1CDA">
        <w:rPr>
          <w:rFonts w:ascii="Squad" w:hAnsi="Squad"/>
          <w:lang w:val="bg-BG"/>
        </w:rPr>
        <w:t>,</w:t>
      </w:r>
      <w:r w:rsidRPr="00EE1CDA">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71C8880E" w14:textId="77777777" w:rsidR="00046779" w:rsidRPr="00EE1CDA" w:rsidRDefault="00046779" w:rsidP="00EB1F4B">
      <w:pPr>
        <w:pStyle w:val="Newstyle"/>
        <w:spacing w:before="100"/>
        <w:rPr>
          <w:rFonts w:ascii="Squad" w:hAnsi="Squad"/>
          <w:lang w:val="bg-BG"/>
        </w:rPr>
      </w:pPr>
      <w:r w:rsidRPr="00EE1CDA">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35187EBE" w14:textId="77777777" w:rsidR="00046779" w:rsidRPr="00EE1CDA" w:rsidRDefault="00046779" w:rsidP="00EB1F4B">
      <w:pPr>
        <w:pStyle w:val="Newstyle"/>
        <w:spacing w:before="100"/>
        <w:rPr>
          <w:rFonts w:ascii="Squad" w:hAnsi="Squad"/>
          <w:lang w:val="bg-BG"/>
        </w:rPr>
      </w:pPr>
      <w:r w:rsidRPr="00EE1CDA">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07C30A08" w14:textId="77777777" w:rsidR="00801610" w:rsidRPr="00EE1CDA" w:rsidRDefault="00801610" w:rsidP="00801610">
      <w:pPr>
        <w:pStyle w:val="Newstyle"/>
        <w:spacing w:before="100"/>
        <w:rPr>
          <w:rFonts w:ascii="Squad" w:hAnsi="Squad"/>
          <w:lang w:val="bg-BG"/>
        </w:rPr>
      </w:pPr>
      <w:r w:rsidRPr="00EE1CDA">
        <w:rPr>
          <w:rFonts w:ascii="Squad" w:hAnsi="Squad"/>
          <w:lang w:val="bg-BG"/>
        </w:rPr>
        <w:t xml:space="preserve">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 </w:t>
      </w:r>
    </w:p>
    <w:p w14:paraId="0ACB550C" w14:textId="6CB7854E" w:rsidR="00510E10" w:rsidRPr="00EE1CDA" w:rsidRDefault="00801610" w:rsidP="00BE2BBB">
      <w:pPr>
        <w:pStyle w:val="Newstyle"/>
        <w:spacing w:before="100"/>
        <w:rPr>
          <w:rFonts w:ascii="Squad" w:hAnsi="Squad"/>
        </w:rPr>
      </w:pPr>
      <w:r w:rsidRPr="00EE1CDA">
        <w:rPr>
          <w:rFonts w:ascii="Squad" w:hAnsi="Squad"/>
          <w:lang w:val="bg-BG"/>
        </w:rPr>
        <w:t xml:space="preserve">На 30 април 2020 г. Банка ДСК издава нови акции в полза на неконтролиращите акционери на преобразуващата се банка Експресбанк АД. В резултат на това Банката е пререгистрирана от еднолично акционерно дружество </w:t>
      </w:r>
      <w:r w:rsidRPr="00EE1CDA">
        <w:rPr>
          <w:rFonts w:ascii="Squad" w:hAnsi="Squad"/>
        </w:rPr>
        <w:t>(</w:t>
      </w:r>
      <w:r w:rsidRPr="00EE1CDA">
        <w:rPr>
          <w:rFonts w:ascii="Squad" w:hAnsi="Squad"/>
          <w:lang w:val="bg-BG"/>
        </w:rPr>
        <w:t>ЕАД</w:t>
      </w:r>
      <w:r w:rsidRPr="00EE1CDA">
        <w:rPr>
          <w:rFonts w:ascii="Squad" w:hAnsi="Squad"/>
        </w:rPr>
        <w:t>)</w:t>
      </w:r>
      <w:r w:rsidRPr="00EE1CDA">
        <w:rPr>
          <w:rFonts w:ascii="Squad" w:hAnsi="Squad"/>
          <w:lang w:val="bg-BG"/>
        </w:rPr>
        <w:t xml:space="preserve"> на акционерно дружество </w:t>
      </w:r>
      <w:r w:rsidRPr="00EE1CDA">
        <w:rPr>
          <w:rFonts w:ascii="Squad" w:hAnsi="Squad"/>
        </w:rPr>
        <w:t>(</w:t>
      </w:r>
      <w:r w:rsidRPr="00EE1CDA">
        <w:rPr>
          <w:rFonts w:ascii="Squad" w:hAnsi="Squad"/>
          <w:lang w:val="bg-BG"/>
        </w:rPr>
        <w:t>АД</w:t>
      </w:r>
      <w:r w:rsidRPr="00EE1CDA">
        <w:rPr>
          <w:rFonts w:ascii="Squad" w:hAnsi="Squad"/>
        </w:rPr>
        <w:t>)</w:t>
      </w:r>
      <w:r w:rsidRPr="00EE1CDA">
        <w:rPr>
          <w:rFonts w:ascii="Squad" w:hAnsi="Squad"/>
          <w:lang w:val="bg-BG"/>
        </w:rPr>
        <w:t xml:space="preserve"> на същата дата</w:t>
      </w:r>
      <w:r w:rsidRPr="00EE1CDA">
        <w:rPr>
          <w:rFonts w:ascii="Squad" w:hAnsi="Squad"/>
        </w:rPr>
        <w:t>.</w:t>
      </w:r>
    </w:p>
    <w:p w14:paraId="5F21F465" w14:textId="77777777" w:rsidR="001D4381" w:rsidRPr="00EE1CDA" w:rsidRDefault="001D4381" w:rsidP="001D4381">
      <w:pPr>
        <w:pStyle w:val="Newstyle"/>
        <w:spacing w:before="100"/>
        <w:rPr>
          <w:rFonts w:ascii="Squad" w:hAnsi="Squad"/>
        </w:rPr>
      </w:pPr>
      <w:r w:rsidRPr="00EE1CDA">
        <w:rPr>
          <w:rFonts w:ascii="Squad" w:hAnsi="Squad"/>
        </w:rPr>
        <w:t>А</w:t>
      </w:r>
      <w:r w:rsidRPr="00EE1CDA">
        <w:rPr>
          <w:rFonts w:ascii="Squad" w:hAnsi="Squad"/>
          <w:lang w:val="bg-BG"/>
        </w:rPr>
        <w:t>кционерният</w:t>
      </w:r>
      <w:r w:rsidRPr="00EE1CDA">
        <w:rPr>
          <w:rFonts w:ascii="Squad" w:hAnsi="Squad"/>
        </w:rPr>
        <w:t xml:space="preserve"> капитал на Банка ДСК е 1 329 млн. лв., разпределен в 132 865 992 обикновени поименни акции с номинална стойност 10 лв. всяка. </w:t>
      </w:r>
    </w:p>
    <w:p w14:paraId="6299A4B9" w14:textId="49F07D49" w:rsidR="00D84864" w:rsidRPr="00EE1CDA" w:rsidRDefault="001D4381" w:rsidP="00D84864">
      <w:pPr>
        <w:pStyle w:val="Newstyle"/>
        <w:tabs>
          <w:tab w:val="left" w:pos="2670"/>
        </w:tabs>
        <w:spacing w:before="100"/>
        <w:rPr>
          <w:rFonts w:ascii="Squad" w:hAnsi="Squad"/>
        </w:rPr>
      </w:pPr>
      <w:r w:rsidRPr="00EE1CDA">
        <w:rPr>
          <w:rFonts w:ascii="Squad" w:hAnsi="Squad"/>
        </w:rPr>
        <w:t>През 202</w:t>
      </w:r>
      <w:r w:rsidR="00D84864" w:rsidRPr="00EE1CDA">
        <w:rPr>
          <w:rFonts w:ascii="Squad" w:hAnsi="Squad"/>
          <w:lang w:val="bg-BG"/>
        </w:rPr>
        <w:t>2</w:t>
      </w:r>
      <w:r w:rsidRPr="00EE1CDA">
        <w:rPr>
          <w:rFonts w:ascii="Squad" w:hAnsi="Squad"/>
        </w:rPr>
        <w:t xml:space="preserve"> г. Банка ДСК затвърди позициите си на банковия пазар, като запази лидерската си позиция в портфейла от кредити и депозити в банкирането на дребно и успя да запази стабилността си по отношение на ликвидност и капиталова позиция</w:t>
      </w:r>
    </w:p>
    <w:p w14:paraId="2F49596A" w14:textId="77777777" w:rsidR="00D84864" w:rsidRPr="00EE1CDA" w:rsidRDefault="00D84864" w:rsidP="00D84864">
      <w:pPr>
        <w:pStyle w:val="Newstyle"/>
        <w:tabs>
          <w:tab w:val="left" w:pos="2670"/>
        </w:tabs>
        <w:spacing w:before="100"/>
        <w:rPr>
          <w:rFonts w:ascii="Squad" w:hAnsi="Squad"/>
          <w:lang w:val="bg-BG"/>
        </w:rPr>
      </w:pPr>
      <w:r w:rsidRPr="00EE1CDA">
        <w:rPr>
          <w:rFonts w:ascii="Squad" w:hAnsi="Squad"/>
        </w:rPr>
        <w:t>Банката се нарежда на първо място на кредитния пазар по отношение на експозиция към клиенти (и</w:t>
      </w:r>
      <w:r w:rsidRPr="00EE1CDA">
        <w:rPr>
          <w:rFonts w:ascii="Squad" w:hAnsi="Squad"/>
          <w:lang w:val="bg-BG"/>
        </w:rPr>
        <w:t>зключвайки</w:t>
      </w:r>
      <w:r w:rsidRPr="00EE1CDA">
        <w:rPr>
          <w:rFonts w:ascii="Squad" w:hAnsi="Squad"/>
        </w:rPr>
        <w:t xml:space="preserve"> експозиции към кредитни институции) с пазарен дял от 20,3% спрямо 20,2% в края на 202</w:t>
      </w:r>
      <w:r w:rsidRPr="00EE1CDA">
        <w:rPr>
          <w:rFonts w:ascii="Squad" w:hAnsi="Squad"/>
          <w:lang w:val="bg-BG"/>
        </w:rPr>
        <w:t>1</w:t>
      </w:r>
      <w:r w:rsidRPr="00EE1CDA">
        <w:rPr>
          <w:rFonts w:ascii="Squad" w:hAnsi="Squad"/>
        </w:rPr>
        <w:t xml:space="preserve"> г. По отношение на клиентски депозити (и</w:t>
      </w:r>
      <w:r w:rsidRPr="00EE1CDA">
        <w:rPr>
          <w:rFonts w:ascii="Squad" w:hAnsi="Squad"/>
          <w:lang w:val="bg-BG"/>
        </w:rPr>
        <w:t xml:space="preserve">зключвайки </w:t>
      </w:r>
      <w:r w:rsidRPr="00EE1CDA">
        <w:rPr>
          <w:rFonts w:ascii="Squad" w:hAnsi="Squad"/>
        </w:rPr>
        <w:t>тези на кредитни институции)</w:t>
      </w:r>
      <w:r w:rsidRPr="00EE1CDA">
        <w:rPr>
          <w:rFonts w:ascii="Squad" w:hAnsi="Squad"/>
          <w:lang w:val="bg-BG"/>
        </w:rPr>
        <w:t xml:space="preserve"> </w:t>
      </w:r>
      <w:r w:rsidRPr="00EE1CDA">
        <w:rPr>
          <w:rFonts w:ascii="Squad" w:hAnsi="Squad"/>
        </w:rPr>
        <w:t>Банката също така и</w:t>
      </w:r>
      <w:r w:rsidRPr="00EE1CDA">
        <w:rPr>
          <w:rFonts w:ascii="Squad" w:hAnsi="Squad"/>
          <w:lang w:val="bg-BG"/>
        </w:rPr>
        <w:t>ма</w:t>
      </w:r>
      <w:r w:rsidRPr="00EE1CDA">
        <w:rPr>
          <w:rFonts w:ascii="Squad" w:hAnsi="Squad"/>
        </w:rPr>
        <w:t xml:space="preserve"> водеща позиция в банковата система на страната с пазарен дял от 1</w:t>
      </w:r>
      <w:r w:rsidRPr="00EE1CDA">
        <w:rPr>
          <w:rFonts w:ascii="Squad" w:hAnsi="Squad"/>
          <w:lang w:val="bg-BG"/>
        </w:rPr>
        <w:t>9,0</w:t>
      </w:r>
      <w:r w:rsidRPr="00EE1CDA">
        <w:rPr>
          <w:rFonts w:ascii="Squad" w:hAnsi="Squad"/>
        </w:rPr>
        <w:t>%</w:t>
      </w:r>
      <w:r w:rsidRPr="00EE1CDA">
        <w:rPr>
          <w:rFonts w:ascii="Squad" w:hAnsi="Squad"/>
          <w:lang w:val="bg-BG"/>
        </w:rPr>
        <w:t>, което е повишение</w:t>
      </w:r>
      <w:r w:rsidRPr="00EE1CDA">
        <w:rPr>
          <w:rFonts w:ascii="Squad" w:hAnsi="Squad"/>
        </w:rPr>
        <w:t xml:space="preserve"> спрямо преди година, когато делът е бил 1</w:t>
      </w:r>
      <w:r w:rsidRPr="00EE1CDA">
        <w:rPr>
          <w:rFonts w:ascii="Squad" w:hAnsi="Squad"/>
          <w:lang w:val="bg-BG"/>
        </w:rPr>
        <w:t>8,4</w:t>
      </w:r>
      <w:r w:rsidRPr="00EE1CDA">
        <w:rPr>
          <w:rFonts w:ascii="Squad" w:hAnsi="Squad"/>
        </w:rPr>
        <w:t xml:space="preserve">%. </w:t>
      </w:r>
      <w:r w:rsidRPr="00EE1CDA">
        <w:rPr>
          <w:rFonts w:ascii="Squad" w:hAnsi="Squad" w:hint="eastAsia"/>
        </w:rPr>
        <w:t>Б</w:t>
      </w:r>
      <w:r w:rsidRPr="00EE1CDA">
        <w:rPr>
          <w:rFonts w:ascii="Squad" w:hAnsi="Squad" w:hint="eastAsia"/>
          <w:lang w:val="bg-BG"/>
        </w:rPr>
        <w:t>анка</w:t>
      </w:r>
      <w:r w:rsidRPr="00EE1CDA">
        <w:rPr>
          <w:rFonts w:ascii="Squad" w:hAnsi="Squad"/>
          <w:lang w:val="bg-BG"/>
        </w:rPr>
        <w:t xml:space="preserve">та </w:t>
      </w:r>
      <w:r w:rsidRPr="00EE1CDA">
        <w:rPr>
          <w:rFonts w:ascii="Squad" w:hAnsi="Squad" w:hint="eastAsia"/>
          <w:lang w:val="bg-BG"/>
        </w:rPr>
        <w:t>има</w:t>
      </w:r>
      <w:r w:rsidRPr="00EE1CDA">
        <w:rPr>
          <w:rFonts w:ascii="Squad" w:hAnsi="Squad"/>
          <w:lang w:val="bg-BG"/>
        </w:rPr>
        <w:t xml:space="preserve"> </w:t>
      </w:r>
      <w:r w:rsidRPr="00EE1CDA">
        <w:rPr>
          <w:rFonts w:ascii="Squad" w:hAnsi="Squad" w:hint="eastAsia"/>
          <w:lang w:val="bg-BG"/>
        </w:rPr>
        <w:t>най</w:t>
      </w:r>
      <w:r w:rsidRPr="00EE1CDA">
        <w:rPr>
          <w:rFonts w:ascii="Squad" w:hAnsi="Squad"/>
          <w:lang w:val="bg-BG"/>
        </w:rPr>
        <w:t>-</w:t>
      </w:r>
      <w:r w:rsidRPr="00EE1CDA">
        <w:rPr>
          <w:rFonts w:ascii="Squad" w:hAnsi="Squad" w:hint="eastAsia"/>
          <w:lang w:val="bg-BG"/>
        </w:rPr>
        <w:t>голямата</w:t>
      </w:r>
      <w:r w:rsidRPr="00EE1CDA">
        <w:rPr>
          <w:rFonts w:ascii="Squad" w:hAnsi="Squad"/>
          <w:lang w:val="bg-BG"/>
        </w:rPr>
        <w:t xml:space="preserve"> </w:t>
      </w:r>
      <w:r w:rsidRPr="00EE1CDA">
        <w:rPr>
          <w:rFonts w:ascii="Squad" w:hAnsi="Squad" w:hint="eastAsia"/>
          <w:lang w:val="bg-BG"/>
        </w:rPr>
        <w:t>клонова</w:t>
      </w:r>
      <w:r w:rsidRPr="00EE1CDA">
        <w:rPr>
          <w:rFonts w:ascii="Squad" w:hAnsi="Squad"/>
          <w:lang w:val="bg-BG"/>
        </w:rPr>
        <w:t xml:space="preserve"> </w:t>
      </w:r>
      <w:r w:rsidRPr="00EE1CDA">
        <w:rPr>
          <w:rFonts w:ascii="Squad" w:hAnsi="Squad" w:hint="eastAsia"/>
          <w:lang w:val="bg-BG"/>
        </w:rPr>
        <w:t>мрежа</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страната</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294 </w:t>
      </w:r>
      <w:r w:rsidRPr="00EE1CDA">
        <w:rPr>
          <w:rFonts w:ascii="Squad" w:hAnsi="Squad" w:hint="eastAsia"/>
          <w:lang w:val="bg-BG"/>
        </w:rPr>
        <w:t>клона</w:t>
      </w:r>
      <w:r w:rsidRPr="00EE1CDA">
        <w:rPr>
          <w:rFonts w:ascii="Squad" w:hAnsi="Squad"/>
          <w:lang w:val="bg-BG"/>
        </w:rPr>
        <w:t xml:space="preserve"> </w:t>
      </w:r>
      <w:r w:rsidRPr="00EE1CDA">
        <w:rPr>
          <w:rFonts w:ascii="Squad" w:hAnsi="Squad" w:hint="eastAsia"/>
          <w:lang w:val="bg-BG"/>
        </w:rPr>
        <w:t>към</w:t>
      </w:r>
      <w:r w:rsidRPr="00EE1CDA">
        <w:rPr>
          <w:rFonts w:ascii="Squad" w:hAnsi="Squad"/>
          <w:lang w:val="bg-BG"/>
        </w:rPr>
        <w:t xml:space="preserve"> 31 </w:t>
      </w:r>
      <w:r w:rsidRPr="00EE1CDA">
        <w:rPr>
          <w:rFonts w:ascii="Squad" w:hAnsi="Squad" w:hint="eastAsia"/>
          <w:lang w:val="bg-BG"/>
        </w:rPr>
        <w:t>декември</w:t>
      </w:r>
      <w:r w:rsidRPr="00EE1CDA">
        <w:rPr>
          <w:rFonts w:ascii="Squad" w:hAnsi="Squad"/>
          <w:lang w:val="bg-BG"/>
        </w:rPr>
        <w:t xml:space="preserve"> 2022 </w:t>
      </w:r>
      <w:r w:rsidRPr="00EE1CDA">
        <w:rPr>
          <w:rFonts w:ascii="Squad" w:hAnsi="Squad" w:hint="eastAsia"/>
          <w:lang w:val="bg-BG"/>
        </w:rPr>
        <w:t>г</w:t>
      </w:r>
      <w:r w:rsidRPr="00EE1CDA">
        <w:rPr>
          <w:rFonts w:ascii="Squad" w:hAnsi="Squad"/>
          <w:lang w:val="bg-BG"/>
        </w:rPr>
        <w:t xml:space="preserve">., </w:t>
      </w:r>
      <w:r w:rsidRPr="00EE1CDA">
        <w:rPr>
          <w:rFonts w:ascii="Squad" w:hAnsi="Squad" w:hint="eastAsia"/>
          <w:lang w:val="bg-BG"/>
        </w:rPr>
        <w:t>което</w:t>
      </w:r>
      <w:r w:rsidRPr="00EE1CDA">
        <w:rPr>
          <w:rFonts w:ascii="Squad" w:hAnsi="Squad"/>
          <w:lang w:val="bg-BG"/>
        </w:rPr>
        <w:t xml:space="preserve"> </w:t>
      </w:r>
      <w:r w:rsidRPr="00EE1CDA">
        <w:rPr>
          <w:rFonts w:ascii="Squad" w:hAnsi="Squad" w:hint="eastAsia"/>
          <w:lang w:val="bg-BG"/>
        </w:rPr>
        <w:t>представлява</w:t>
      </w:r>
      <w:r w:rsidRPr="00EE1CDA">
        <w:rPr>
          <w:rFonts w:ascii="Squad" w:hAnsi="Squad"/>
          <w:lang w:val="bg-BG"/>
        </w:rPr>
        <w:t xml:space="preserve"> </w:t>
      </w:r>
      <w:r w:rsidRPr="00EE1CDA">
        <w:rPr>
          <w:rFonts w:ascii="Squad" w:hAnsi="Squad" w:hint="eastAsia"/>
          <w:lang w:val="bg-BG"/>
        </w:rPr>
        <w:t>дял</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15,82%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банков</w:t>
      </w:r>
      <w:r w:rsidRPr="00EE1CDA">
        <w:rPr>
          <w:rFonts w:ascii="Squad" w:hAnsi="Squad"/>
        </w:rPr>
        <w:t>a</w:t>
      </w:r>
      <w:r w:rsidRPr="00EE1CDA">
        <w:rPr>
          <w:rFonts w:ascii="Squad" w:hAnsi="Squad"/>
          <w:lang w:val="bg-BG"/>
        </w:rPr>
        <w:t>та система.</w:t>
      </w:r>
    </w:p>
    <w:p w14:paraId="696B9437" w14:textId="6F55303B" w:rsidR="001D4381" w:rsidRPr="00EE1CDA" w:rsidRDefault="00D84864" w:rsidP="00EB1F4B">
      <w:pPr>
        <w:pStyle w:val="Newstyle"/>
        <w:spacing w:before="100"/>
        <w:rPr>
          <w:rFonts w:ascii="Squad" w:hAnsi="Squad"/>
          <w:lang w:val="bg-BG"/>
        </w:rPr>
      </w:pPr>
      <w:r w:rsidRPr="00EE1CDA">
        <w:rPr>
          <w:rFonts w:ascii="Squad" w:hAnsi="Squad" w:hint="eastAsia"/>
          <w:lang w:val="bg-BG"/>
        </w:rPr>
        <w:t>За</w:t>
      </w:r>
      <w:r w:rsidRPr="00EE1CDA">
        <w:rPr>
          <w:rFonts w:ascii="Squad" w:hAnsi="Squad"/>
          <w:lang w:val="bg-BG"/>
        </w:rPr>
        <w:t xml:space="preserve"> 2022 </w:t>
      </w:r>
      <w:r w:rsidRPr="00EE1CDA">
        <w:rPr>
          <w:rFonts w:ascii="Squad" w:hAnsi="Squad" w:hint="eastAsia"/>
          <w:lang w:val="bg-BG"/>
        </w:rPr>
        <w:t>г</w:t>
      </w:r>
      <w:r w:rsidRPr="00EE1CDA">
        <w:rPr>
          <w:rFonts w:ascii="Squad" w:hAnsi="Squad"/>
          <w:lang w:val="bg-BG"/>
        </w:rPr>
        <w:t xml:space="preserve">. </w:t>
      </w:r>
      <w:r w:rsidRPr="00EE1CDA">
        <w:rPr>
          <w:rFonts w:ascii="Squad" w:hAnsi="Squad" w:hint="eastAsia"/>
          <w:lang w:val="bg-BG"/>
        </w:rPr>
        <w:t>Банк</w:t>
      </w:r>
      <w:r w:rsidR="00F50D44" w:rsidRPr="00EE1CDA">
        <w:rPr>
          <w:rFonts w:ascii="Squad" w:hAnsi="Squad"/>
        </w:rPr>
        <w:t>o</w:t>
      </w:r>
      <w:r w:rsidR="00F50D44" w:rsidRPr="00EE1CDA">
        <w:rPr>
          <w:rFonts w:ascii="Squad" w:hAnsi="Squad"/>
          <w:lang w:val="bg-BG"/>
        </w:rPr>
        <w:t>ва група</w:t>
      </w:r>
      <w:r w:rsidRPr="00EE1CDA">
        <w:rPr>
          <w:rFonts w:ascii="Squad" w:hAnsi="Squad"/>
          <w:lang w:val="bg-BG"/>
        </w:rPr>
        <w:t xml:space="preserve"> </w:t>
      </w:r>
      <w:r w:rsidRPr="00EE1CDA">
        <w:rPr>
          <w:rFonts w:ascii="Squad" w:hAnsi="Squad" w:hint="eastAsia"/>
          <w:lang w:val="bg-BG"/>
        </w:rPr>
        <w:t>ДСК</w:t>
      </w:r>
      <w:r w:rsidRPr="00EE1CDA">
        <w:rPr>
          <w:rFonts w:ascii="Squad" w:hAnsi="Squad"/>
          <w:lang w:val="bg-BG"/>
        </w:rPr>
        <w:t xml:space="preserve"> </w:t>
      </w:r>
      <w:r w:rsidRPr="00EE1CDA">
        <w:rPr>
          <w:rFonts w:ascii="Squad" w:hAnsi="Squad" w:hint="eastAsia"/>
          <w:lang w:val="bg-BG"/>
        </w:rPr>
        <w:t>отчита</w:t>
      </w:r>
      <w:r w:rsidRPr="00EE1CDA">
        <w:rPr>
          <w:rFonts w:ascii="Squad" w:hAnsi="Squad"/>
          <w:lang w:val="bg-BG"/>
        </w:rPr>
        <w:t xml:space="preserve"> </w:t>
      </w:r>
      <w:r w:rsidRPr="00EE1CDA">
        <w:rPr>
          <w:rFonts w:ascii="Squad" w:hAnsi="Squad" w:hint="eastAsia"/>
          <w:lang w:val="bg-BG"/>
        </w:rPr>
        <w:t>печалба</w:t>
      </w:r>
      <w:r w:rsidRPr="00EE1CDA">
        <w:rPr>
          <w:rFonts w:ascii="Squad" w:hAnsi="Squad"/>
          <w:lang w:val="bg-BG"/>
        </w:rPr>
        <w:t xml:space="preserve"> </w:t>
      </w:r>
      <w:r w:rsidRPr="00EE1CDA">
        <w:rPr>
          <w:rFonts w:ascii="Squad" w:hAnsi="Squad" w:hint="eastAsia"/>
          <w:lang w:val="bg-BG"/>
        </w:rPr>
        <w:t>след</w:t>
      </w:r>
      <w:r w:rsidRPr="00EE1CDA">
        <w:rPr>
          <w:rFonts w:ascii="Squad" w:hAnsi="Squad"/>
          <w:lang w:val="bg-BG"/>
        </w:rPr>
        <w:t xml:space="preserve"> </w:t>
      </w:r>
      <w:r w:rsidRPr="00EE1CDA">
        <w:rPr>
          <w:rFonts w:ascii="Squad" w:hAnsi="Squad" w:hint="eastAsia"/>
          <w:lang w:val="bg-BG"/>
        </w:rPr>
        <w:t>данъци</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размер</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56</w:t>
      </w:r>
      <w:r w:rsidR="002304F5" w:rsidRPr="00EE1CDA">
        <w:rPr>
          <w:rFonts w:ascii="Squad" w:hAnsi="Squad"/>
        </w:rPr>
        <w:t>3</w:t>
      </w:r>
      <w:r w:rsidRPr="00EE1CDA">
        <w:rPr>
          <w:rFonts w:ascii="Squad" w:hAnsi="Squad"/>
          <w:lang w:val="bg-BG"/>
        </w:rPr>
        <w:t xml:space="preserve">,7 </w:t>
      </w:r>
      <w:r w:rsidRPr="00EE1CDA">
        <w:rPr>
          <w:rFonts w:ascii="Squad" w:hAnsi="Squad" w:hint="eastAsia"/>
          <w:lang w:val="bg-BG"/>
        </w:rPr>
        <w:t>млн</w:t>
      </w:r>
      <w:r w:rsidRPr="00EE1CDA">
        <w:rPr>
          <w:rFonts w:ascii="Squad" w:hAnsi="Squad"/>
          <w:lang w:val="bg-BG"/>
        </w:rPr>
        <w:t xml:space="preserve">. </w:t>
      </w:r>
      <w:r w:rsidRPr="00EE1CDA">
        <w:rPr>
          <w:rFonts w:ascii="Squad" w:hAnsi="Squad" w:hint="eastAsia"/>
          <w:lang w:val="bg-BG"/>
        </w:rPr>
        <w:t>лв</w:t>
      </w:r>
    </w:p>
    <w:p w14:paraId="358A57C5" w14:textId="77777777" w:rsidR="00986B04" w:rsidRPr="00EE1CDA" w:rsidRDefault="00986B04" w:rsidP="00EB1F4B">
      <w:pPr>
        <w:pStyle w:val="Newstyle"/>
        <w:spacing w:before="100"/>
        <w:rPr>
          <w:rFonts w:ascii="Squad" w:hAnsi="Squad"/>
          <w:lang w:val="bg-BG"/>
        </w:rPr>
      </w:pPr>
    </w:p>
    <w:p w14:paraId="575A8620" w14:textId="77777777" w:rsidR="009A2F40" w:rsidRPr="00EE1CDA" w:rsidRDefault="009A2F40" w:rsidP="00EB1F4B">
      <w:pPr>
        <w:pStyle w:val="TextIndent"/>
        <w:widowControl/>
        <w:ind w:left="426" w:hanging="426"/>
        <w:outlineLvl w:val="0"/>
        <w:rPr>
          <w:rFonts w:ascii="Squad" w:hAnsi="Squad"/>
          <w:color w:val="52AE30"/>
          <w:szCs w:val="24"/>
        </w:rPr>
      </w:pPr>
      <w:bookmarkStart w:id="2" w:name="_Toc139270441"/>
      <w:r w:rsidRPr="00EE1CDA">
        <w:rPr>
          <w:rFonts w:ascii="Squad" w:hAnsi="Squad"/>
          <w:color w:val="52AE30"/>
          <w:szCs w:val="24"/>
        </w:rPr>
        <w:t xml:space="preserve">І.     Управление на </w:t>
      </w:r>
      <w:r w:rsidR="00B03330" w:rsidRPr="00EE1CDA">
        <w:rPr>
          <w:rFonts w:ascii="Squad" w:hAnsi="Squad"/>
          <w:color w:val="52AE30"/>
          <w:szCs w:val="24"/>
        </w:rPr>
        <w:t xml:space="preserve">риска, </w:t>
      </w:r>
      <w:r w:rsidRPr="00EE1CDA">
        <w:rPr>
          <w:rFonts w:ascii="Squad" w:hAnsi="Squad"/>
          <w:color w:val="52AE30"/>
          <w:szCs w:val="24"/>
        </w:rPr>
        <w:t>капитала и капиталови изисквания на Банк</w:t>
      </w:r>
      <w:r w:rsidR="00E82717" w:rsidRPr="00EE1CDA">
        <w:rPr>
          <w:rFonts w:ascii="Squad" w:hAnsi="Squad"/>
          <w:color w:val="52AE30"/>
          <w:szCs w:val="24"/>
        </w:rPr>
        <w:t>ова</w:t>
      </w:r>
      <w:r w:rsidRPr="00EE1CDA">
        <w:rPr>
          <w:rFonts w:ascii="Squad" w:hAnsi="Squad"/>
          <w:color w:val="52AE30"/>
          <w:szCs w:val="24"/>
        </w:rPr>
        <w:t xml:space="preserve"> </w:t>
      </w:r>
      <w:r w:rsidR="00E82717" w:rsidRPr="00EE1CDA">
        <w:rPr>
          <w:rFonts w:ascii="Squad" w:hAnsi="Squad"/>
          <w:color w:val="52AE30"/>
          <w:szCs w:val="24"/>
        </w:rPr>
        <w:t xml:space="preserve">група </w:t>
      </w:r>
      <w:r w:rsidRPr="00EE1CDA">
        <w:rPr>
          <w:rFonts w:ascii="Squad" w:hAnsi="Squad"/>
          <w:color w:val="52AE30"/>
          <w:szCs w:val="24"/>
        </w:rPr>
        <w:t>ДСК</w:t>
      </w:r>
      <w:bookmarkEnd w:id="2"/>
    </w:p>
    <w:p w14:paraId="46D8673F" w14:textId="77777777" w:rsidR="00361DC6" w:rsidRPr="00EE1CDA" w:rsidRDefault="00361DC6" w:rsidP="00EB1F4B">
      <w:pPr>
        <w:pStyle w:val="TextIndent"/>
        <w:widowControl/>
        <w:ind w:left="170"/>
        <w:rPr>
          <w:rFonts w:ascii="Squad" w:hAnsi="Squad"/>
          <w:szCs w:val="24"/>
        </w:rPr>
      </w:pPr>
    </w:p>
    <w:p w14:paraId="76FDABC2" w14:textId="22482C75" w:rsidR="00046779" w:rsidRPr="00EE1CDA" w:rsidRDefault="00046779" w:rsidP="00EB1F4B">
      <w:pPr>
        <w:pStyle w:val="Newstyle"/>
        <w:spacing w:before="100"/>
        <w:rPr>
          <w:rFonts w:ascii="Squad" w:hAnsi="Squad"/>
          <w:lang w:val="bg-BG"/>
        </w:rPr>
      </w:pPr>
      <w:r w:rsidRPr="00EE1CDA">
        <w:rPr>
          <w:rFonts w:ascii="Squad" w:hAnsi="Squad"/>
          <w:lang w:val="bg-BG"/>
        </w:rPr>
        <w:t xml:space="preserve">Настоящото оповестяване на </w:t>
      </w:r>
      <w:r w:rsidR="002B1510" w:rsidRPr="00EE1CDA">
        <w:rPr>
          <w:rFonts w:ascii="Squad" w:hAnsi="Squad"/>
          <w:lang w:val="bg-BG"/>
        </w:rPr>
        <w:t xml:space="preserve">консолидирана </w:t>
      </w:r>
      <w:r w:rsidRPr="00EE1CDA">
        <w:rPr>
          <w:rFonts w:ascii="Squad" w:hAnsi="Squad"/>
          <w:lang w:val="bg-BG"/>
        </w:rPr>
        <w:t xml:space="preserve">основа </w:t>
      </w:r>
      <w:r w:rsidR="00091B0B" w:rsidRPr="00EE1CDA">
        <w:rPr>
          <w:rFonts w:ascii="Squad" w:hAnsi="Squad"/>
          <w:lang w:val="bg-BG"/>
        </w:rPr>
        <w:t xml:space="preserve">е изготвено </w:t>
      </w:r>
      <w:r w:rsidRPr="00EE1CDA">
        <w:rPr>
          <w:rFonts w:ascii="Squad" w:hAnsi="Squad"/>
          <w:lang w:val="bg-BG"/>
        </w:rPr>
        <w:t xml:space="preserve">съгласно разпоредбите на </w:t>
      </w:r>
      <w:r w:rsidR="00804935" w:rsidRPr="00EE1CDA">
        <w:rPr>
          <w:rFonts w:ascii="Squad" w:hAnsi="Squad"/>
          <w:lang w:val="bg-BG"/>
        </w:rPr>
        <w:t>ч</w:t>
      </w:r>
      <w:r w:rsidR="003B253F" w:rsidRPr="00EE1CDA">
        <w:rPr>
          <w:rFonts w:ascii="Squad" w:hAnsi="Squad"/>
          <w:lang w:val="bg-BG"/>
        </w:rPr>
        <w:t xml:space="preserve">аст осма на </w:t>
      </w:r>
      <w:r w:rsidR="00005698" w:rsidRPr="00EE1CDA">
        <w:rPr>
          <w:rFonts w:ascii="Squad" w:hAnsi="Squad"/>
          <w:lang w:val="bg-BG"/>
        </w:rPr>
        <w:t xml:space="preserve">Регламент (ЕС) № 575/2013 на Европейския Парламент и на Съвета от 26 юни 2013 г. </w:t>
      </w:r>
      <w:r w:rsidR="003B253F" w:rsidRPr="00EE1CDA">
        <w:rPr>
          <w:rFonts w:ascii="Squad" w:hAnsi="Squad"/>
          <w:lang w:val="bg-BG"/>
        </w:rPr>
        <w:t>относно пруденциалните изисквания за кредитните институции и инвестиционните посредници</w:t>
      </w:r>
      <w:r w:rsidRPr="00EE1CDA">
        <w:rPr>
          <w:rFonts w:ascii="Squad" w:hAnsi="Squad"/>
          <w:lang w:val="bg-BG"/>
        </w:rPr>
        <w:t xml:space="preserve"> </w:t>
      </w:r>
      <w:r w:rsidR="003B253F" w:rsidRPr="00EE1CDA">
        <w:rPr>
          <w:rFonts w:ascii="Squad" w:hAnsi="Squad"/>
          <w:lang w:val="bg-BG"/>
        </w:rPr>
        <w:t>(Регламента). Съ</w:t>
      </w:r>
      <w:r w:rsidRPr="00EE1CDA">
        <w:rPr>
          <w:rFonts w:ascii="Squad" w:hAnsi="Squad"/>
          <w:lang w:val="bg-BG"/>
        </w:rPr>
        <w:t xml:space="preserve">гласно чл. </w:t>
      </w:r>
      <w:r w:rsidR="003B253F" w:rsidRPr="00EE1CDA">
        <w:rPr>
          <w:rFonts w:ascii="Squad" w:hAnsi="Squad"/>
          <w:lang w:val="bg-BG"/>
        </w:rPr>
        <w:t>434</w:t>
      </w:r>
      <w:r w:rsidRPr="00EE1CDA">
        <w:rPr>
          <w:rFonts w:ascii="Squad" w:hAnsi="Squad"/>
          <w:lang w:val="bg-BG"/>
        </w:rPr>
        <w:t xml:space="preserve"> от </w:t>
      </w:r>
      <w:r w:rsidR="003B253F" w:rsidRPr="00EE1CDA">
        <w:rPr>
          <w:rFonts w:ascii="Squad" w:hAnsi="Squad"/>
          <w:lang w:val="bg-BG"/>
        </w:rPr>
        <w:t>Регламента</w:t>
      </w:r>
      <w:r w:rsidRPr="00EE1CDA">
        <w:rPr>
          <w:rFonts w:ascii="Squad" w:hAnsi="Squad"/>
          <w:lang w:val="bg-BG"/>
        </w:rPr>
        <w:t xml:space="preserve"> равностойно оповестяване на неоповестените в този материал елементи е направено в годишните финансови отчети на </w:t>
      </w:r>
      <w:r w:rsidR="009C6F8B" w:rsidRPr="00EE1CDA">
        <w:rPr>
          <w:rFonts w:ascii="Squad" w:hAnsi="Squad"/>
          <w:lang w:val="bg-BG"/>
        </w:rPr>
        <w:t>Банкова група ДСК</w:t>
      </w:r>
      <w:r w:rsidR="003B253F" w:rsidRPr="00EE1CDA">
        <w:rPr>
          <w:rFonts w:ascii="Squad" w:hAnsi="Squad"/>
          <w:lang w:val="bg-BG"/>
        </w:rPr>
        <w:t>, които са публикувани на интернет страницата й</w:t>
      </w:r>
      <w:r w:rsidRPr="00EE1CDA">
        <w:rPr>
          <w:rFonts w:ascii="Squad" w:hAnsi="Squad"/>
          <w:lang w:val="bg-BG"/>
        </w:rPr>
        <w:t>.</w:t>
      </w:r>
    </w:p>
    <w:p w14:paraId="7CB32370" w14:textId="21E6323E" w:rsidR="009313B8" w:rsidRPr="00EE1CDA" w:rsidRDefault="002B1510" w:rsidP="00EB1F4B">
      <w:pPr>
        <w:pStyle w:val="Newstyle"/>
        <w:rPr>
          <w:rFonts w:ascii="Squad" w:hAnsi="Squad"/>
          <w:snapToGrid w:val="0"/>
          <w:lang w:val="bg-BG"/>
        </w:rPr>
      </w:pPr>
      <w:r w:rsidRPr="00EE1CDA">
        <w:rPr>
          <w:rFonts w:ascii="Squad" w:hAnsi="Squad"/>
          <w:snapToGrid w:val="0"/>
          <w:lang w:val="bg-BG"/>
        </w:rPr>
        <w:lastRenderedPageBreak/>
        <w:t>Политиката на Банкова група</w:t>
      </w:r>
      <w:r w:rsidR="009313B8" w:rsidRPr="00EE1CDA">
        <w:rPr>
          <w:rFonts w:ascii="Squad" w:hAnsi="Squad"/>
          <w:snapToGrid w:val="0"/>
          <w:lang w:val="bg-BG"/>
        </w:rPr>
        <w:t xml:space="preserve"> ДСК по управление и разпределение на капитала се определя от Управителния съвет на </w:t>
      </w:r>
      <w:r w:rsidR="009C6F8B" w:rsidRPr="00EE1CDA">
        <w:rPr>
          <w:rFonts w:ascii="Squad" w:hAnsi="Squad"/>
          <w:snapToGrid w:val="0"/>
          <w:lang w:val="bg-BG"/>
        </w:rPr>
        <w:t>Банката</w:t>
      </w:r>
      <w:r w:rsidR="009313B8" w:rsidRPr="00EE1CDA">
        <w:rPr>
          <w:rFonts w:ascii="Squad" w:hAnsi="Squad"/>
          <w:snapToGrid w:val="0"/>
          <w:lang w:val="bg-BG"/>
        </w:rPr>
        <w:t xml:space="preserve">. Разпределението на капитала между различните операции и дейности има за задача да оптимизира доходността от алокирания капитал. Процесът се осъществява под ръководството на Комитета за </w:t>
      </w:r>
      <w:r w:rsidR="00046779" w:rsidRPr="00EE1CDA">
        <w:rPr>
          <w:rFonts w:ascii="Squad" w:hAnsi="Squad"/>
          <w:snapToGrid w:val="0"/>
          <w:lang w:val="bg-BG"/>
        </w:rPr>
        <w:t xml:space="preserve">управление на </w:t>
      </w:r>
      <w:r w:rsidR="009313B8" w:rsidRPr="00EE1CDA">
        <w:rPr>
          <w:rFonts w:ascii="Squad" w:hAnsi="Squad"/>
          <w:snapToGrid w:val="0"/>
          <w:lang w:val="bg-BG"/>
        </w:rPr>
        <w:t>активите и пасивите, като се прави преглед на нивата на поетия от Банк</w:t>
      </w:r>
      <w:r w:rsidRPr="00EE1CDA">
        <w:rPr>
          <w:rFonts w:ascii="Squad" w:hAnsi="Squad"/>
          <w:snapToGrid w:val="0"/>
          <w:lang w:val="bg-BG"/>
        </w:rPr>
        <w:t>овата група</w:t>
      </w:r>
      <w:r w:rsidR="009313B8" w:rsidRPr="00EE1CDA">
        <w:rPr>
          <w:rFonts w:ascii="Squad" w:hAnsi="Squad"/>
          <w:snapToGrid w:val="0"/>
          <w:lang w:val="bg-BG"/>
        </w:rPr>
        <w:t xml:space="preserve"> кредитен, пазарен и операционен риск. Съвместно с </w:t>
      </w:r>
      <w:r w:rsidR="00091B0B" w:rsidRPr="00EE1CDA">
        <w:rPr>
          <w:rFonts w:ascii="Squad" w:hAnsi="Squad"/>
          <w:lang w:val="bg-BG"/>
        </w:rPr>
        <w:t>Банка ОТП РТ</w:t>
      </w:r>
      <w:r w:rsidR="009313B8" w:rsidRPr="00EE1CDA">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7F638A87" w14:textId="0149D832" w:rsidR="00491F36" w:rsidRPr="00EE1CDA" w:rsidRDefault="00491F36">
      <w:pPr>
        <w:widowControl/>
        <w:rPr>
          <w:rFonts w:ascii="Squad" w:hAnsi="Squad"/>
          <w:snapToGrid w:val="0"/>
          <w:sz w:val="18"/>
        </w:rPr>
      </w:pPr>
    </w:p>
    <w:p w14:paraId="28C64D36" w14:textId="77777777" w:rsidR="00046779" w:rsidRPr="00EE1CDA" w:rsidRDefault="00046779" w:rsidP="00EB1F4B">
      <w:pPr>
        <w:pStyle w:val="Newstyle"/>
        <w:spacing w:before="0"/>
        <w:rPr>
          <w:rFonts w:ascii="Squad" w:hAnsi="Squad"/>
          <w:snapToGrid w:val="0"/>
          <w:sz w:val="20"/>
          <w:lang w:val="bg-BG"/>
        </w:rPr>
      </w:pPr>
    </w:p>
    <w:p w14:paraId="5A8CE74F" w14:textId="77777777" w:rsidR="00613F9A" w:rsidRPr="00EE1CDA" w:rsidRDefault="00613F9A" w:rsidP="006B7165">
      <w:pPr>
        <w:pStyle w:val="Newstyle"/>
        <w:numPr>
          <w:ilvl w:val="0"/>
          <w:numId w:val="4"/>
        </w:numPr>
        <w:outlineLvl w:val="1"/>
        <w:rPr>
          <w:rFonts w:ascii="Squad" w:hAnsi="Squad"/>
          <w:b/>
          <w:snapToGrid w:val="0"/>
          <w:color w:val="52AE30"/>
          <w:sz w:val="20"/>
          <w:lang w:val="bg-BG"/>
        </w:rPr>
      </w:pPr>
      <w:r w:rsidRPr="00EE1CDA">
        <w:rPr>
          <w:rFonts w:ascii="Squad" w:hAnsi="Squad"/>
          <w:b/>
          <w:snapToGrid w:val="0"/>
          <w:color w:val="52AE30"/>
          <w:sz w:val="20"/>
          <w:lang w:val="bg-BG"/>
        </w:rPr>
        <w:t xml:space="preserve">       </w:t>
      </w:r>
      <w:bookmarkStart w:id="3" w:name="_Toc517857598"/>
      <w:bookmarkStart w:id="4" w:name="_Toc139270442"/>
      <w:r w:rsidRPr="00EE1CDA">
        <w:rPr>
          <w:rFonts w:ascii="Squad" w:hAnsi="Squad"/>
          <w:b/>
          <w:snapToGrid w:val="0"/>
          <w:color w:val="52AE30"/>
          <w:sz w:val="20"/>
          <w:lang w:val="bg-BG"/>
        </w:rPr>
        <w:t>Политика и правила за управление на рисковете</w:t>
      </w:r>
      <w:bookmarkEnd w:id="3"/>
      <w:bookmarkEnd w:id="4"/>
    </w:p>
    <w:p w14:paraId="164EA455"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Стратегията на Банк</w:t>
      </w:r>
      <w:r w:rsidR="004A661D" w:rsidRPr="00EE1CDA">
        <w:rPr>
          <w:rFonts w:ascii="Squad" w:hAnsi="Squad"/>
          <w:szCs w:val="18"/>
          <w:lang w:val="bg-BG"/>
        </w:rPr>
        <w:t>овата група</w:t>
      </w:r>
      <w:r w:rsidRPr="00EE1CDA">
        <w:rPr>
          <w:rFonts w:ascii="Squad" w:hAnsi="Squad"/>
          <w:szCs w:val="18"/>
          <w:lang w:val="bg-BG"/>
        </w:rPr>
        <w:t xml:space="preserve">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w:t>
      </w:r>
      <w:r w:rsidR="004A661D" w:rsidRPr="00EE1CDA">
        <w:rPr>
          <w:rFonts w:ascii="Squad" w:hAnsi="Squad"/>
          <w:szCs w:val="18"/>
          <w:lang w:val="bg-BG"/>
        </w:rPr>
        <w:t>Групата</w:t>
      </w:r>
      <w:r w:rsidRPr="00EE1CDA">
        <w:rPr>
          <w:rFonts w:ascii="Squad" w:hAnsi="Squad"/>
          <w:szCs w:val="18"/>
          <w:lang w:val="bg-BG"/>
        </w:rPr>
        <w:t xml:space="preserve">.  </w:t>
      </w:r>
    </w:p>
    <w:p w14:paraId="62030F5E"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Управлението на риска е процес, при който се изследва, анализира и проследява развитието на съществуващите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2A7175B9"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Контролът и управлението на риска в Банк</w:t>
      </w:r>
      <w:r w:rsidR="004A661D" w:rsidRPr="00EE1CDA">
        <w:rPr>
          <w:rFonts w:ascii="Squad" w:hAnsi="Squad"/>
          <w:szCs w:val="18"/>
          <w:lang w:val="bg-BG"/>
        </w:rPr>
        <w:t>ова</w:t>
      </w:r>
      <w:r w:rsidRPr="00EE1CDA">
        <w:rPr>
          <w:rFonts w:ascii="Squad" w:hAnsi="Squad"/>
          <w:szCs w:val="18"/>
          <w:lang w:val="bg-BG"/>
        </w:rPr>
        <w:t>та</w:t>
      </w:r>
      <w:r w:rsidR="004A661D" w:rsidRPr="00EE1CDA">
        <w:rPr>
          <w:rFonts w:ascii="Squad" w:hAnsi="Squad"/>
          <w:szCs w:val="18"/>
          <w:lang w:val="bg-BG"/>
        </w:rPr>
        <w:t xml:space="preserve"> група</w:t>
      </w:r>
      <w:r w:rsidRPr="00EE1CDA">
        <w:rPr>
          <w:rFonts w:ascii="Squad" w:hAnsi="Squad"/>
          <w:szCs w:val="18"/>
          <w:lang w:val="bg-BG"/>
        </w:rPr>
        <w:t xml:space="preserve"> са ориентирани към следните основни цели:</w:t>
      </w:r>
    </w:p>
    <w:p w14:paraId="5DBDF540" w14:textId="77777777" w:rsidR="00613F9A" w:rsidRPr="00EE1CDA" w:rsidRDefault="00613F9A" w:rsidP="00EB1F4B">
      <w:pPr>
        <w:pStyle w:val="Newstyle"/>
        <w:spacing w:before="100"/>
        <w:rPr>
          <w:rFonts w:ascii="Squad" w:hAnsi="Squad"/>
          <w:szCs w:val="18"/>
          <w:lang w:val="bg-BG"/>
        </w:rPr>
      </w:pPr>
    </w:p>
    <w:p w14:paraId="5B76772F"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6AC7253B" w14:textId="45DE4551"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Потенциалните загуби да са в размери, които </w:t>
      </w:r>
      <w:r w:rsidR="004A661D" w:rsidRPr="00EE1CDA">
        <w:rPr>
          <w:rFonts w:ascii="Squad" w:hAnsi="Squad"/>
          <w:snapToGrid w:val="0"/>
          <w:szCs w:val="18"/>
          <w:lang w:val="bg-BG"/>
        </w:rPr>
        <w:t>Групата</w:t>
      </w:r>
      <w:r w:rsidRPr="00EE1CDA">
        <w:rPr>
          <w:rFonts w:ascii="Squad" w:hAnsi="Squad"/>
          <w:snapToGrid w:val="0"/>
          <w:szCs w:val="18"/>
          <w:lang w:val="bg-BG"/>
        </w:rPr>
        <w:t xml:space="preserve"> е способна да поеме, без това да попречи на дългосрочното й развитие - тази цел се постига чрез </w:t>
      </w:r>
      <w:r w:rsidR="007465FC" w:rsidRPr="00EE1CDA">
        <w:rPr>
          <w:rFonts w:ascii="Squad" w:hAnsi="Squad" w:hint="eastAsia"/>
          <w:snapToGrid w:val="0"/>
          <w:szCs w:val="18"/>
          <w:lang w:val="bg-BG"/>
        </w:rPr>
        <w:t>регулярно</w:t>
      </w:r>
      <w:r w:rsidR="007465FC" w:rsidRPr="00EE1CDA">
        <w:rPr>
          <w:rFonts w:ascii="Squad" w:hAnsi="Squad"/>
          <w:snapToGrid w:val="0"/>
          <w:szCs w:val="18"/>
          <w:lang w:val="bg-BG"/>
        </w:rPr>
        <w:t xml:space="preserve"> </w:t>
      </w:r>
      <w:r w:rsidR="007465FC" w:rsidRPr="00EE1CDA">
        <w:rPr>
          <w:rFonts w:ascii="Squad" w:hAnsi="Squad" w:hint="eastAsia"/>
          <w:snapToGrid w:val="0"/>
          <w:szCs w:val="18"/>
          <w:lang w:val="bg-BG"/>
        </w:rPr>
        <w:t>измерване</w:t>
      </w:r>
      <w:r w:rsidR="007465FC" w:rsidRPr="00EE1CDA">
        <w:rPr>
          <w:rFonts w:ascii="Squad" w:hAnsi="Squad"/>
          <w:snapToGrid w:val="0"/>
          <w:szCs w:val="18"/>
          <w:lang w:val="bg-BG"/>
        </w:rPr>
        <w:t xml:space="preserve"> </w:t>
      </w:r>
      <w:r w:rsidRPr="00EE1CDA">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осигуряване на трайна възвръщаемост;</w:t>
      </w:r>
    </w:p>
    <w:p w14:paraId="74EC3C7F" w14:textId="77777777" w:rsidR="00613F9A" w:rsidRPr="00EE1CDA" w:rsidRDefault="001F53AC"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Банкова група ДСК</w:t>
      </w:r>
      <w:r w:rsidR="00613F9A" w:rsidRPr="00EE1CDA">
        <w:rPr>
          <w:rFonts w:ascii="Squad" w:hAnsi="Squad"/>
          <w:snapToGrid w:val="0"/>
          <w:szCs w:val="18"/>
          <w:lang w:val="bg-BG"/>
        </w:rPr>
        <w:t xml:space="preserve"> и банковата група на Банка ОТП 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25D9BBEA" w14:textId="7B1612D5" w:rsidR="00613F9A" w:rsidRPr="00EE1CDA" w:rsidRDefault="001F53AC"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Банкова група ДСК</w:t>
      </w:r>
      <w:r w:rsidR="00613F9A" w:rsidRPr="00EE1CDA">
        <w:rPr>
          <w:rFonts w:ascii="Squad" w:hAnsi="Squad"/>
          <w:snapToGrid w:val="0"/>
          <w:szCs w:val="18"/>
          <w:lang w:val="bg-BG"/>
        </w:rPr>
        <w:t xml:space="preserve"> и банковата група на Банка ОТП следват единна и последователна политика на управление на рисковете, която съответства на </w:t>
      </w:r>
      <w:r w:rsidR="007465FC" w:rsidRPr="00EE1CDA">
        <w:rPr>
          <w:rFonts w:ascii="Squad" w:hAnsi="Squad" w:hint="eastAsia"/>
          <w:snapToGrid w:val="0"/>
          <w:szCs w:val="18"/>
          <w:lang w:val="bg-BG"/>
        </w:rPr>
        <w:t>рисковия</w:t>
      </w:r>
      <w:r w:rsidR="007465FC" w:rsidRPr="00EE1CDA">
        <w:rPr>
          <w:rFonts w:ascii="Squad" w:hAnsi="Squad"/>
          <w:snapToGrid w:val="0"/>
          <w:szCs w:val="18"/>
          <w:lang w:val="bg-BG"/>
        </w:rPr>
        <w:t xml:space="preserve"> </w:t>
      </w:r>
      <w:r w:rsidR="007465FC" w:rsidRPr="00EE1CDA">
        <w:rPr>
          <w:rFonts w:ascii="Squad" w:hAnsi="Squad" w:hint="eastAsia"/>
          <w:snapToGrid w:val="0"/>
          <w:szCs w:val="18"/>
          <w:lang w:val="bg-BG"/>
        </w:rPr>
        <w:t>профил</w:t>
      </w:r>
      <w:r w:rsidR="007465FC" w:rsidRPr="00EE1CDA">
        <w:rPr>
          <w:rFonts w:ascii="Squad" w:hAnsi="Squad"/>
          <w:snapToGrid w:val="0"/>
          <w:szCs w:val="18"/>
          <w:lang w:val="bg-BG"/>
        </w:rPr>
        <w:t xml:space="preserve"> </w:t>
      </w:r>
      <w:r w:rsidR="007465FC" w:rsidRPr="00EE1CDA">
        <w:rPr>
          <w:rFonts w:ascii="Squad" w:hAnsi="Squad" w:hint="eastAsia"/>
          <w:snapToGrid w:val="0"/>
          <w:szCs w:val="18"/>
          <w:lang w:val="bg-BG"/>
        </w:rPr>
        <w:t>на</w:t>
      </w:r>
      <w:r w:rsidR="007465FC" w:rsidRPr="00EE1CDA">
        <w:rPr>
          <w:rFonts w:ascii="Squad" w:hAnsi="Squad"/>
          <w:snapToGrid w:val="0"/>
          <w:szCs w:val="18"/>
          <w:lang w:val="bg-BG"/>
        </w:rPr>
        <w:t xml:space="preserve"> </w:t>
      </w:r>
      <w:r w:rsidR="00613F9A" w:rsidRPr="00EE1CDA">
        <w:rPr>
          <w:rFonts w:ascii="Squad" w:hAnsi="Squad"/>
          <w:snapToGrid w:val="0"/>
          <w:szCs w:val="18"/>
          <w:lang w:val="bg-BG"/>
        </w:rPr>
        <w:t>развитие на банковата група и е съобразена с нейния размер.</w:t>
      </w:r>
    </w:p>
    <w:p w14:paraId="2D0AC984" w14:textId="18DD707D"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 xml:space="preserve">За постигането на основните цели в </w:t>
      </w:r>
      <w:r w:rsidR="001F53AC" w:rsidRPr="00EE1CDA">
        <w:rPr>
          <w:rFonts w:ascii="Squad" w:hAnsi="Squad"/>
          <w:szCs w:val="18"/>
          <w:lang w:val="bg-BG"/>
        </w:rPr>
        <w:t>Банковата група</w:t>
      </w:r>
      <w:r w:rsidRPr="00EE1CDA">
        <w:rPr>
          <w:rFonts w:ascii="Squad" w:hAnsi="Squad"/>
          <w:szCs w:val="18"/>
          <w:lang w:val="bg-BG"/>
        </w:rPr>
        <w:t xml:space="preserve"> са изградени системи и процеси за идентифициране на рисковете, за тяхното измерване, наблюдение и отчитане. </w:t>
      </w:r>
      <w:r w:rsidR="007465FC" w:rsidRPr="00EE1CDA">
        <w:rPr>
          <w:rFonts w:ascii="Squad" w:hAnsi="Squad"/>
          <w:szCs w:val="18"/>
          <w:lang w:val="bg-BG"/>
        </w:rPr>
        <w:t xml:space="preserve">Значимите </w:t>
      </w:r>
      <w:r w:rsidRPr="00EE1CDA">
        <w:rPr>
          <w:rFonts w:ascii="Squad" w:hAnsi="Squad"/>
          <w:szCs w:val="18"/>
          <w:lang w:val="bg-BG"/>
        </w:rPr>
        <w:t xml:space="preserve">рискове са обект на текущ контрол, чрез който се цели поддържането им в рамките на очакваните и приемливи за </w:t>
      </w:r>
      <w:r w:rsidR="001F53AC" w:rsidRPr="00EE1CDA">
        <w:rPr>
          <w:rFonts w:ascii="Squad" w:hAnsi="Squad"/>
          <w:szCs w:val="18"/>
          <w:lang w:val="bg-BG"/>
        </w:rPr>
        <w:t>Банковата група</w:t>
      </w:r>
      <w:r w:rsidRPr="00EE1CDA">
        <w:rPr>
          <w:rFonts w:ascii="Squad" w:hAnsi="Squad"/>
          <w:szCs w:val="18"/>
          <w:lang w:val="bg-BG"/>
        </w:rPr>
        <w:t xml:space="preserve"> размери.</w:t>
      </w:r>
    </w:p>
    <w:p w14:paraId="11E187B3" w14:textId="02312FAD" w:rsidR="00613F9A" w:rsidRPr="00EE1CDA" w:rsidRDefault="001F53AC" w:rsidP="00EB1F4B">
      <w:pPr>
        <w:pStyle w:val="Newstyle"/>
        <w:spacing w:before="100"/>
        <w:rPr>
          <w:rFonts w:ascii="Squad" w:hAnsi="Squad"/>
          <w:szCs w:val="18"/>
          <w:lang w:val="bg-BG"/>
        </w:rPr>
      </w:pPr>
      <w:r w:rsidRPr="00EE1CDA">
        <w:rPr>
          <w:rFonts w:ascii="Squad" w:hAnsi="Squad"/>
          <w:snapToGrid w:val="0"/>
          <w:szCs w:val="18"/>
          <w:lang w:val="bg-BG"/>
        </w:rPr>
        <w:t>Банкова група ДСК</w:t>
      </w:r>
      <w:r w:rsidR="00613F9A" w:rsidRPr="00EE1CDA">
        <w:rPr>
          <w:rFonts w:ascii="Squad" w:hAnsi="Squad"/>
          <w:szCs w:val="18"/>
          <w:lang w:val="bg-BG"/>
        </w:rPr>
        <w:t xml:space="preserve"> има разработена методология за провеждане на стрес тестове, която дава възможност  за оценка и анализ на готовността на </w:t>
      </w:r>
      <w:r w:rsidRPr="00EE1CDA">
        <w:rPr>
          <w:rFonts w:ascii="Squad" w:hAnsi="Squad"/>
          <w:szCs w:val="18"/>
          <w:lang w:val="bg-BG"/>
        </w:rPr>
        <w:t>Банковата група</w:t>
      </w:r>
      <w:r w:rsidR="00613F9A" w:rsidRPr="00EE1CDA">
        <w:rPr>
          <w:rFonts w:ascii="Squad" w:hAnsi="Squad"/>
          <w:szCs w:val="18"/>
          <w:lang w:val="bg-BG"/>
        </w:rPr>
        <w:t xml:space="preserve"> да посрещне отрицателното влияние на съществени неблагоприятни промени в рисковите компоненти, които излизат извън очакваните в хода на нормалното планиране на дейността. При провеждането на стрес тестове се обхващат съществените рискове, </w:t>
      </w:r>
      <w:r w:rsidR="007465FC" w:rsidRPr="00EE1CDA">
        <w:rPr>
          <w:rFonts w:ascii="Squad" w:hAnsi="Squad"/>
          <w:szCs w:val="18"/>
          <w:lang w:val="bg-BG"/>
        </w:rPr>
        <w:t>произтичащи от</w:t>
      </w:r>
      <w:r w:rsidR="00613F9A" w:rsidRPr="00EE1CDA">
        <w:rPr>
          <w:rFonts w:ascii="Squad" w:hAnsi="Squad"/>
          <w:szCs w:val="18"/>
          <w:lang w:val="bg-BG"/>
        </w:rPr>
        <w:t xml:space="preserve"> дейността на </w:t>
      </w:r>
      <w:r w:rsidRPr="00EE1CDA">
        <w:rPr>
          <w:rFonts w:ascii="Squad" w:hAnsi="Squad"/>
          <w:szCs w:val="18"/>
          <w:lang w:val="bg-BG"/>
        </w:rPr>
        <w:t>Банковата група</w:t>
      </w:r>
      <w:r w:rsidR="00613F9A" w:rsidRPr="00EE1CDA">
        <w:rPr>
          <w:rFonts w:ascii="Squad" w:hAnsi="Squad"/>
          <w:szCs w:val="18"/>
          <w:lang w:val="bg-BG"/>
        </w:rPr>
        <w:t xml:space="preserve">. Разработеният набор от стрес сценарии, които се основават на потенциалното въздействие на факторите, увеличаващи риска в случай на възможни бъдещи събития, вместо на конкретна икономическа прогноза, дава възможност за всеобхватно изследване на въздействието на разнообразни неблагоприятни и дори противоположни по своя характер събития върху конкретните категории риск и цялостно за </w:t>
      </w:r>
      <w:r w:rsidRPr="00EE1CDA">
        <w:rPr>
          <w:rFonts w:ascii="Squad" w:hAnsi="Squad"/>
          <w:szCs w:val="18"/>
          <w:lang w:val="bg-BG"/>
        </w:rPr>
        <w:t>Банковата група</w:t>
      </w:r>
      <w:r w:rsidR="00613F9A" w:rsidRPr="00EE1CDA">
        <w:rPr>
          <w:rFonts w:ascii="Squad" w:hAnsi="Squad"/>
          <w:szCs w:val="18"/>
          <w:lang w:val="bg-BG"/>
        </w:rPr>
        <w:t xml:space="preserve">. Сценариите се определят конкретно за всеки провеждан тест от компетентните лица, отговорни за провеждането му, в зависимост от пазарните и икономически обстоятелства, в които </w:t>
      </w:r>
      <w:r w:rsidR="009C6F8B" w:rsidRPr="00EE1CDA">
        <w:rPr>
          <w:rFonts w:ascii="Squad" w:hAnsi="Squad"/>
          <w:szCs w:val="18"/>
        </w:rPr>
        <w:t>б</w:t>
      </w:r>
      <w:r w:rsidR="009C6F8B" w:rsidRPr="00EE1CDA">
        <w:rPr>
          <w:rFonts w:ascii="Squad" w:hAnsi="Squad"/>
          <w:szCs w:val="18"/>
          <w:lang w:val="bg-BG"/>
        </w:rPr>
        <w:t xml:space="preserve">анковата група </w:t>
      </w:r>
      <w:r w:rsidR="00613F9A" w:rsidRPr="00EE1CDA">
        <w:rPr>
          <w:rFonts w:ascii="Squad" w:hAnsi="Squad"/>
          <w:szCs w:val="18"/>
          <w:lang w:val="bg-BG"/>
        </w:rPr>
        <w:t xml:space="preserve">оперира към конкретния момент, като стандартно се изследват три принципни сценария – бързо икономическо възстановяване, бърз макроикономически шок и продължителна криза.  Резултатите от проведените </w:t>
      </w:r>
      <w:r w:rsidR="00613F9A" w:rsidRPr="00EE1CDA">
        <w:rPr>
          <w:rFonts w:ascii="Squad" w:hAnsi="Squad"/>
          <w:szCs w:val="18"/>
          <w:lang w:val="bg-BG"/>
        </w:rPr>
        <w:lastRenderedPageBreak/>
        <w:t xml:space="preserve">стрес тестове се представят на ръководството на </w:t>
      </w:r>
      <w:r w:rsidRPr="00EE1CDA">
        <w:rPr>
          <w:rFonts w:ascii="Squad" w:hAnsi="Squad"/>
          <w:snapToGrid w:val="0"/>
          <w:szCs w:val="18"/>
          <w:lang w:val="bg-BG"/>
        </w:rPr>
        <w:t>Банкова група ДСК</w:t>
      </w:r>
      <w:r w:rsidR="00613F9A" w:rsidRPr="00EE1CDA">
        <w:rPr>
          <w:rFonts w:ascii="Squad" w:hAnsi="Squad"/>
          <w:szCs w:val="18"/>
          <w:lang w:val="bg-BG"/>
        </w:rPr>
        <w:t xml:space="preserve">. В случай, че резултатът от съответните анализи дава индикации за застрашаване на показателите за финансова стабилност на </w:t>
      </w:r>
      <w:r w:rsidRPr="00EE1CDA">
        <w:rPr>
          <w:rFonts w:ascii="Squad" w:hAnsi="Squad"/>
          <w:szCs w:val="18"/>
          <w:lang w:val="bg-BG"/>
        </w:rPr>
        <w:t>Банковата група</w:t>
      </w:r>
      <w:r w:rsidR="00613F9A" w:rsidRPr="00EE1CDA">
        <w:rPr>
          <w:rFonts w:ascii="Squad" w:hAnsi="Squad"/>
          <w:szCs w:val="18"/>
          <w:lang w:val="bg-BG"/>
        </w:rPr>
        <w:t>, в методологията е заложен механизъм за вземане на решение относно прилагане на адекватни мерки.</w:t>
      </w:r>
    </w:p>
    <w:p w14:paraId="141FA117" w14:textId="08F7B2B6" w:rsidR="00491F36" w:rsidRPr="00EE1CDA" w:rsidRDefault="00491F36">
      <w:pPr>
        <w:widowControl/>
        <w:rPr>
          <w:rFonts w:ascii="Squad" w:hAnsi="Squad"/>
          <w:b/>
          <w:snapToGrid w:val="0"/>
          <w:sz w:val="18"/>
          <w:szCs w:val="18"/>
        </w:rPr>
      </w:pPr>
    </w:p>
    <w:p w14:paraId="1C73B8A3" w14:textId="77777777" w:rsidR="00613F9A" w:rsidRPr="00EE1CDA" w:rsidRDefault="00613F9A" w:rsidP="00EB1F4B">
      <w:pPr>
        <w:pStyle w:val="Newstyle"/>
        <w:rPr>
          <w:rFonts w:ascii="Squad" w:hAnsi="Squad"/>
          <w:b/>
          <w:snapToGrid w:val="0"/>
          <w:szCs w:val="18"/>
          <w:lang w:val="bg-BG"/>
        </w:rPr>
      </w:pPr>
    </w:p>
    <w:p w14:paraId="1E7F116B" w14:textId="77777777" w:rsidR="00613F9A" w:rsidRPr="00EE1CDA" w:rsidRDefault="00613F9A" w:rsidP="006B7165">
      <w:pPr>
        <w:pStyle w:val="Newstyle"/>
        <w:numPr>
          <w:ilvl w:val="1"/>
          <w:numId w:val="9"/>
        </w:numPr>
        <w:outlineLvl w:val="2"/>
        <w:rPr>
          <w:rFonts w:ascii="Squad" w:hAnsi="Squad"/>
          <w:b/>
          <w:snapToGrid w:val="0"/>
          <w:color w:val="52AE30"/>
          <w:szCs w:val="18"/>
          <w:lang w:val="bg-BG"/>
        </w:rPr>
      </w:pPr>
      <w:bookmarkStart w:id="5" w:name="_Toc517857599"/>
      <w:bookmarkStart w:id="6" w:name="_Toc139270443"/>
      <w:r w:rsidRPr="00EE1CDA">
        <w:rPr>
          <w:rFonts w:ascii="Squad" w:hAnsi="Squad"/>
          <w:b/>
          <w:snapToGrid w:val="0"/>
          <w:color w:val="52AE30"/>
          <w:szCs w:val="18"/>
        </w:rPr>
        <w:t>Видове риск</w:t>
      </w:r>
      <w:bookmarkEnd w:id="5"/>
      <w:bookmarkEnd w:id="6"/>
    </w:p>
    <w:p w14:paraId="0BCC054C" w14:textId="77777777" w:rsidR="00613F9A" w:rsidRPr="00EE1CDA" w:rsidRDefault="00613F9A" w:rsidP="00EB1F4B">
      <w:pPr>
        <w:pStyle w:val="Newstyle"/>
        <w:ind w:left="1080"/>
        <w:rPr>
          <w:rFonts w:ascii="Squad" w:hAnsi="Squad"/>
          <w:b/>
          <w:snapToGrid w:val="0"/>
          <w:szCs w:val="18"/>
          <w:lang w:val="bg-BG"/>
        </w:rPr>
      </w:pPr>
    </w:p>
    <w:p w14:paraId="39E42C48" w14:textId="70FC801A" w:rsidR="0004377C" w:rsidRPr="00EE1CDA" w:rsidRDefault="0004377C" w:rsidP="0004377C">
      <w:pPr>
        <w:pStyle w:val="Newstyle"/>
        <w:tabs>
          <w:tab w:val="left" w:pos="4305"/>
        </w:tabs>
        <w:rPr>
          <w:rFonts w:ascii="Squad" w:hAnsi="Squad"/>
        </w:rPr>
      </w:pPr>
      <w:r w:rsidRPr="00EE1CDA">
        <w:rPr>
          <w:rFonts w:ascii="Squad" w:hAnsi="Squad"/>
          <w:lang w:val="bg-BG"/>
        </w:rPr>
        <w:t>Процесът за идентифициране на рискове се осъществява на годишна база или</w:t>
      </w:r>
      <w:r w:rsidRPr="00EE1CDA">
        <w:rPr>
          <w:rFonts w:ascii="Squad" w:hAnsi="Squad"/>
        </w:rPr>
        <w:t xml:space="preserve"> </w:t>
      </w:r>
      <w:r w:rsidRPr="00EE1CDA">
        <w:rPr>
          <w:rFonts w:ascii="Squad" w:hAnsi="Squad"/>
          <w:lang w:val="bg-BG"/>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465CFC" w:rsidRPr="00EE1CDA">
        <w:rPr>
          <w:rFonts w:ascii="Squad" w:hAnsi="Squad"/>
        </w:rPr>
        <w:t xml:space="preserve"> </w:t>
      </w:r>
      <w:r w:rsidR="00465CFC" w:rsidRPr="00EE1CDA">
        <w:rPr>
          <w:rFonts w:ascii="Squad" w:hAnsi="Squad" w:hint="eastAsia"/>
        </w:rPr>
        <w:t>Идентифицирането</w:t>
      </w:r>
      <w:r w:rsidR="00465CFC" w:rsidRPr="00EE1CDA">
        <w:rPr>
          <w:rFonts w:ascii="Squad" w:hAnsi="Squad"/>
        </w:rPr>
        <w:t xml:space="preserve"> </w:t>
      </w:r>
      <w:r w:rsidR="00465CFC" w:rsidRPr="00EE1CDA">
        <w:rPr>
          <w:rFonts w:ascii="Squad" w:hAnsi="Squad" w:hint="eastAsia"/>
        </w:rPr>
        <w:t>на</w:t>
      </w:r>
      <w:r w:rsidR="00465CFC" w:rsidRPr="00EE1CDA">
        <w:rPr>
          <w:rFonts w:ascii="Squad" w:hAnsi="Squad"/>
        </w:rPr>
        <w:t xml:space="preserve"> </w:t>
      </w:r>
      <w:r w:rsidR="00465CFC" w:rsidRPr="00EE1CDA">
        <w:rPr>
          <w:rFonts w:ascii="Squad" w:hAnsi="Squad" w:hint="eastAsia"/>
        </w:rPr>
        <w:t>рисковете</w:t>
      </w:r>
      <w:r w:rsidR="00465CFC" w:rsidRPr="00EE1CDA">
        <w:rPr>
          <w:rFonts w:ascii="Squad" w:hAnsi="Squad"/>
        </w:rPr>
        <w:t xml:space="preserve"> </w:t>
      </w:r>
      <w:r w:rsidR="00465CFC" w:rsidRPr="00EE1CDA">
        <w:rPr>
          <w:rFonts w:ascii="Squad" w:hAnsi="Squad" w:hint="eastAsia"/>
        </w:rPr>
        <w:t>е</w:t>
      </w:r>
      <w:r w:rsidR="00465CFC" w:rsidRPr="00EE1CDA">
        <w:rPr>
          <w:rFonts w:ascii="Squad" w:hAnsi="Squad"/>
        </w:rPr>
        <w:t xml:space="preserve"> </w:t>
      </w:r>
      <w:r w:rsidR="00465CFC" w:rsidRPr="00EE1CDA">
        <w:rPr>
          <w:rFonts w:ascii="Squad" w:hAnsi="Squad" w:hint="eastAsia"/>
        </w:rPr>
        <w:t>от</w:t>
      </w:r>
      <w:r w:rsidR="00465CFC" w:rsidRPr="00EE1CDA">
        <w:rPr>
          <w:rFonts w:ascii="Squad" w:hAnsi="Squad"/>
        </w:rPr>
        <w:t xml:space="preserve"> </w:t>
      </w:r>
      <w:r w:rsidR="00465CFC" w:rsidRPr="00EE1CDA">
        <w:rPr>
          <w:rFonts w:ascii="Squad" w:hAnsi="Squad" w:hint="eastAsia"/>
        </w:rPr>
        <w:t>решаващо</w:t>
      </w:r>
      <w:r w:rsidR="00465CFC" w:rsidRPr="00EE1CDA">
        <w:rPr>
          <w:rFonts w:ascii="Squad" w:hAnsi="Squad"/>
        </w:rPr>
        <w:t xml:space="preserve"> </w:t>
      </w:r>
      <w:r w:rsidR="00465CFC" w:rsidRPr="00EE1CDA">
        <w:rPr>
          <w:rFonts w:ascii="Squad" w:hAnsi="Squad" w:hint="eastAsia"/>
        </w:rPr>
        <w:t>значение</w:t>
      </w:r>
      <w:r w:rsidR="00465CFC" w:rsidRPr="00EE1CDA">
        <w:rPr>
          <w:rFonts w:ascii="Squad" w:hAnsi="Squad"/>
        </w:rPr>
        <w:t xml:space="preserve"> </w:t>
      </w:r>
      <w:r w:rsidR="00465CFC" w:rsidRPr="00EE1CDA">
        <w:rPr>
          <w:rFonts w:ascii="Squad" w:hAnsi="Squad" w:hint="eastAsia"/>
        </w:rPr>
        <w:t>за</w:t>
      </w:r>
      <w:r w:rsidR="00465CFC" w:rsidRPr="00EE1CDA">
        <w:rPr>
          <w:rFonts w:ascii="Squad" w:hAnsi="Squad"/>
        </w:rPr>
        <w:t xml:space="preserve"> </w:t>
      </w:r>
      <w:r w:rsidR="00465CFC" w:rsidRPr="00EE1CDA">
        <w:rPr>
          <w:rFonts w:ascii="Squad" w:hAnsi="Squad" w:hint="eastAsia"/>
        </w:rPr>
        <w:t>разбирането</w:t>
      </w:r>
      <w:r w:rsidR="00465CFC" w:rsidRPr="00EE1CDA">
        <w:rPr>
          <w:rFonts w:ascii="Squad" w:hAnsi="Squad"/>
        </w:rPr>
        <w:t xml:space="preserve"> </w:t>
      </w:r>
      <w:r w:rsidR="00465CFC" w:rsidRPr="00EE1CDA">
        <w:rPr>
          <w:rFonts w:ascii="Squad" w:hAnsi="Squad" w:hint="eastAsia"/>
        </w:rPr>
        <w:t>на</w:t>
      </w:r>
      <w:r w:rsidR="00465CFC" w:rsidRPr="00EE1CDA">
        <w:rPr>
          <w:rFonts w:ascii="Squad" w:hAnsi="Squad"/>
        </w:rPr>
        <w:t xml:space="preserve"> </w:t>
      </w:r>
      <w:r w:rsidR="00465CFC" w:rsidRPr="00EE1CDA">
        <w:rPr>
          <w:rFonts w:ascii="Squad" w:hAnsi="Squad" w:hint="eastAsia"/>
        </w:rPr>
        <w:t>заплахите</w:t>
      </w:r>
      <w:r w:rsidR="00465CFC" w:rsidRPr="00EE1CDA">
        <w:rPr>
          <w:rFonts w:ascii="Squad" w:hAnsi="Squad"/>
        </w:rPr>
        <w:t xml:space="preserve"> </w:t>
      </w:r>
      <w:r w:rsidR="00465CFC" w:rsidRPr="00EE1CDA">
        <w:rPr>
          <w:rFonts w:ascii="Squad" w:hAnsi="Squad" w:hint="eastAsia"/>
        </w:rPr>
        <w:t>за</w:t>
      </w:r>
      <w:r w:rsidR="00465CFC" w:rsidRPr="00EE1CDA">
        <w:rPr>
          <w:rFonts w:ascii="Squad" w:hAnsi="Squad"/>
        </w:rPr>
        <w:t xml:space="preserve"> </w:t>
      </w:r>
      <w:r w:rsidR="00465CFC" w:rsidRPr="00EE1CDA">
        <w:rPr>
          <w:rFonts w:ascii="Squad" w:hAnsi="Squad" w:hint="eastAsia"/>
        </w:rPr>
        <w:t>устойчивостта</w:t>
      </w:r>
      <w:r w:rsidR="00465CFC" w:rsidRPr="00EE1CDA">
        <w:rPr>
          <w:rFonts w:ascii="Squad" w:hAnsi="Squad"/>
        </w:rPr>
        <w:t xml:space="preserve"> </w:t>
      </w:r>
      <w:r w:rsidR="00465CFC" w:rsidRPr="00EE1CDA">
        <w:rPr>
          <w:rFonts w:ascii="Squad" w:hAnsi="Squad" w:hint="eastAsia"/>
        </w:rPr>
        <w:t>на</w:t>
      </w:r>
      <w:r w:rsidR="00465CFC" w:rsidRPr="00EE1CDA">
        <w:rPr>
          <w:rFonts w:ascii="Squad" w:hAnsi="Squad"/>
        </w:rPr>
        <w:t xml:space="preserve"> </w:t>
      </w:r>
      <w:r w:rsidR="00465CFC" w:rsidRPr="00EE1CDA">
        <w:rPr>
          <w:rFonts w:ascii="Squad" w:hAnsi="Squad" w:hint="eastAsia"/>
        </w:rPr>
        <w:t>бизнес</w:t>
      </w:r>
      <w:r w:rsidR="00465CFC" w:rsidRPr="00EE1CDA">
        <w:rPr>
          <w:rFonts w:ascii="Squad" w:hAnsi="Squad"/>
        </w:rPr>
        <w:t xml:space="preserve"> </w:t>
      </w:r>
      <w:r w:rsidR="00465CFC" w:rsidRPr="00EE1CDA">
        <w:rPr>
          <w:rFonts w:ascii="Squad" w:hAnsi="Squad" w:hint="eastAsia"/>
        </w:rPr>
        <w:t>модела</w:t>
      </w:r>
      <w:r w:rsidR="00465CFC" w:rsidRPr="00EE1CDA">
        <w:rPr>
          <w:rFonts w:ascii="Squad" w:hAnsi="Squad"/>
        </w:rPr>
        <w:t xml:space="preserve"> </w:t>
      </w:r>
      <w:r w:rsidR="00465CFC" w:rsidRPr="00EE1CDA">
        <w:rPr>
          <w:rFonts w:ascii="Squad" w:hAnsi="Squad" w:hint="eastAsia"/>
        </w:rPr>
        <w:t>и</w:t>
      </w:r>
      <w:r w:rsidR="00465CFC" w:rsidRPr="00EE1CDA">
        <w:rPr>
          <w:rFonts w:ascii="Squad" w:hAnsi="Squad"/>
        </w:rPr>
        <w:t xml:space="preserve"> </w:t>
      </w:r>
      <w:r w:rsidR="00465CFC" w:rsidRPr="00EE1CDA">
        <w:rPr>
          <w:rFonts w:ascii="Squad" w:hAnsi="Squad" w:hint="eastAsia"/>
        </w:rPr>
        <w:t>необходимостта</w:t>
      </w:r>
      <w:r w:rsidR="00465CFC" w:rsidRPr="00EE1CDA">
        <w:rPr>
          <w:rFonts w:ascii="Squad" w:hAnsi="Squad"/>
        </w:rPr>
        <w:t xml:space="preserve"> </w:t>
      </w:r>
      <w:r w:rsidR="00465CFC" w:rsidRPr="00EE1CDA">
        <w:rPr>
          <w:rFonts w:ascii="Squad" w:hAnsi="Squad" w:hint="eastAsia"/>
        </w:rPr>
        <w:t>от</w:t>
      </w:r>
      <w:r w:rsidR="00465CFC" w:rsidRPr="00EE1CDA">
        <w:rPr>
          <w:rFonts w:ascii="Squad" w:hAnsi="Squad"/>
        </w:rPr>
        <w:t xml:space="preserve"> </w:t>
      </w:r>
      <w:r w:rsidR="00465CFC" w:rsidRPr="00EE1CDA">
        <w:rPr>
          <w:rFonts w:ascii="Squad" w:hAnsi="Squad" w:hint="eastAsia"/>
        </w:rPr>
        <w:t>правилно</w:t>
      </w:r>
      <w:r w:rsidR="00465CFC" w:rsidRPr="00EE1CDA">
        <w:rPr>
          <w:rFonts w:ascii="Squad" w:hAnsi="Squad"/>
        </w:rPr>
        <w:t xml:space="preserve"> </w:t>
      </w:r>
      <w:r w:rsidR="00465CFC" w:rsidRPr="00EE1CDA">
        <w:rPr>
          <w:rFonts w:ascii="Squad" w:hAnsi="Squad" w:hint="eastAsia"/>
        </w:rPr>
        <w:t>прилагане</w:t>
      </w:r>
      <w:r w:rsidR="00465CFC" w:rsidRPr="00EE1CDA">
        <w:rPr>
          <w:rFonts w:ascii="Squad" w:hAnsi="Squad"/>
        </w:rPr>
        <w:t xml:space="preserve"> </w:t>
      </w:r>
      <w:r w:rsidR="00465CFC" w:rsidRPr="00EE1CDA">
        <w:rPr>
          <w:rFonts w:ascii="Squad" w:hAnsi="Squad" w:hint="eastAsia"/>
        </w:rPr>
        <w:t>на</w:t>
      </w:r>
      <w:r w:rsidR="00465CFC" w:rsidRPr="00EE1CDA">
        <w:rPr>
          <w:rFonts w:ascii="Squad" w:hAnsi="Squad"/>
        </w:rPr>
        <w:t xml:space="preserve"> </w:t>
      </w:r>
      <w:r w:rsidR="00465CFC" w:rsidRPr="00EE1CDA">
        <w:rPr>
          <w:rFonts w:ascii="Squad" w:hAnsi="Squad" w:hint="eastAsia"/>
        </w:rPr>
        <w:t>управлението</w:t>
      </w:r>
      <w:r w:rsidR="00465CFC" w:rsidRPr="00EE1CDA">
        <w:rPr>
          <w:rFonts w:ascii="Squad" w:hAnsi="Squad"/>
        </w:rPr>
        <w:t>.</w:t>
      </w:r>
    </w:p>
    <w:p w14:paraId="018397E8" w14:textId="77777777" w:rsidR="0004377C" w:rsidRPr="00EE1CDA" w:rsidRDefault="0004377C" w:rsidP="0004377C">
      <w:pPr>
        <w:pStyle w:val="Newstyle"/>
        <w:tabs>
          <w:tab w:val="left" w:pos="4305"/>
        </w:tabs>
        <w:rPr>
          <w:rFonts w:ascii="Squad" w:hAnsi="Squad"/>
          <w:lang w:val="bg-BG"/>
        </w:rPr>
      </w:pPr>
      <w:r w:rsidRPr="00EE1CDA">
        <w:rPr>
          <w:rFonts w:ascii="Squad" w:hAnsi="Squad"/>
          <w:lang w:val="bg-BG"/>
        </w:rPr>
        <w:t>В рамките на идентификацията на риска са обхванати Банка ДСК АД и всички нейни дъщерни дружества.</w:t>
      </w:r>
    </w:p>
    <w:p w14:paraId="30675947" w14:textId="77777777" w:rsidR="0004377C" w:rsidRPr="00EE1CDA" w:rsidRDefault="0004377C" w:rsidP="0004377C">
      <w:pPr>
        <w:pStyle w:val="Newstyle"/>
        <w:tabs>
          <w:tab w:val="left" w:pos="4305"/>
        </w:tabs>
        <w:rPr>
          <w:rFonts w:ascii="Squad" w:hAnsi="Squad"/>
          <w:lang w:val="bg-BG"/>
        </w:rPr>
      </w:pPr>
      <w:r w:rsidRPr="00EE1CDA">
        <w:rPr>
          <w:rFonts w:ascii="Squad" w:hAnsi="Squad"/>
          <w:lang w:val="bg-BG"/>
        </w:rPr>
        <w:t>Процесът на идентифициране на риска следва така наречения „брутен подход“, който се базира на първоначалното очаквано въздействие от риска без да се вземат предвид каквито и да било специфични техники, предназначени за смекчаване на основните рискове.</w:t>
      </w:r>
    </w:p>
    <w:p w14:paraId="07D8C2E7" w14:textId="77777777" w:rsidR="0004377C" w:rsidRPr="00EE1CDA" w:rsidRDefault="0004377C" w:rsidP="0004377C">
      <w:pPr>
        <w:pStyle w:val="Newstyle"/>
        <w:tabs>
          <w:tab w:val="left" w:pos="4305"/>
        </w:tabs>
        <w:rPr>
          <w:rFonts w:ascii="Squad" w:hAnsi="Squad"/>
          <w:lang w:val="bg-BG"/>
        </w:rPr>
      </w:pPr>
      <w:r w:rsidRPr="00EE1CDA">
        <w:rPr>
          <w:rFonts w:ascii="Squad" w:hAnsi="Squad"/>
          <w:lang w:val="bg-BG"/>
        </w:rPr>
        <w:t>За целите на идентифицирането и оценката на видовете риск се взема предвид и вътрешната дефиниция на същественост. Тя се основава на няколко елемента:</w:t>
      </w:r>
    </w:p>
    <w:p w14:paraId="21B9C92F" w14:textId="1B1B2359" w:rsidR="0004377C" w:rsidRPr="00EE1CDA" w:rsidRDefault="0004377C" w:rsidP="0004377C">
      <w:pPr>
        <w:pStyle w:val="Newstyle"/>
        <w:rPr>
          <w:rFonts w:ascii="Squad" w:hAnsi="Squad"/>
          <w:lang w:val="bg-BG"/>
        </w:rPr>
      </w:pPr>
      <w:r w:rsidRPr="00EE1CDA">
        <w:rPr>
          <w:rFonts w:ascii="Squad" w:hAnsi="Squad"/>
          <w:lang w:val="bg-BG"/>
        </w:rPr>
        <w:t>(1)</w:t>
      </w:r>
      <w:r w:rsidRPr="00EE1CDA">
        <w:rPr>
          <w:rFonts w:ascii="Squad" w:hAnsi="Squad"/>
          <w:lang w:val="bg-BG"/>
        </w:rPr>
        <w:tab/>
        <w:t xml:space="preserve">Дали рискът е типичен или приложим към бизнес модела на </w:t>
      </w:r>
      <w:r w:rsidR="009C6F8B" w:rsidRPr="00EE1CDA">
        <w:rPr>
          <w:rFonts w:ascii="Squad" w:hAnsi="Squad"/>
          <w:lang w:val="bg-BG"/>
        </w:rPr>
        <w:t>Банковата Група</w:t>
      </w:r>
      <w:r w:rsidRPr="00EE1CDA">
        <w:rPr>
          <w:rFonts w:ascii="Squad" w:hAnsi="Squad"/>
          <w:lang w:val="bg-BG"/>
        </w:rPr>
        <w:t>;</w:t>
      </w:r>
    </w:p>
    <w:p w14:paraId="001C9C67" w14:textId="4A2D0B9D" w:rsidR="0004377C" w:rsidRPr="00EE1CDA" w:rsidRDefault="0004377C" w:rsidP="0004377C">
      <w:pPr>
        <w:pStyle w:val="Newstyle"/>
        <w:rPr>
          <w:rFonts w:ascii="Squad" w:hAnsi="Squad"/>
          <w:lang w:val="bg-BG"/>
        </w:rPr>
      </w:pPr>
      <w:r w:rsidRPr="00EE1CDA">
        <w:rPr>
          <w:rFonts w:ascii="Squad" w:hAnsi="Squad"/>
          <w:lang w:val="bg-BG"/>
        </w:rPr>
        <w:t>(2)</w:t>
      </w:r>
      <w:r w:rsidRPr="00EE1CDA">
        <w:rPr>
          <w:rFonts w:ascii="Squad" w:hAnsi="Squad"/>
          <w:lang w:val="bg-BG"/>
        </w:rPr>
        <w:tab/>
        <w:t>Честотата и потенциалното въздействие, което рискът може да има върху цялостното представяне</w:t>
      </w:r>
      <w:r w:rsidR="007465FC" w:rsidRPr="00EE1CDA">
        <w:rPr>
          <w:rFonts w:ascii="Squad" w:hAnsi="Squad"/>
          <w:lang w:val="bg-BG"/>
        </w:rPr>
        <w:t>;</w:t>
      </w:r>
      <w:r w:rsidRPr="00EE1CDA">
        <w:rPr>
          <w:rFonts w:ascii="Squad" w:hAnsi="Squad"/>
          <w:lang w:val="bg-BG"/>
        </w:rPr>
        <w:t>(3)</w:t>
      </w:r>
      <w:r w:rsidRPr="00EE1CDA">
        <w:rPr>
          <w:rFonts w:ascii="Squad" w:hAnsi="Squad"/>
          <w:lang w:val="bg-BG"/>
        </w:rPr>
        <w:tab/>
        <w:t>Обхватът на засегнатите клиенти или продукти.</w:t>
      </w:r>
    </w:p>
    <w:p w14:paraId="64A8DEA0" w14:textId="77777777" w:rsidR="0004377C" w:rsidRPr="00EE1CDA" w:rsidRDefault="0004377C" w:rsidP="0004377C">
      <w:pPr>
        <w:pStyle w:val="Newstyle"/>
        <w:rPr>
          <w:rFonts w:ascii="Squad" w:hAnsi="Squad"/>
          <w:lang w:val="en-GB"/>
        </w:rPr>
      </w:pPr>
    </w:p>
    <w:p w14:paraId="3D719DB5" w14:textId="77777777" w:rsidR="0004377C" w:rsidRPr="00EE1CDA" w:rsidRDefault="0004377C" w:rsidP="0004377C">
      <w:pPr>
        <w:pStyle w:val="Newstyle"/>
        <w:rPr>
          <w:rFonts w:ascii="Squad" w:hAnsi="Squad"/>
          <w:lang w:val="bg-BG"/>
        </w:rPr>
      </w:pPr>
      <w:r w:rsidRPr="00EE1CDA">
        <w:rPr>
          <w:rFonts w:ascii="Squad" w:hAnsi="Squad"/>
          <w:lang w:val="bg-BG"/>
        </w:rPr>
        <w:t>Видовете риск се делят на следните категории:</w:t>
      </w:r>
    </w:p>
    <w:p w14:paraId="4ABBFB1A" w14:textId="77777777" w:rsidR="0004377C" w:rsidRPr="00EE1CDA" w:rsidRDefault="0004377C" w:rsidP="006B7165">
      <w:pPr>
        <w:pStyle w:val="Newstyle"/>
        <w:numPr>
          <w:ilvl w:val="0"/>
          <w:numId w:val="27"/>
        </w:numPr>
        <w:rPr>
          <w:rFonts w:ascii="Squad" w:hAnsi="Squad"/>
          <w:lang w:val="en-GB"/>
        </w:rPr>
      </w:pPr>
      <w:r w:rsidRPr="00EE1CDA">
        <w:rPr>
          <w:rFonts w:ascii="Squad" w:hAnsi="Squad"/>
          <w:lang w:val="bg-BG"/>
        </w:rPr>
        <w:t>Рискове от задължителни регулаторни изисквания (Стълб 1);</w:t>
      </w:r>
    </w:p>
    <w:p w14:paraId="289CDFD3" w14:textId="77777777" w:rsidR="0004377C" w:rsidRPr="00EE1CDA" w:rsidRDefault="0004377C" w:rsidP="006B7165">
      <w:pPr>
        <w:pStyle w:val="Newstyle"/>
        <w:numPr>
          <w:ilvl w:val="0"/>
          <w:numId w:val="27"/>
        </w:numPr>
        <w:rPr>
          <w:rFonts w:ascii="Squad" w:hAnsi="Squad"/>
          <w:lang w:val="en-GB"/>
        </w:rPr>
      </w:pPr>
      <w:r w:rsidRPr="00EE1CDA">
        <w:rPr>
          <w:rFonts w:ascii="Squad" w:hAnsi="Squad"/>
          <w:lang w:val="bg-BG"/>
        </w:rPr>
        <w:t>Рискове, специфични за банковия сектор;</w:t>
      </w:r>
    </w:p>
    <w:p w14:paraId="25437127" w14:textId="77777777" w:rsidR="0004377C" w:rsidRPr="00EE1CDA" w:rsidRDefault="0004377C" w:rsidP="006B7165">
      <w:pPr>
        <w:pStyle w:val="Newstyle"/>
        <w:numPr>
          <w:ilvl w:val="0"/>
          <w:numId w:val="27"/>
        </w:numPr>
        <w:rPr>
          <w:rFonts w:ascii="Squad" w:hAnsi="Squad"/>
          <w:lang w:val="en-GB"/>
        </w:rPr>
      </w:pPr>
      <w:r w:rsidRPr="00EE1CDA">
        <w:rPr>
          <w:rFonts w:ascii="Squad" w:hAnsi="Squad"/>
          <w:lang w:val="bg-BG"/>
        </w:rPr>
        <w:t xml:space="preserve">Рискове, заложени в бизнес модела и стратегията на ДСК; </w:t>
      </w:r>
    </w:p>
    <w:p w14:paraId="2758B44B" w14:textId="77777777" w:rsidR="0004377C" w:rsidRPr="00EE1CDA" w:rsidRDefault="0004377C" w:rsidP="006B7165">
      <w:pPr>
        <w:pStyle w:val="Newstyle"/>
        <w:numPr>
          <w:ilvl w:val="0"/>
          <w:numId w:val="27"/>
        </w:numPr>
        <w:rPr>
          <w:rFonts w:ascii="Squad" w:hAnsi="Squad"/>
          <w:lang w:val="en-GB"/>
        </w:rPr>
      </w:pPr>
      <w:r w:rsidRPr="00EE1CDA">
        <w:rPr>
          <w:rFonts w:ascii="Squad" w:hAnsi="Squad"/>
          <w:lang w:val="bg-BG"/>
        </w:rPr>
        <w:t>Рискове, свързани с оперативната среда.</w:t>
      </w:r>
    </w:p>
    <w:p w14:paraId="110973E5" w14:textId="77777777" w:rsidR="0004377C" w:rsidRPr="00EE1CDA" w:rsidRDefault="0004377C" w:rsidP="0004377C">
      <w:pPr>
        <w:pStyle w:val="Newstyle"/>
        <w:ind w:left="1440"/>
        <w:rPr>
          <w:rFonts w:ascii="Squad" w:hAnsi="Squad"/>
          <w:lang w:val="en-GB"/>
        </w:rPr>
      </w:pPr>
    </w:p>
    <w:p w14:paraId="32AFD915" w14:textId="510185CB" w:rsidR="0004377C" w:rsidRPr="00EE1CDA" w:rsidRDefault="0004377C" w:rsidP="0004377C">
      <w:pPr>
        <w:pStyle w:val="Newstyle"/>
        <w:rPr>
          <w:rFonts w:ascii="Squad" w:hAnsi="Squad"/>
          <w:lang w:val="bg-BG"/>
        </w:rPr>
      </w:pPr>
      <w:bookmarkStart w:id="7" w:name="_Hlk106878398"/>
      <w:r w:rsidRPr="00EE1CDA">
        <w:rPr>
          <w:rFonts w:ascii="Squad" w:hAnsi="Squad"/>
          <w:lang w:val="bg-BG"/>
        </w:rPr>
        <w:t xml:space="preserve">Основният резултат от процеса на идентифициране на рисковете е таксономията на риска на </w:t>
      </w:r>
      <w:r w:rsidR="009C6F8B" w:rsidRPr="00EE1CDA">
        <w:rPr>
          <w:rFonts w:ascii="Squad" w:hAnsi="Squad"/>
          <w:lang w:val="bg-BG"/>
        </w:rPr>
        <w:t>Банкова група ДСК</w:t>
      </w:r>
      <w:r w:rsidRPr="00EE1CDA">
        <w:rPr>
          <w:rFonts w:ascii="Squad" w:hAnsi="Squad"/>
          <w:lang w:val="bg-BG"/>
        </w:rPr>
        <w:t>, която обхваща следните основни рискови категории:</w:t>
      </w:r>
    </w:p>
    <w:p w14:paraId="1F27B9A5" w14:textId="77777777" w:rsidR="0004377C" w:rsidRPr="00EE1CDA" w:rsidRDefault="0004377C" w:rsidP="006B7165">
      <w:pPr>
        <w:pStyle w:val="Newstyle"/>
        <w:numPr>
          <w:ilvl w:val="0"/>
          <w:numId w:val="28"/>
        </w:numPr>
        <w:rPr>
          <w:rFonts w:ascii="Squad" w:hAnsi="Squad"/>
          <w:lang w:val="bg-BG"/>
        </w:rPr>
      </w:pPr>
      <w:r w:rsidRPr="00EE1CDA">
        <w:rPr>
          <w:rFonts w:ascii="Squad" w:hAnsi="Squad"/>
          <w:lang w:val="bg-BG"/>
        </w:rPr>
        <w:t>Кредитен риск;</w:t>
      </w:r>
    </w:p>
    <w:p w14:paraId="5209BF90" w14:textId="77777777" w:rsidR="0004377C" w:rsidRPr="00EE1CDA" w:rsidRDefault="0004377C" w:rsidP="006B7165">
      <w:pPr>
        <w:pStyle w:val="Newstyle"/>
        <w:numPr>
          <w:ilvl w:val="0"/>
          <w:numId w:val="28"/>
        </w:numPr>
        <w:rPr>
          <w:rFonts w:ascii="Squad" w:hAnsi="Squad"/>
          <w:lang w:val="bg-BG"/>
        </w:rPr>
      </w:pPr>
      <w:r w:rsidRPr="00EE1CDA">
        <w:rPr>
          <w:rFonts w:ascii="Squad" w:hAnsi="Squad"/>
          <w:lang w:val="bg-BG"/>
        </w:rPr>
        <w:t>Пазарен риск;</w:t>
      </w:r>
    </w:p>
    <w:p w14:paraId="5B06E23C" w14:textId="77777777" w:rsidR="0004377C" w:rsidRPr="00EE1CDA" w:rsidRDefault="0004377C" w:rsidP="006B7165">
      <w:pPr>
        <w:pStyle w:val="Newstyle"/>
        <w:numPr>
          <w:ilvl w:val="0"/>
          <w:numId w:val="28"/>
        </w:numPr>
        <w:rPr>
          <w:rFonts w:ascii="Squad" w:hAnsi="Squad"/>
          <w:lang w:val="bg-BG"/>
        </w:rPr>
      </w:pPr>
      <w:r w:rsidRPr="00EE1CDA">
        <w:rPr>
          <w:rFonts w:ascii="Squad" w:hAnsi="Squad"/>
          <w:lang w:val="bg-BG"/>
        </w:rPr>
        <w:t>Операционен риск;</w:t>
      </w:r>
    </w:p>
    <w:p w14:paraId="2C89142C" w14:textId="3CAC1E95" w:rsidR="00D0560B" w:rsidRPr="00EE1CDA" w:rsidRDefault="0004377C" w:rsidP="006B7165">
      <w:pPr>
        <w:pStyle w:val="Newstyle"/>
        <w:numPr>
          <w:ilvl w:val="0"/>
          <w:numId w:val="28"/>
        </w:numPr>
        <w:rPr>
          <w:rFonts w:ascii="Squad" w:hAnsi="Squad"/>
        </w:rPr>
      </w:pPr>
      <w:r w:rsidRPr="00EE1CDA">
        <w:rPr>
          <w:rFonts w:ascii="Squad" w:hAnsi="Squad"/>
          <w:lang w:val="bg-BG"/>
        </w:rPr>
        <w:t>Ликвиден риск;</w:t>
      </w:r>
      <w:r w:rsidR="007465FC" w:rsidRPr="00EE1CDA">
        <w:rPr>
          <w:rFonts w:ascii="Squad" w:hAnsi="Squad"/>
          <w:lang w:val="bg-BG"/>
        </w:rPr>
        <w:t>;</w:t>
      </w:r>
    </w:p>
    <w:p w14:paraId="5C67DE91" w14:textId="79107A2E" w:rsidR="0004377C" w:rsidRPr="00EE1CDA" w:rsidRDefault="002304F5" w:rsidP="006B7165">
      <w:pPr>
        <w:pStyle w:val="Newstyle"/>
        <w:numPr>
          <w:ilvl w:val="0"/>
          <w:numId w:val="28"/>
        </w:numPr>
        <w:rPr>
          <w:rFonts w:ascii="Squad" w:hAnsi="Squad"/>
          <w:lang w:val="bg-BG"/>
        </w:rPr>
      </w:pPr>
      <w:bookmarkStart w:id="8" w:name="_Hlk138692009"/>
      <w:r w:rsidRPr="00EE1CDA">
        <w:rPr>
          <w:rFonts w:ascii="Squad" w:hAnsi="Squad" w:hint="eastAsia"/>
        </w:rPr>
        <w:t>Лихвен</w:t>
      </w:r>
      <w:r w:rsidRPr="00EE1CDA">
        <w:rPr>
          <w:rFonts w:ascii="Squad" w:hAnsi="Squad"/>
        </w:rPr>
        <w:t xml:space="preserve"> </w:t>
      </w:r>
      <w:r w:rsidRPr="00EE1CDA">
        <w:rPr>
          <w:rFonts w:ascii="Squad" w:hAnsi="Squad" w:hint="eastAsia"/>
        </w:rPr>
        <w:t>риск</w:t>
      </w:r>
      <w:r w:rsidRPr="00EE1CDA">
        <w:rPr>
          <w:rFonts w:ascii="Squad" w:hAnsi="Squad"/>
        </w:rPr>
        <w:t xml:space="preserve">, </w:t>
      </w:r>
      <w:r w:rsidRPr="00EE1CDA">
        <w:rPr>
          <w:rFonts w:ascii="Squad" w:hAnsi="Squad" w:hint="eastAsia"/>
        </w:rPr>
        <w:t>произтичащ</w:t>
      </w:r>
      <w:r w:rsidRPr="00EE1CDA">
        <w:rPr>
          <w:rFonts w:ascii="Squad" w:hAnsi="Squad"/>
        </w:rPr>
        <w:t xml:space="preserve"> </w:t>
      </w:r>
      <w:r w:rsidRPr="00EE1CDA">
        <w:rPr>
          <w:rFonts w:ascii="Squad" w:hAnsi="Squad" w:hint="eastAsia"/>
        </w:rPr>
        <w:t>от</w:t>
      </w:r>
      <w:r w:rsidRPr="00EE1CDA">
        <w:rPr>
          <w:rFonts w:ascii="Squad" w:hAnsi="Squad"/>
        </w:rPr>
        <w:t xml:space="preserve"> </w:t>
      </w:r>
      <w:r w:rsidRPr="00EE1CDA">
        <w:rPr>
          <w:rFonts w:ascii="Squad" w:hAnsi="Squad" w:hint="eastAsia"/>
        </w:rPr>
        <w:t>дейности</w:t>
      </w:r>
      <w:r w:rsidRPr="00EE1CDA">
        <w:rPr>
          <w:rFonts w:ascii="Squad" w:hAnsi="Squad"/>
        </w:rPr>
        <w:t xml:space="preserve"> </w:t>
      </w:r>
      <w:r w:rsidRPr="00EE1CDA">
        <w:rPr>
          <w:rFonts w:ascii="Squad" w:hAnsi="Squad" w:hint="eastAsia"/>
        </w:rPr>
        <w:t>извън</w:t>
      </w:r>
      <w:r w:rsidRPr="00EE1CDA">
        <w:rPr>
          <w:rFonts w:ascii="Squad" w:hAnsi="Squad"/>
        </w:rPr>
        <w:t xml:space="preserve"> </w:t>
      </w:r>
      <w:r w:rsidRPr="00EE1CDA">
        <w:rPr>
          <w:rFonts w:ascii="Squad" w:hAnsi="Squad" w:hint="eastAsia"/>
        </w:rPr>
        <w:t>търговския</w:t>
      </w:r>
      <w:r w:rsidRPr="00EE1CDA">
        <w:rPr>
          <w:rFonts w:ascii="Squad" w:hAnsi="Squad"/>
        </w:rPr>
        <w:t xml:space="preserve"> </w:t>
      </w:r>
      <w:r w:rsidRPr="00EE1CDA">
        <w:rPr>
          <w:rFonts w:ascii="Squad" w:hAnsi="Squad" w:hint="eastAsia"/>
        </w:rPr>
        <w:t>портфейл</w:t>
      </w:r>
      <w:r w:rsidRPr="00EE1CDA">
        <w:rPr>
          <w:rFonts w:ascii="Squad" w:hAnsi="Squad"/>
          <w:lang w:val="bg-BG"/>
        </w:rPr>
        <w:t xml:space="preserve"> (</w:t>
      </w:r>
      <w:r w:rsidRPr="00EE1CDA">
        <w:rPr>
          <w:rFonts w:ascii="Squad" w:hAnsi="Squad" w:hint="eastAsia"/>
          <w:lang w:val="bg-BG"/>
        </w:rPr>
        <w:t>ЛРБП</w:t>
      </w:r>
      <w:r w:rsidRPr="00EE1CDA">
        <w:rPr>
          <w:rFonts w:ascii="Squad" w:hAnsi="Squad"/>
          <w:lang w:val="bg-BG"/>
        </w:rPr>
        <w:t>)</w:t>
      </w:r>
      <w:bookmarkEnd w:id="8"/>
      <w:r w:rsidR="0004377C" w:rsidRPr="00EE1CDA">
        <w:rPr>
          <w:rFonts w:ascii="Squad" w:hAnsi="Squad"/>
          <w:lang w:val="bg-BG"/>
        </w:rPr>
        <w:t xml:space="preserve">; </w:t>
      </w:r>
    </w:p>
    <w:p w14:paraId="3A0E56D7" w14:textId="7DAF8D19" w:rsidR="00517CE9" w:rsidRPr="00EE1CDA" w:rsidRDefault="00460BDF" w:rsidP="006B7165">
      <w:pPr>
        <w:pStyle w:val="Newstyle"/>
        <w:numPr>
          <w:ilvl w:val="0"/>
          <w:numId w:val="28"/>
        </w:numPr>
        <w:rPr>
          <w:rFonts w:ascii="Squad" w:hAnsi="Squad"/>
          <w:lang w:val="bg-BG"/>
        </w:rPr>
      </w:pPr>
      <w:bookmarkStart w:id="9" w:name="_Hlk138688848"/>
      <w:r w:rsidRPr="00EE1CDA">
        <w:rPr>
          <w:rFonts w:ascii="Squad" w:hAnsi="Squad" w:hint="eastAsia"/>
        </w:rPr>
        <w:t>Р</w:t>
      </w:r>
      <w:r w:rsidRPr="00EE1CDA">
        <w:rPr>
          <w:rFonts w:ascii="Squad" w:hAnsi="Squad" w:hint="eastAsia"/>
          <w:lang w:val="bg-BG"/>
        </w:rPr>
        <w:t>иск</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кредитния</w:t>
      </w:r>
      <w:r w:rsidRPr="00EE1CDA">
        <w:rPr>
          <w:rFonts w:ascii="Squad" w:hAnsi="Squad"/>
          <w:lang w:val="bg-BG"/>
        </w:rPr>
        <w:t xml:space="preserve"> </w:t>
      </w:r>
      <w:r w:rsidRPr="00EE1CDA">
        <w:rPr>
          <w:rFonts w:ascii="Squad" w:hAnsi="Squad" w:hint="eastAsia"/>
          <w:lang w:val="bg-BG"/>
        </w:rPr>
        <w:t>спред</w:t>
      </w:r>
      <w:r w:rsidRPr="00EE1CDA">
        <w:rPr>
          <w:rFonts w:ascii="Squad" w:hAnsi="Squad"/>
          <w:lang w:val="bg-BG"/>
        </w:rPr>
        <w:t xml:space="preserve">, </w:t>
      </w:r>
      <w:r w:rsidRPr="00EE1CDA">
        <w:rPr>
          <w:rFonts w:ascii="Squad" w:hAnsi="Squad" w:hint="eastAsia"/>
          <w:lang w:val="bg-BG"/>
        </w:rPr>
        <w:t>произтичащ</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bookmarkEnd w:id="9"/>
      <w:r w:rsidRPr="00EE1CDA">
        <w:rPr>
          <w:rFonts w:ascii="Squad" w:hAnsi="Squad" w:hint="eastAsia"/>
          <w:lang w:val="bg-BG"/>
        </w:rPr>
        <w:t>дейности</w:t>
      </w:r>
      <w:r w:rsidRPr="00EE1CDA">
        <w:rPr>
          <w:rFonts w:ascii="Squad" w:hAnsi="Squad"/>
          <w:lang w:val="bg-BG"/>
        </w:rPr>
        <w:t xml:space="preserve"> </w:t>
      </w:r>
      <w:r w:rsidRPr="00EE1CDA">
        <w:rPr>
          <w:rFonts w:ascii="Squad" w:hAnsi="Squad" w:hint="eastAsia"/>
          <w:lang w:val="bg-BG"/>
        </w:rPr>
        <w:t>извън</w:t>
      </w:r>
      <w:r w:rsidRPr="00EE1CDA">
        <w:rPr>
          <w:rFonts w:ascii="Squad" w:hAnsi="Squad"/>
          <w:lang w:val="bg-BG"/>
        </w:rPr>
        <w:t xml:space="preserve"> </w:t>
      </w:r>
      <w:r w:rsidRPr="00EE1CDA">
        <w:rPr>
          <w:rFonts w:ascii="Squad" w:hAnsi="Squad" w:hint="eastAsia"/>
          <w:lang w:val="bg-BG"/>
        </w:rPr>
        <w:t>търговския</w:t>
      </w:r>
      <w:r w:rsidRPr="00EE1CDA">
        <w:rPr>
          <w:rFonts w:ascii="Squad" w:hAnsi="Squad"/>
          <w:lang w:val="bg-BG"/>
        </w:rPr>
        <w:t xml:space="preserve"> </w:t>
      </w:r>
      <w:r w:rsidRPr="00EE1CDA">
        <w:rPr>
          <w:rFonts w:ascii="Squad" w:hAnsi="Squad" w:hint="eastAsia"/>
          <w:lang w:val="bg-BG"/>
        </w:rPr>
        <w:t>портфейл</w:t>
      </w:r>
      <w:r w:rsidRPr="00EE1CDA">
        <w:rPr>
          <w:rFonts w:ascii="Squad" w:hAnsi="Squad"/>
          <w:lang w:val="bg-BG"/>
        </w:rPr>
        <w:t xml:space="preserve"> (</w:t>
      </w:r>
      <w:r w:rsidRPr="00EE1CDA">
        <w:rPr>
          <w:rFonts w:ascii="Squad" w:hAnsi="Squad" w:hint="eastAsia"/>
          <w:lang w:val="bg-BG"/>
        </w:rPr>
        <w:t>РКСБП</w:t>
      </w:r>
      <w:r w:rsidRPr="00EE1CDA">
        <w:rPr>
          <w:rFonts w:ascii="Squad" w:hAnsi="Squad"/>
          <w:lang w:val="bg-BG"/>
        </w:rPr>
        <w:t>)</w:t>
      </w:r>
      <w:r w:rsidR="00517CE9" w:rsidRPr="00EE1CDA">
        <w:rPr>
          <w:rFonts w:ascii="Squad" w:hAnsi="Squad"/>
          <w:lang w:val="bg-BG"/>
        </w:rPr>
        <w:t>;</w:t>
      </w:r>
    </w:p>
    <w:p w14:paraId="1CE0F8E3" w14:textId="0D6F2A58" w:rsidR="00517CE9" w:rsidRPr="00EE1CDA" w:rsidRDefault="00517CE9" w:rsidP="006B7165">
      <w:pPr>
        <w:pStyle w:val="Newstyle"/>
        <w:numPr>
          <w:ilvl w:val="0"/>
          <w:numId w:val="28"/>
        </w:numPr>
        <w:rPr>
          <w:rFonts w:ascii="Squad" w:hAnsi="Squad"/>
          <w:lang w:val="bg-BG"/>
        </w:rPr>
      </w:pPr>
      <w:r w:rsidRPr="00EE1CDA">
        <w:rPr>
          <w:rFonts w:ascii="Squad" w:hAnsi="Squad"/>
          <w:lang w:val="bg-BG"/>
        </w:rPr>
        <w:t xml:space="preserve">Репутационен риск (включително </w:t>
      </w:r>
      <w:r w:rsidR="0003278A" w:rsidRPr="00EE1CDA">
        <w:rPr>
          <w:rFonts w:ascii="Squad" w:hAnsi="Squad"/>
        </w:rPr>
        <w:t>рискът, свързан с предоставяне на финансова подкрепа на свързани, но неконсолидирани предприятия с цел избягване на репутационен риск за Банката</w:t>
      </w:r>
      <w:r w:rsidR="00465CFC" w:rsidRPr="00EE1CDA">
        <w:rPr>
          <w:rFonts w:ascii="Squad" w:hAnsi="Squad"/>
        </w:rPr>
        <w:t>);</w:t>
      </w:r>
    </w:p>
    <w:p w14:paraId="17D23798" w14:textId="77777777" w:rsidR="0004377C" w:rsidRPr="00EE1CDA" w:rsidRDefault="0004377C" w:rsidP="006B7165">
      <w:pPr>
        <w:pStyle w:val="Newstyle"/>
        <w:numPr>
          <w:ilvl w:val="0"/>
          <w:numId w:val="28"/>
        </w:numPr>
        <w:rPr>
          <w:rFonts w:ascii="Squad" w:hAnsi="Squad"/>
          <w:lang w:val="bg-BG"/>
        </w:rPr>
      </w:pPr>
      <w:r w:rsidRPr="00EE1CDA">
        <w:rPr>
          <w:rFonts w:ascii="Squad" w:hAnsi="Squad"/>
          <w:lang w:val="bg-BG"/>
        </w:rPr>
        <w:t xml:space="preserve">Бизнес и стратегически риск; </w:t>
      </w:r>
    </w:p>
    <w:p w14:paraId="2C75DBD8" w14:textId="7B160EDE" w:rsidR="00613F9A" w:rsidRPr="00EE1CDA" w:rsidRDefault="00D370E6" w:rsidP="00B43C99">
      <w:pPr>
        <w:pStyle w:val="Newstyle"/>
        <w:numPr>
          <w:ilvl w:val="0"/>
          <w:numId w:val="28"/>
        </w:numPr>
        <w:rPr>
          <w:rFonts w:ascii="Squad" w:hAnsi="Squad"/>
          <w:lang w:val="bg-BG"/>
        </w:rPr>
      </w:pPr>
      <w:r w:rsidRPr="00EE1CDA">
        <w:rPr>
          <w:rFonts w:ascii="Squad" w:hAnsi="Squad" w:hint="eastAsia"/>
        </w:rPr>
        <w:t>Р</w:t>
      </w:r>
      <w:r w:rsidRPr="00EE1CDA">
        <w:rPr>
          <w:rFonts w:ascii="Squad" w:hAnsi="Squad" w:hint="eastAsia"/>
          <w:lang w:val="bg-BG"/>
        </w:rPr>
        <w:t>иск</w:t>
      </w:r>
      <w:r w:rsidRPr="00EE1CDA">
        <w:rPr>
          <w:rFonts w:ascii="Squad" w:hAnsi="Squad"/>
          <w:lang w:val="bg-BG"/>
        </w:rPr>
        <w:t xml:space="preserve">, </w:t>
      </w:r>
      <w:r w:rsidRPr="00EE1CDA">
        <w:rPr>
          <w:rFonts w:ascii="Squad" w:hAnsi="Squad" w:hint="eastAsia"/>
          <w:lang w:val="bg-BG"/>
        </w:rPr>
        <w:t>свързан</w:t>
      </w:r>
      <w:r w:rsidRPr="00EE1CDA">
        <w:rPr>
          <w:rFonts w:ascii="Squad" w:hAnsi="Squad"/>
        </w:rPr>
        <w:t xml:space="preserve"> </w:t>
      </w:r>
      <w:r w:rsidRPr="00EE1CDA">
        <w:rPr>
          <w:rFonts w:ascii="Squad" w:hAnsi="Squad"/>
          <w:lang w:val="bg-BG"/>
        </w:rPr>
        <w:t xml:space="preserve">с </w:t>
      </w:r>
      <w:r w:rsidRPr="00EE1CDA">
        <w:rPr>
          <w:rFonts w:ascii="Squad" w:hAnsi="Squad" w:hint="eastAsia"/>
          <w:lang w:val="bg-BG"/>
        </w:rPr>
        <w:t>околната</w:t>
      </w:r>
      <w:r w:rsidRPr="00EE1CDA">
        <w:rPr>
          <w:rFonts w:ascii="Squad" w:hAnsi="Squad"/>
          <w:lang w:val="bg-BG"/>
        </w:rPr>
        <w:t xml:space="preserve"> </w:t>
      </w:r>
      <w:r w:rsidRPr="00EE1CDA">
        <w:rPr>
          <w:rFonts w:ascii="Squad" w:hAnsi="Squad" w:hint="eastAsia"/>
          <w:lang w:val="bg-BG"/>
        </w:rPr>
        <w:t>среда</w:t>
      </w:r>
      <w:r w:rsidRPr="00EE1CDA">
        <w:rPr>
          <w:rFonts w:ascii="Squad" w:hAnsi="Squad"/>
          <w:lang w:val="bg-BG"/>
        </w:rPr>
        <w:t>.</w:t>
      </w:r>
      <w:bookmarkEnd w:id="7"/>
    </w:p>
    <w:p w14:paraId="407FBCD1" w14:textId="77777777" w:rsidR="00613F9A" w:rsidRPr="00EE1CDA" w:rsidRDefault="00613F9A" w:rsidP="006B7165">
      <w:pPr>
        <w:pStyle w:val="Newstyle"/>
        <w:numPr>
          <w:ilvl w:val="1"/>
          <w:numId w:val="9"/>
        </w:numPr>
        <w:outlineLvl w:val="2"/>
        <w:rPr>
          <w:rFonts w:ascii="Squad" w:hAnsi="Squad"/>
          <w:b/>
          <w:snapToGrid w:val="0"/>
          <w:color w:val="52AE30"/>
          <w:szCs w:val="18"/>
          <w:lang w:val="bg-BG"/>
        </w:rPr>
      </w:pPr>
      <w:bookmarkStart w:id="10" w:name="_Toc517857600"/>
      <w:bookmarkStart w:id="11" w:name="_Toc139270444"/>
      <w:r w:rsidRPr="00EE1CDA">
        <w:rPr>
          <w:rFonts w:ascii="Squad" w:hAnsi="Squad"/>
          <w:b/>
          <w:snapToGrid w:val="0"/>
          <w:color w:val="52AE30"/>
          <w:szCs w:val="18"/>
          <w:lang w:val="bg-BG"/>
        </w:rPr>
        <w:lastRenderedPageBreak/>
        <w:t>Структури за управление на различните видове риск</w:t>
      </w:r>
      <w:bookmarkEnd w:id="10"/>
      <w:bookmarkEnd w:id="11"/>
    </w:p>
    <w:p w14:paraId="7F7B8579" w14:textId="77777777" w:rsidR="00613F9A" w:rsidRPr="00EE1CDA" w:rsidRDefault="00613F9A" w:rsidP="00EB1F4B">
      <w:pPr>
        <w:pStyle w:val="Newstyle"/>
        <w:spacing w:before="120"/>
        <w:rPr>
          <w:rFonts w:ascii="Squad" w:hAnsi="Squad"/>
          <w:szCs w:val="18"/>
          <w:lang w:val="bg-BG"/>
        </w:rPr>
      </w:pPr>
    </w:p>
    <w:p w14:paraId="40BC7435" w14:textId="490DAE29" w:rsidR="00613F9A" w:rsidRPr="00EE1CDA" w:rsidRDefault="00613F9A" w:rsidP="001117B8">
      <w:pPr>
        <w:pStyle w:val="Newstyle"/>
        <w:spacing w:before="100"/>
        <w:rPr>
          <w:rStyle w:val="Strong"/>
          <w:rFonts w:ascii="Squad" w:hAnsi="Squad"/>
          <w:b w:val="0"/>
        </w:rPr>
      </w:pPr>
      <w:r w:rsidRPr="00EE1CDA">
        <w:rPr>
          <w:rFonts w:ascii="Squad" w:hAnsi="Squad"/>
          <w:szCs w:val="18"/>
          <w:lang w:val="bg-BG"/>
        </w:rPr>
        <w:t xml:space="preserve">Структурата за управление на различните видове риск е дефинирана в Правилата за управление на Банка ДСК. Основната част от управлението на рискове е съсредоточена в направление “Управление на риска“, което е независимо от бизнес линиите звено, чийто ръководител  </w:t>
      </w:r>
      <w:r w:rsidR="007465FC" w:rsidRPr="00EE1CDA">
        <w:rPr>
          <w:rFonts w:ascii="Squad" w:hAnsi="Squad"/>
          <w:szCs w:val="18"/>
          <w:lang w:val="bg-BG"/>
        </w:rPr>
        <w:t xml:space="preserve">е изпълнителен директор, член на Управителния съвет на Банката </w:t>
      </w:r>
      <w:r w:rsidRPr="00EE1CDA">
        <w:rPr>
          <w:rFonts w:ascii="Squad" w:hAnsi="Squad"/>
          <w:szCs w:val="18"/>
          <w:lang w:val="bg-BG"/>
        </w:rPr>
        <w:t>.</w:t>
      </w:r>
      <w:r w:rsidR="00A37114" w:rsidRPr="00EE1CDA">
        <w:rPr>
          <w:rFonts w:ascii="Squad" w:hAnsi="Squad"/>
          <w:szCs w:val="18"/>
          <w:lang w:val="bg-BG"/>
        </w:rPr>
        <w:t xml:space="preserve"> </w:t>
      </w:r>
      <w:bookmarkStart w:id="12" w:name="_Hlk138694426"/>
      <w:r w:rsidR="00FE22A0" w:rsidRPr="00EE1CDA">
        <w:rPr>
          <w:rFonts w:ascii="Squad" w:hAnsi="Squad"/>
          <w:szCs w:val="18"/>
          <w:lang w:val="bg-BG"/>
        </w:rPr>
        <w:t>Основната цел</w:t>
      </w:r>
      <w:bookmarkEnd w:id="12"/>
      <w:r w:rsidR="00FE22A0" w:rsidRPr="00EE1CDA">
        <w:rPr>
          <w:rFonts w:ascii="Squad" w:hAnsi="Squad"/>
          <w:szCs w:val="18"/>
        </w:rPr>
        <w:t xml:space="preserve"> </w:t>
      </w:r>
      <w:r w:rsidRPr="00EE1CDA">
        <w:rPr>
          <w:rFonts w:ascii="Squad" w:hAnsi="Squad"/>
          <w:szCs w:val="18"/>
          <w:lang w:val="bg-BG"/>
        </w:rPr>
        <w:t>на напр</w:t>
      </w:r>
      <w:r w:rsidR="00A37114" w:rsidRPr="00EE1CDA">
        <w:rPr>
          <w:rFonts w:ascii="Squad" w:hAnsi="Squad"/>
          <w:szCs w:val="18"/>
          <w:lang w:val="bg-BG"/>
        </w:rPr>
        <w:t xml:space="preserve">авление “Управление на риска” е </w:t>
      </w:r>
      <w:r w:rsidR="00B52524" w:rsidRPr="00EE1CDA">
        <w:rPr>
          <w:rFonts w:ascii="Squad" w:hAnsi="Squad"/>
          <w:szCs w:val="18"/>
          <w:lang w:val="bg-BG"/>
        </w:rPr>
        <w:t xml:space="preserve"> </w:t>
      </w:r>
      <w:r w:rsidR="00B52524" w:rsidRPr="00EE1CDA">
        <w:rPr>
          <w:rFonts w:ascii="Squad" w:hAnsi="Squad"/>
          <w:b/>
          <w:szCs w:val="18"/>
          <w:lang w:val="bg-BG"/>
        </w:rPr>
        <w:t>у</w:t>
      </w:r>
      <w:r w:rsidR="00B52524" w:rsidRPr="00EE1CDA">
        <w:rPr>
          <w:rStyle w:val="Strong"/>
          <w:rFonts w:ascii="Squad" w:hAnsi="Squad"/>
          <w:b w:val="0"/>
        </w:rPr>
        <w:t>правление на кредитния, пазарния и операционния риск посредством адекватна методология и контрол, осигуряване на регулаторна отчетност относно поетия риск и усъвършенстване на практиките в управление и отчитане на риска, включително на проектен принцип.</w:t>
      </w:r>
    </w:p>
    <w:p w14:paraId="31115B80" w14:textId="77777777" w:rsidR="001117B8" w:rsidRPr="00EE1CDA" w:rsidRDefault="001117B8" w:rsidP="001117B8">
      <w:pPr>
        <w:widowControl/>
        <w:rPr>
          <w:rFonts w:ascii="Squad" w:hAnsi="Squad"/>
          <w:szCs w:val="18"/>
        </w:rPr>
      </w:pPr>
    </w:p>
    <w:p w14:paraId="0B43E769" w14:textId="2798EEE4" w:rsidR="00613F9A" w:rsidRPr="00EE1CDA" w:rsidRDefault="00613F9A" w:rsidP="006E09F4">
      <w:pPr>
        <w:widowControl/>
        <w:spacing w:before="100" w:line="260" w:lineRule="exact"/>
        <w:ind w:left="720"/>
        <w:rPr>
          <w:rFonts w:ascii="Squad" w:hAnsi="Squad"/>
          <w:szCs w:val="18"/>
        </w:rPr>
      </w:pPr>
      <w:r w:rsidRPr="00EE1CDA">
        <w:rPr>
          <w:rFonts w:ascii="Squad" w:hAnsi="Squad"/>
          <w:sz w:val="18"/>
          <w:szCs w:val="18"/>
        </w:rPr>
        <w:t>Функциите на направлението включват:</w:t>
      </w:r>
    </w:p>
    <w:p w14:paraId="47115021" w14:textId="77777777" w:rsidR="00613F9A" w:rsidRPr="00EE1CDA" w:rsidRDefault="00613F9A" w:rsidP="00EB1F4B">
      <w:pPr>
        <w:pStyle w:val="Newstyle"/>
        <w:spacing w:before="100"/>
        <w:rPr>
          <w:rFonts w:ascii="Squad" w:hAnsi="Squad"/>
          <w:szCs w:val="18"/>
          <w:lang w:val="bg-BG"/>
        </w:rPr>
      </w:pPr>
    </w:p>
    <w:p w14:paraId="0FE3B8AA" w14:textId="77777777" w:rsidR="002F6EA5" w:rsidRPr="00EE1CDA" w:rsidRDefault="002F6EA5" w:rsidP="006B7165">
      <w:pPr>
        <w:pStyle w:val="Newstyle"/>
        <w:numPr>
          <w:ilvl w:val="0"/>
          <w:numId w:val="5"/>
        </w:numPr>
        <w:spacing w:before="0"/>
        <w:ind w:left="1083"/>
        <w:rPr>
          <w:rFonts w:ascii="Squad" w:hAnsi="Squad"/>
          <w:snapToGrid w:val="0"/>
          <w:szCs w:val="18"/>
          <w:lang w:val="bg-BG"/>
        </w:rPr>
      </w:pPr>
      <w:bookmarkStart w:id="13" w:name="_Hlk78265979"/>
      <w:r w:rsidRPr="00EE1CDA">
        <w:rPr>
          <w:rFonts w:ascii="Squad" w:hAnsi="Squad"/>
          <w:snapToGrid w:val="0"/>
          <w:szCs w:val="18"/>
          <w:lang w:val="bg-BG"/>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2E300888" w14:textId="77777777" w:rsidR="002F6EA5" w:rsidRPr="00EE1CDA" w:rsidRDefault="002F6EA5"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03C41AC8" w14:textId="00FCB04A" w:rsidR="002F6EA5" w:rsidRPr="00EE1CDA" w:rsidRDefault="002F6EA5"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Организира адекватна система за измерване, докладване и управление на пазарен риск (валутен </w:t>
      </w:r>
      <w:r w:rsidR="00591D17" w:rsidRPr="00EE1CDA">
        <w:rPr>
          <w:rFonts w:ascii="Squad" w:hAnsi="Squad"/>
          <w:snapToGrid w:val="0"/>
          <w:szCs w:val="18"/>
          <w:lang w:val="bg-BG"/>
        </w:rPr>
        <w:t>и</w:t>
      </w:r>
      <w:r w:rsidRPr="00EE1CDA">
        <w:rPr>
          <w:rFonts w:ascii="Squad" w:hAnsi="Squad"/>
          <w:snapToGrid w:val="0"/>
          <w:szCs w:val="18"/>
          <w:lang w:val="bg-BG"/>
        </w:rPr>
        <w:t xml:space="preserve"> лихвен риск по отношение на търговския портфейл), както и на контрагентския и държавен риск на </w:t>
      </w:r>
      <w:r w:rsidR="009C6F8B" w:rsidRPr="00EE1CDA">
        <w:rPr>
          <w:rFonts w:ascii="Squad" w:hAnsi="Squad"/>
          <w:snapToGrid w:val="0"/>
          <w:szCs w:val="18"/>
          <w:lang w:val="bg-BG"/>
        </w:rPr>
        <w:t>Банковата група</w:t>
      </w:r>
      <w:r w:rsidRPr="00EE1CDA">
        <w:rPr>
          <w:rFonts w:ascii="Squad" w:hAnsi="Squad"/>
          <w:snapToGrid w:val="0"/>
          <w:szCs w:val="18"/>
          <w:lang w:val="bg-BG"/>
        </w:rPr>
        <w:t>.</w:t>
      </w:r>
    </w:p>
    <w:p w14:paraId="1544282D" w14:textId="77777777" w:rsidR="002F6EA5" w:rsidRPr="00EE1CDA" w:rsidRDefault="002F6EA5"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Планира и управлява изпълнението на проекти в сферата на управлението на риска.</w:t>
      </w:r>
    </w:p>
    <w:p w14:paraId="72C5FEB1" w14:textId="77777777" w:rsidR="002F6EA5" w:rsidRPr="00EE1CDA" w:rsidRDefault="002F6EA5"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Осигурява регулаторна и вътрешна отчетност, свързана с управление на кредитния, пазарния и операционния риск.</w:t>
      </w:r>
    </w:p>
    <w:bookmarkEnd w:id="13"/>
    <w:p w14:paraId="30C8BCEB" w14:textId="77777777" w:rsidR="00613F9A" w:rsidRPr="00EE1CDA" w:rsidRDefault="00613F9A" w:rsidP="00EB1F4B">
      <w:pPr>
        <w:pStyle w:val="Newstyle"/>
        <w:spacing w:before="120"/>
        <w:rPr>
          <w:rFonts w:ascii="Squad" w:hAnsi="Squad"/>
          <w:szCs w:val="18"/>
          <w:lang w:val="bg-BG"/>
        </w:rPr>
      </w:pPr>
    </w:p>
    <w:p w14:paraId="20045D83" w14:textId="556D7916" w:rsidR="002D6354" w:rsidRPr="00EE1CDA" w:rsidRDefault="00E2499F" w:rsidP="002D6354">
      <w:pPr>
        <w:pStyle w:val="Newstyle"/>
        <w:spacing w:before="120"/>
        <w:rPr>
          <w:rFonts w:ascii="Squad" w:hAnsi="Squad"/>
          <w:szCs w:val="18"/>
          <w:lang w:val="bg-BG"/>
        </w:rPr>
      </w:pPr>
      <w:bookmarkStart w:id="14" w:name="_Hlk78363326"/>
      <w:bookmarkStart w:id="15" w:name="_Hlk106265452"/>
      <w:r w:rsidRPr="00EE1CDA">
        <w:rPr>
          <w:rFonts w:ascii="Squad" w:hAnsi="Squad"/>
          <w:szCs w:val="18"/>
        </w:rPr>
        <w:t>Н</w:t>
      </w:r>
      <w:r w:rsidR="002D6354" w:rsidRPr="00EE1CDA">
        <w:rPr>
          <w:rFonts w:ascii="Squad" w:hAnsi="Squad"/>
          <w:szCs w:val="18"/>
          <w:lang w:val="bg-BG"/>
        </w:rPr>
        <w:t xml:space="preserve">аправление „Събиране на </w:t>
      </w:r>
      <w:proofErr w:type="gramStart"/>
      <w:r w:rsidR="002D6354" w:rsidRPr="00EE1CDA">
        <w:rPr>
          <w:rFonts w:ascii="Squad" w:hAnsi="Squad"/>
          <w:szCs w:val="18"/>
          <w:lang w:val="bg-BG"/>
        </w:rPr>
        <w:t>вземания“ се</w:t>
      </w:r>
      <w:proofErr w:type="gramEnd"/>
      <w:r w:rsidR="002D6354" w:rsidRPr="00EE1CDA">
        <w:rPr>
          <w:rFonts w:ascii="Squad" w:hAnsi="Squad"/>
          <w:szCs w:val="18"/>
          <w:lang w:val="bg-BG"/>
        </w:rPr>
        <w:t xml:space="preserve"> отчита на главния изпълнителен директор</w:t>
      </w:r>
      <w:r w:rsidRPr="00EE1CDA">
        <w:rPr>
          <w:rFonts w:ascii="Squad" w:hAnsi="Squad"/>
          <w:szCs w:val="18"/>
          <w:lang w:val="bg-BG"/>
        </w:rPr>
        <w:t xml:space="preserve"> като н</w:t>
      </w:r>
      <w:r w:rsidR="002D6354" w:rsidRPr="00EE1CDA">
        <w:rPr>
          <w:rFonts w:ascii="Squad" w:hAnsi="Squad"/>
          <w:szCs w:val="18"/>
          <w:lang w:val="bg-BG"/>
        </w:rPr>
        <w:t>еговата основна цел е да управлява проблемни заеми, осигурявайки необходимото ниво на експертиза с цел по-бърза и гъвкава реакция на промените в оперативната среда. Ръководителят на направление</w:t>
      </w:r>
      <w:r w:rsidRPr="00EE1CDA">
        <w:rPr>
          <w:rFonts w:ascii="Squad" w:hAnsi="Squad"/>
          <w:szCs w:val="18"/>
        </w:rPr>
        <w:t>т</w:t>
      </w:r>
      <w:r w:rsidRPr="00EE1CDA">
        <w:rPr>
          <w:rFonts w:ascii="Squad" w:hAnsi="Squad"/>
          <w:szCs w:val="18"/>
          <w:lang w:val="bg-BG"/>
        </w:rPr>
        <w:t>о</w:t>
      </w:r>
      <w:r w:rsidR="002D6354" w:rsidRPr="00EE1CDA">
        <w:rPr>
          <w:rFonts w:ascii="Squad" w:hAnsi="Squad"/>
          <w:szCs w:val="18"/>
          <w:lang w:val="bg-BG"/>
        </w:rPr>
        <w:t xml:space="preserve"> е </w:t>
      </w:r>
      <w:bookmarkStart w:id="16" w:name="_Hlk138694550"/>
      <w:r w:rsidR="00F9122C" w:rsidRPr="00EE1CDA">
        <w:rPr>
          <w:rFonts w:ascii="Squad" w:hAnsi="Squad"/>
          <w:szCs w:val="18"/>
          <w:lang w:val="bg-BG"/>
        </w:rPr>
        <w:t>изпълнителен директор</w:t>
      </w:r>
      <w:bookmarkEnd w:id="16"/>
      <w:r w:rsidR="00F9122C" w:rsidRPr="00EE1CDA">
        <w:rPr>
          <w:rFonts w:ascii="Squad" w:hAnsi="Squad"/>
          <w:szCs w:val="18"/>
          <w:lang w:val="bg-BG"/>
        </w:rPr>
        <w:t xml:space="preserve">, </w:t>
      </w:r>
      <w:r w:rsidR="002D6354" w:rsidRPr="00EE1CDA">
        <w:rPr>
          <w:rFonts w:ascii="Squad" w:hAnsi="Squad"/>
          <w:szCs w:val="18"/>
          <w:lang w:val="bg-BG"/>
        </w:rPr>
        <w:t>член на Управителния съвет на Банка ДСК и председател на Централизиран</w:t>
      </w:r>
      <w:r w:rsidR="002D6354" w:rsidRPr="00EE1CDA">
        <w:rPr>
          <w:rFonts w:ascii="Squad" w:hAnsi="Squad"/>
          <w:szCs w:val="18"/>
        </w:rPr>
        <w:t>а</w:t>
      </w:r>
      <w:r w:rsidR="002D6354" w:rsidRPr="00EE1CDA">
        <w:rPr>
          <w:rFonts w:ascii="Squad" w:hAnsi="Squad"/>
          <w:szCs w:val="18"/>
          <w:lang w:val="bg-BG"/>
        </w:rPr>
        <w:t xml:space="preserve"> коми</w:t>
      </w:r>
      <w:r w:rsidR="002D6354" w:rsidRPr="00EE1CDA">
        <w:rPr>
          <w:rFonts w:ascii="Squad" w:hAnsi="Squad"/>
          <w:szCs w:val="18"/>
        </w:rPr>
        <w:t>с</w:t>
      </w:r>
      <w:r w:rsidR="002D6354" w:rsidRPr="00EE1CDA">
        <w:rPr>
          <w:rFonts w:ascii="Squad" w:hAnsi="Squad"/>
          <w:szCs w:val="18"/>
          <w:lang w:val="bg-BG"/>
        </w:rPr>
        <w:t>ия по проблемни кредити (ЦКПК).</w:t>
      </w:r>
    </w:p>
    <w:p w14:paraId="628431C5" w14:textId="67F58811" w:rsidR="002D6354" w:rsidRPr="00EE1CDA" w:rsidRDefault="00E2499F" w:rsidP="002D6354">
      <w:pPr>
        <w:pStyle w:val="Newstyle"/>
        <w:spacing w:before="120"/>
        <w:rPr>
          <w:rFonts w:ascii="Squad" w:hAnsi="Squad"/>
          <w:szCs w:val="18"/>
          <w:lang w:val="bg-BG"/>
        </w:rPr>
      </w:pPr>
      <w:r w:rsidRPr="00EE1CDA">
        <w:rPr>
          <w:rFonts w:ascii="Squad" w:hAnsi="Squad"/>
          <w:szCs w:val="18"/>
        </w:rPr>
        <w:t>У</w:t>
      </w:r>
      <w:r w:rsidR="002D6354" w:rsidRPr="00EE1CDA">
        <w:rPr>
          <w:rFonts w:ascii="Squad" w:hAnsi="Squad"/>
          <w:szCs w:val="18"/>
          <w:lang w:val="bg-BG"/>
        </w:rPr>
        <w:t xml:space="preserve">правление „Анализи, отчетност и връзки с </w:t>
      </w:r>
      <w:proofErr w:type="gramStart"/>
      <w:r w:rsidR="002D6354" w:rsidRPr="00EE1CDA">
        <w:rPr>
          <w:rFonts w:ascii="Squad" w:hAnsi="Squad"/>
          <w:szCs w:val="18"/>
          <w:lang w:val="bg-BG"/>
        </w:rPr>
        <w:t>контрагенти“</w:t>
      </w:r>
      <w:r w:rsidRPr="00EE1CDA">
        <w:rPr>
          <w:rFonts w:ascii="Squad" w:hAnsi="Squad"/>
          <w:szCs w:val="18"/>
          <w:lang w:val="bg-BG"/>
        </w:rPr>
        <w:t xml:space="preserve"> в</w:t>
      </w:r>
      <w:proofErr w:type="gramEnd"/>
      <w:r w:rsidRPr="00EE1CDA">
        <w:rPr>
          <w:rFonts w:ascii="Squad" w:hAnsi="Squad"/>
          <w:szCs w:val="18"/>
          <w:lang w:val="bg-BG"/>
        </w:rPr>
        <w:t xml:space="preserve"> рамките на направление „Събиране на вземания“</w:t>
      </w:r>
      <w:r w:rsidR="002D6354" w:rsidRPr="00EE1CDA">
        <w:rPr>
          <w:rFonts w:ascii="Squad" w:hAnsi="Squad"/>
          <w:szCs w:val="18"/>
          <w:lang w:val="bg-BG"/>
        </w:rPr>
        <w:t xml:space="preserve"> да подпомага оперативните процеси и управлението на базите данни, анализа и вътрешно</w:t>
      </w:r>
      <w:r w:rsidR="002D6354" w:rsidRPr="00EE1CDA">
        <w:rPr>
          <w:rFonts w:ascii="Squad" w:hAnsi="Squad"/>
          <w:szCs w:val="18"/>
        </w:rPr>
        <w:t>т</w:t>
      </w:r>
      <w:r w:rsidR="002D6354" w:rsidRPr="00EE1CDA">
        <w:rPr>
          <w:rFonts w:ascii="Squad" w:hAnsi="Squad"/>
          <w:szCs w:val="18"/>
          <w:lang w:val="bg-BG"/>
        </w:rPr>
        <w:t>о и външно</w:t>
      </w:r>
      <w:r w:rsidR="002D6354" w:rsidRPr="00EE1CDA">
        <w:rPr>
          <w:rFonts w:ascii="Squad" w:hAnsi="Squad"/>
          <w:szCs w:val="18"/>
        </w:rPr>
        <w:t>т</w:t>
      </w:r>
      <w:r w:rsidR="002D6354" w:rsidRPr="00EE1CDA">
        <w:rPr>
          <w:rFonts w:ascii="Squad" w:hAnsi="Squad"/>
          <w:szCs w:val="18"/>
          <w:lang w:val="bg-BG"/>
        </w:rPr>
        <w:t>о отчитане.</w:t>
      </w:r>
    </w:p>
    <w:p w14:paraId="047641D7" w14:textId="790CC5DC" w:rsidR="002D6354" w:rsidRPr="00EE1CDA" w:rsidRDefault="002D6354" w:rsidP="002D6354">
      <w:pPr>
        <w:pStyle w:val="Newstyle"/>
        <w:spacing w:before="120"/>
        <w:rPr>
          <w:rFonts w:ascii="Squad" w:hAnsi="Squad"/>
          <w:szCs w:val="18"/>
          <w:lang w:val="bg-BG"/>
        </w:rPr>
      </w:pPr>
      <w:r w:rsidRPr="00EE1CDA">
        <w:rPr>
          <w:rFonts w:ascii="Squad" w:hAnsi="Squad"/>
          <w:szCs w:val="18"/>
          <w:lang w:val="bg-BG"/>
        </w:rPr>
        <w:t xml:space="preserve">Отписването и продажбата на пакети от кредити </w:t>
      </w:r>
      <w:r w:rsidR="00D51DD6" w:rsidRPr="00EE1CDA">
        <w:rPr>
          <w:rFonts w:ascii="Squad" w:hAnsi="Squad"/>
          <w:szCs w:val="18"/>
        </w:rPr>
        <w:t>с</w:t>
      </w:r>
      <w:r w:rsidR="00D51DD6" w:rsidRPr="00EE1CDA">
        <w:rPr>
          <w:rFonts w:ascii="Squad" w:hAnsi="Squad"/>
          <w:szCs w:val="18"/>
          <w:lang w:val="bg-BG"/>
        </w:rPr>
        <w:t>е извършва</w:t>
      </w:r>
      <w:r w:rsidRPr="00EE1CDA">
        <w:rPr>
          <w:rFonts w:ascii="Squad" w:hAnsi="Squad"/>
          <w:szCs w:val="18"/>
          <w:lang w:val="bg-BG"/>
        </w:rPr>
        <w:t xml:space="preserve"> в звено (Отдел „Връзки с контрагенти“). По този начин се цели улесняване на процесите по избора, връзката с трети лица, предложения и реализация на отписвания и продажби на пакети от проблемни кредити.</w:t>
      </w:r>
      <w:bookmarkEnd w:id="14"/>
    </w:p>
    <w:bookmarkEnd w:id="15"/>
    <w:p w14:paraId="47C87E77"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Управлението на видовете риск се подпомага и чрез вземане на решения от колективни органи, различни от Управителния съвет на Банката. Такива колективни органи са:</w:t>
      </w:r>
    </w:p>
    <w:p w14:paraId="71A87F42" w14:textId="77777777" w:rsidR="00613F9A" w:rsidRPr="00EE1CDA" w:rsidRDefault="00613F9A" w:rsidP="00EB1F4B">
      <w:pPr>
        <w:pStyle w:val="Newstyle"/>
        <w:spacing w:before="100"/>
        <w:rPr>
          <w:rFonts w:ascii="Squad" w:hAnsi="Squad"/>
          <w:szCs w:val="18"/>
          <w:lang w:val="bg-BG"/>
        </w:rPr>
      </w:pPr>
    </w:p>
    <w:p w14:paraId="6826F39F" w14:textId="60892661"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Съвет по кредитите и лимитите</w:t>
      </w:r>
      <w:r w:rsidR="00591F15" w:rsidRPr="00EE1CDA">
        <w:rPr>
          <w:rFonts w:ascii="Squad" w:hAnsi="Squad"/>
          <w:snapToGrid w:val="0"/>
          <w:szCs w:val="18"/>
          <w:lang w:val="bg-BG"/>
        </w:rPr>
        <w:t>;</w:t>
      </w:r>
    </w:p>
    <w:p w14:paraId="4053F045" w14:textId="08924FCD"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Комитет управление на активите </w:t>
      </w:r>
      <w:r w:rsidR="00FC0DF2" w:rsidRPr="00EE1CDA">
        <w:rPr>
          <w:rFonts w:ascii="Squad" w:hAnsi="Squad"/>
          <w:snapToGrid w:val="0"/>
          <w:szCs w:val="18"/>
          <w:lang w:val="bg-BG"/>
        </w:rPr>
        <w:t>и</w:t>
      </w:r>
      <w:r w:rsidRPr="00EE1CDA">
        <w:rPr>
          <w:rFonts w:ascii="Squad" w:hAnsi="Squad"/>
          <w:snapToGrid w:val="0"/>
          <w:szCs w:val="18"/>
          <w:lang w:val="bg-BG"/>
        </w:rPr>
        <w:t xml:space="preserve"> пасивите</w:t>
      </w:r>
      <w:r w:rsidR="00591F15" w:rsidRPr="00EE1CDA">
        <w:rPr>
          <w:rFonts w:ascii="Squad" w:hAnsi="Squad"/>
          <w:snapToGrid w:val="0"/>
          <w:szCs w:val="18"/>
          <w:lang w:val="bg-BG"/>
        </w:rPr>
        <w:t>;</w:t>
      </w:r>
    </w:p>
    <w:p w14:paraId="6F355E5B" w14:textId="700C28E9" w:rsidR="002A6B32" w:rsidRPr="00EE1CDA" w:rsidRDefault="002A6B32"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Комитет по развитие на продукти, ценообразуване и продажби</w:t>
      </w:r>
      <w:r w:rsidR="00591F15" w:rsidRPr="00EE1CDA">
        <w:rPr>
          <w:rFonts w:ascii="Squad" w:hAnsi="Squad"/>
          <w:snapToGrid w:val="0"/>
          <w:szCs w:val="18"/>
          <w:lang w:val="bg-BG"/>
        </w:rPr>
        <w:t>;</w:t>
      </w:r>
    </w:p>
    <w:p w14:paraId="3F06DABF" w14:textId="38480E7B"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Централизирана комисия по проблемни кредити</w:t>
      </w:r>
      <w:r w:rsidR="00591F15" w:rsidRPr="00EE1CDA">
        <w:rPr>
          <w:rFonts w:ascii="Squad" w:hAnsi="Squad"/>
          <w:snapToGrid w:val="0"/>
          <w:szCs w:val="18"/>
          <w:lang w:val="bg-BG"/>
        </w:rPr>
        <w:t>;</w:t>
      </w:r>
    </w:p>
    <w:p w14:paraId="548C096E" w14:textId="7A63A60C" w:rsidR="002F6EA5" w:rsidRPr="00EE1CDA" w:rsidRDefault="002F6EA5" w:rsidP="006B7165">
      <w:pPr>
        <w:pStyle w:val="Newstyle"/>
        <w:numPr>
          <w:ilvl w:val="0"/>
          <w:numId w:val="5"/>
        </w:numPr>
        <w:spacing w:before="0"/>
        <w:ind w:left="1083"/>
        <w:rPr>
          <w:rFonts w:ascii="Squad" w:hAnsi="Squad"/>
          <w:snapToGrid w:val="0"/>
          <w:szCs w:val="18"/>
          <w:lang w:val="bg-BG"/>
        </w:rPr>
      </w:pPr>
      <w:bookmarkStart w:id="17" w:name="_Hlk78266075"/>
      <w:r w:rsidRPr="00EE1CDA">
        <w:rPr>
          <w:rFonts w:ascii="Squad" w:hAnsi="Squad"/>
          <w:snapToGrid w:val="0"/>
          <w:szCs w:val="18"/>
          <w:lang w:val="bg-BG"/>
        </w:rPr>
        <w:t>Комитет по риска</w:t>
      </w:r>
      <w:r w:rsidR="00591F15" w:rsidRPr="00EE1CDA">
        <w:rPr>
          <w:rFonts w:ascii="Squad" w:hAnsi="Squad"/>
          <w:snapToGrid w:val="0"/>
          <w:szCs w:val="18"/>
          <w:lang w:val="bg-BG"/>
        </w:rPr>
        <w:t>;</w:t>
      </w:r>
    </w:p>
    <w:p w14:paraId="44395D0A" w14:textId="5BE622BA" w:rsidR="006E7722" w:rsidRPr="00EE1CDA" w:rsidRDefault="006E7722"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Комитет по риска в банкирането на дребно</w:t>
      </w:r>
      <w:r w:rsidR="00591F15" w:rsidRPr="00EE1CDA">
        <w:rPr>
          <w:rFonts w:ascii="Squad" w:hAnsi="Squad"/>
          <w:snapToGrid w:val="0"/>
          <w:szCs w:val="18"/>
          <w:lang w:val="bg-BG"/>
        </w:rPr>
        <w:t>;</w:t>
      </w:r>
    </w:p>
    <w:p w14:paraId="67B315E2" w14:textId="26CF29E4" w:rsidR="006E7722" w:rsidRPr="00EE1CDA" w:rsidRDefault="006E7722"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Комитет по кредитен риск на корпоративни клиенти</w:t>
      </w:r>
      <w:r w:rsidR="00591F15" w:rsidRPr="00EE1CDA">
        <w:rPr>
          <w:rFonts w:ascii="Squad" w:hAnsi="Squad"/>
          <w:snapToGrid w:val="0"/>
          <w:szCs w:val="18"/>
          <w:lang w:val="bg-BG"/>
        </w:rPr>
        <w:t>;</w:t>
      </w:r>
    </w:p>
    <w:p w14:paraId="15D4108B" w14:textId="7486CE04" w:rsidR="005E0F17" w:rsidRPr="00EE1CDA" w:rsidRDefault="005E0F17"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Комитет за управление на данни и анализи</w:t>
      </w:r>
      <w:r w:rsidR="00591F15" w:rsidRPr="00EE1CDA">
        <w:rPr>
          <w:rFonts w:ascii="Squad" w:hAnsi="Squad"/>
          <w:snapToGrid w:val="0"/>
          <w:szCs w:val="18"/>
          <w:lang w:val="bg-BG"/>
        </w:rPr>
        <w:t>.</w:t>
      </w:r>
    </w:p>
    <w:bookmarkEnd w:id="17"/>
    <w:p w14:paraId="1B5292DC" w14:textId="77777777" w:rsidR="00613F9A" w:rsidRPr="00EE1CDA" w:rsidRDefault="00613F9A" w:rsidP="00EB1F4B">
      <w:pPr>
        <w:pStyle w:val="Newstyle"/>
        <w:spacing w:before="120"/>
        <w:ind w:left="0"/>
        <w:rPr>
          <w:rFonts w:ascii="Squad" w:hAnsi="Squad"/>
          <w:szCs w:val="18"/>
          <w:lang w:val="bg-BG"/>
        </w:rPr>
      </w:pPr>
    </w:p>
    <w:p w14:paraId="49D8C9DA" w14:textId="3B41CDE6"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Състав</w:t>
      </w:r>
      <w:r w:rsidR="00FC0DF2" w:rsidRPr="00EE1CDA">
        <w:rPr>
          <w:rFonts w:ascii="Squad" w:hAnsi="Squad"/>
          <w:szCs w:val="18"/>
          <w:lang w:val="bg-BG"/>
        </w:rPr>
        <w:t>ъ</w:t>
      </w:r>
      <w:r w:rsidRPr="00EE1CDA">
        <w:rPr>
          <w:rFonts w:ascii="Squad" w:hAnsi="Squad"/>
          <w:szCs w:val="18"/>
          <w:lang w:val="bg-BG"/>
        </w:rPr>
        <w:t>т и функциите на изброените колективни органи са детайлизирани в Правилата за управление на Банка ДСК</w:t>
      </w:r>
      <w:r w:rsidR="006E7722" w:rsidRPr="00EE1CDA">
        <w:rPr>
          <w:rFonts w:ascii="Squad" w:hAnsi="Squad"/>
          <w:szCs w:val="18"/>
        </w:rPr>
        <w:t xml:space="preserve"> </w:t>
      </w:r>
      <w:r w:rsidR="006E7722" w:rsidRPr="00EE1CDA">
        <w:rPr>
          <w:rFonts w:ascii="Squad" w:hAnsi="Squad"/>
          <w:szCs w:val="18"/>
          <w:lang w:val="bg-BG"/>
        </w:rPr>
        <w:t>или в правила за работа на съответния комитет</w:t>
      </w:r>
      <w:r w:rsidRPr="00EE1CDA">
        <w:rPr>
          <w:rFonts w:ascii="Squad" w:hAnsi="Squad"/>
          <w:szCs w:val="18"/>
          <w:lang w:val="bg-BG"/>
        </w:rPr>
        <w:t>.</w:t>
      </w:r>
    </w:p>
    <w:p w14:paraId="1CC4986C" w14:textId="77777777" w:rsidR="00613F9A" w:rsidRPr="00EE1CDA" w:rsidRDefault="00613F9A" w:rsidP="00EB1F4B">
      <w:pPr>
        <w:pStyle w:val="Newstyle"/>
        <w:spacing w:before="120"/>
        <w:ind w:left="1080"/>
        <w:rPr>
          <w:rFonts w:ascii="Squad" w:hAnsi="Squad"/>
          <w:color w:val="52AE30"/>
          <w:szCs w:val="18"/>
          <w:lang w:val="bg-BG"/>
        </w:rPr>
      </w:pPr>
    </w:p>
    <w:p w14:paraId="3D18341C" w14:textId="009DA83C" w:rsidR="00613F9A" w:rsidRPr="00EE1CDA" w:rsidRDefault="00613F9A" w:rsidP="006B7165">
      <w:pPr>
        <w:pStyle w:val="Newstyle"/>
        <w:numPr>
          <w:ilvl w:val="1"/>
          <w:numId w:val="9"/>
        </w:numPr>
        <w:outlineLvl w:val="2"/>
        <w:rPr>
          <w:rFonts w:ascii="Squad" w:hAnsi="Squad"/>
          <w:b/>
          <w:snapToGrid w:val="0"/>
          <w:color w:val="52AE30"/>
          <w:szCs w:val="18"/>
          <w:lang w:val="bg-BG"/>
        </w:rPr>
      </w:pPr>
      <w:bookmarkStart w:id="18" w:name="_Toc447540984"/>
      <w:bookmarkStart w:id="19" w:name="_Toc517857601"/>
      <w:bookmarkStart w:id="20" w:name="_Toc139270445"/>
      <w:r w:rsidRPr="00EE1CDA">
        <w:rPr>
          <w:rFonts w:ascii="Squad" w:hAnsi="Squad"/>
          <w:b/>
          <w:snapToGrid w:val="0"/>
          <w:color w:val="52AE30"/>
          <w:szCs w:val="18"/>
          <w:lang w:val="bg-BG"/>
        </w:rPr>
        <w:t>Стратегия и политика на Банк</w:t>
      </w:r>
      <w:r w:rsidR="003401CB" w:rsidRPr="00EE1CDA">
        <w:rPr>
          <w:rFonts w:ascii="Squad" w:hAnsi="Squad"/>
          <w:b/>
          <w:snapToGrid w:val="0"/>
          <w:color w:val="52AE30"/>
          <w:szCs w:val="18"/>
          <w:lang w:val="bg-BG"/>
        </w:rPr>
        <w:t>ова</w:t>
      </w:r>
      <w:r w:rsidRPr="00EE1CDA">
        <w:rPr>
          <w:rFonts w:ascii="Squad" w:hAnsi="Squad"/>
          <w:b/>
          <w:snapToGrid w:val="0"/>
          <w:color w:val="52AE30"/>
          <w:szCs w:val="18"/>
          <w:lang w:val="bg-BG"/>
        </w:rPr>
        <w:t>та</w:t>
      </w:r>
      <w:r w:rsidR="003401CB" w:rsidRPr="00EE1CDA">
        <w:rPr>
          <w:rFonts w:ascii="Squad" w:hAnsi="Squad"/>
          <w:b/>
          <w:snapToGrid w:val="0"/>
          <w:color w:val="52AE30"/>
          <w:szCs w:val="18"/>
          <w:lang w:val="bg-BG"/>
        </w:rPr>
        <w:t xml:space="preserve"> група</w:t>
      </w:r>
      <w:r w:rsidRPr="00EE1CDA">
        <w:rPr>
          <w:rFonts w:ascii="Squad" w:hAnsi="Squad"/>
          <w:b/>
          <w:snapToGrid w:val="0"/>
          <w:color w:val="52AE30"/>
          <w:szCs w:val="18"/>
          <w:lang w:val="bg-BG"/>
        </w:rPr>
        <w:t xml:space="preserve"> по </w:t>
      </w:r>
      <w:r w:rsidR="00785119" w:rsidRPr="00EE1CDA">
        <w:rPr>
          <w:rFonts w:ascii="Squad" w:hAnsi="Squad"/>
          <w:b/>
          <w:snapToGrid w:val="0"/>
          <w:color w:val="52AE30"/>
          <w:szCs w:val="18"/>
          <w:lang w:val="bg-BG"/>
        </w:rPr>
        <w:t>управление</w:t>
      </w:r>
      <w:r w:rsidRPr="00EE1CDA">
        <w:rPr>
          <w:rFonts w:ascii="Squad" w:hAnsi="Squad"/>
          <w:b/>
          <w:snapToGrid w:val="0"/>
          <w:color w:val="52AE30"/>
          <w:szCs w:val="18"/>
          <w:lang w:val="bg-BG"/>
        </w:rPr>
        <w:t xml:space="preserve"> на риска</w:t>
      </w:r>
      <w:bookmarkEnd w:id="18"/>
      <w:bookmarkEnd w:id="19"/>
      <w:bookmarkEnd w:id="20"/>
      <w:r w:rsidRPr="00EE1CDA">
        <w:rPr>
          <w:rFonts w:ascii="Squad" w:hAnsi="Squad"/>
          <w:b/>
          <w:snapToGrid w:val="0"/>
          <w:color w:val="52AE30"/>
          <w:szCs w:val="18"/>
          <w:lang w:val="bg-BG"/>
        </w:rPr>
        <w:t xml:space="preserve"> </w:t>
      </w:r>
    </w:p>
    <w:p w14:paraId="6493FDF2" w14:textId="77777777" w:rsidR="00613F9A" w:rsidRPr="00EE1CDA" w:rsidRDefault="00613F9A" w:rsidP="00EB1F4B">
      <w:pPr>
        <w:widowControl/>
        <w:tabs>
          <w:tab w:val="left" w:pos="0"/>
        </w:tabs>
        <w:spacing w:after="120"/>
        <w:jc w:val="both"/>
        <w:rPr>
          <w:rFonts w:ascii="Squad" w:hAnsi="Squad"/>
          <w:sz w:val="18"/>
          <w:szCs w:val="18"/>
        </w:rPr>
      </w:pPr>
    </w:p>
    <w:p w14:paraId="1C821CB6"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 xml:space="preserve">Стратегията на </w:t>
      </w:r>
      <w:r w:rsidR="002A0654" w:rsidRPr="00EE1CDA">
        <w:rPr>
          <w:rFonts w:ascii="Squad" w:hAnsi="Squad"/>
          <w:szCs w:val="18"/>
          <w:lang w:val="bg-BG"/>
        </w:rPr>
        <w:t>Банкова група ДСК</w:t>
      </w:r>
      <w:r w:rsidRPr="00EE1CDA">
        <w:rPr>
          <w:rFonts w:ascii="Squad" w:hAnsi="Squad"/>
          <w:szCs w:val="18"/>
          <w:lang w:val="bg-BG"/>
        </w:rPr>
        <w:t xml:space="preserve"> и банковата група на Банка ОТП по отношение на контрола и управлението на риска е ориентирана към следните основни цели:</w:t>
      </w:r>
    </w:p>
    <w:p w14:paraId="469425E4" w14:textId="77777777" w:rsidR="00613F9A" w:rsidRPr="00EE1CDA" w:rsidRDefault="00613F9A" w:rsidP="00EB1F4B">
      <w:pPr>
        <w:pStyle w:val="Newstyle"/>
        <w:spacing w:before="100"/>
        <w:rPr>
          <w:rFonts w:ascii="Squad" w:hAnsi="Squad"/>
          <w:szCs w:val="18"/>
          <w:lang w:val="bg-BG"/>
        </w:rPr>
      </w:pPr>
    </w:p>
    <w:p w14:paraId="3C7E8960"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приходи;</w:t>
      </w:r>
    </w:p>
    <w:p w14:paraId="5D68F0C7" w14:textId="218F9A9B" w:rsidR="00491F36" w:rsidRPr="00EE1CDA" w:rsidRDefault="00491F36">
      <w:pPr>
        <w:widowControl/>
        <w:rPr>
          <w:rFonts w:ascii="Squad" w:hAnsi="Squad"/>
          <w:snapToGrid w:val="0"/>
          <w:sz w:val="18"/>
          <w:szCs w:val="18"/>
        </w:rPr>
      </w:pPr>
    </w:p>
    <w:p w14:paraId="1DE9F862" w14:textId="77777777" w:rsidR="00491F36" w:rsidRPr="00EE1CDA" w:rsidRDefault="00613F9A" w:rsidP="006B7165">
      <w:pPr>
        <w:pStyle w:val="Newstyle"/>
        <w:numPr>
          <w:ilvl w:val="0"/>
          <w:numId w:val="5"/>
        </w:numPr>
        <w:spacing w:before="0"/>
        <w:ind w:left="1083"/>
        <w:rPr>
          <w:rFonts w:ascii="Squad" w:hAnsi="Squad"/>
          <w:snapToGrid w:val="0"/>
          <w:szCs w:val="18"/>
        </w:rPr>
      </w:pPr>
      <w:r w:rsidRPr="00EE1CDA">
        <w:rPr>
          <w:rFonts w:ascii="Squad" w:hAnsi="Squad"/>
          <w:snapToGrid w:val="0"/>
          <w:szCs w:val="18"/>
          <w:lang w:val="bg-BG"/>
        </w:rPr>
        <w:t xml:space="preserve">Потенциалните загуби да са в размери, които </w:t>
      </w:r>
      <w:r w:rsidR="003401CB" w:rsidRPr="00EE1CDA">
        <w:rPr>
          <w:rFonts w:ascii="Squad" w:hAnsi="Squad"/>
          <w:szCs w:val="18"/>
          <w:lang w:val="bg-BG"/>
        </w:rPr>
        <w:t>Банковата група</w:t>
      </w:r>
      <w:r w:rsidRPr="00EE1CDA">
        <w:rPr>
          <w:rFonts w:ascii="Squad" w:hAnsi="Squad"/>
          <w:snapToGrid w:val="0"/>
          <w:szCs w:val="18"/>
          <w:lang w:val="bg-BG"/>
        </w:rPr>
        <w:t xml:space="preserve"> е способна да поеме, без това да попречи на дългосрочното й развитие - тази цел се постига чрез отчитане на очакваните загуби, свързани с настъпили събития, прилагане на обезценка, която да ги отчете, включване на очакваната загуба в ценообразуването при поемането на рискове и осигуряване на трайна възвръщаемост. Съответно, капиталът на </w:t>
      </w:r>
      <w:r w:rsidR="00DF1046" w:rsidRPr="00EE1CDA">
        <w:rPr>
          <w:rFonts w:ascii="Squad" w:hAnsi="Squad"/>
          <w:szCs w:val="18"/>
          <w:lang w:val="bg-BG"/>
        </w:rPr>
        <w:t>Банковата група</w:t>
      </w:r>
      <w:r w:rsidRPr="00EE1CDA">
        <w:rPr>
          <w:rFonts w:ascii="Squad" w:hAnsi="Squad"/>
          <w:snapToGrid w:val="0"/>
          <w:szCs w:val="18"/>
          <w:lang w:val="bg-BG"/>
        </w:rPr>
        <w:t xml:space="preserve"> трябва да е достатъчен, за да осигури защита и срещу неочаквани загуби, като същевременно се осигурява и предвидената възвръщаемост на капитала, към която </w:t>
      </w:r>
      <w:r w:rsidR="00DF1046" w:rsidRPr="00EE1CDA">
        <w:rPr>
          <w:rFonts w:ascii="Squad" w:hAnsi="Squad"/>
          <w:szCs w:val="18"/>
          <w:lang w:val="bg-BG"/>
        </w:rPr>
        <w:t>Банковата група</w:t>
      </w:r>
      <w:r w:rsidRPr="00EE1CDA">
        <w:rPr>
          <w:rFonts w:ascii="Squad" w:hAnsi="Squad"/>
          <w:snapToGrid w:val="0"/>
          <w:szCs w:val="18"/>
          <w:lang w:val="bg-BG"/>
        </w:rPr>
        <w:t xml:space="preserve"> се стреми;</w:t>
      </w:r>
    </w:p>
    <w:p w14:paraId="47076E59" w14:textId="77777777" w:rsidR="00613F9A" w:rsidRPr="00EE1CDA" w:rsidRDefault="00DF1046" w:rsidP="006B7165">
      <w:pPr>
        <w:pStyle w:val="Newstyle"/>
        <w:numPr>
          <w:ilvl w:val="0"/>
          <w:numId w:val="5"/>
        </w:numPr>
        <w:spacing w:before="0"/>
        <w:ind w:left="1083"/>
        <w:rPr>
          <w:rFonts w:ascii="Squad" w:hAnsi="Squad"/>
          <w:snapToGrid w:val="0"/>
          <w:szCs w:val="18"/>
          <w:lang w:val="bg-BG"/>
        </w:rPr>
      </w:pPr>
      <w:r w:rsidRPr="00EE1CDA">
        <w:rPr>
          <w:rFonts w:ascii="Squad" w:hAnsi="Squad"/>
          <w:szCs w:val="18"/>
          <w:lang w:val="bg-BG"/>
        </w:rPr>
        <w:t>Банкова група ДСК</w:t>
      </w:r>
      <w:r w:rsidR="00613F9A" w:rsidRPr="00EE1CDA">
        <w:rPr>
          <w:rFonts w:ascii="Squad" w:hAnsi="Squad"/>
          <w:snapToGrid w:val="0"/>
          <w:szCs w:val="18"/>
          <w:lang w:val="bg-BG"/>
        </w:rPr>
        <w:t xml:space="preserve"> и банковата група на Банка ОТП изграждат процеси на управление на риска, които съответстват на приложимите регулаторни изисквания следват наложилите се добри банкови практики;</w:t>
      </w:r>
    </w:p>
    <w:p w14:paraId="032134B6" w14:textId="77777777" w:rsidR="00613F9A" w:rsidRPr="00EE1CDA" w:rsidRDefault="00DF1046" w:rsidP="006B7165">
      <w:pPr>
        <w:pStyle w:val="Newstyle"/>
        <w:numPr>
          <w:ilvl w:val="0"/>
          <w:numId w:val="5"/>
        </w:numPr>
        <w:spacing w:before="0"/>
        <w:ind w:left="1083"/>
        <w:rPr>
          <w:rFonts w:ascii="Squad" w:hAnsi="Squad"/>
          <w:snapToGrid w:val="0"/>
          <w:szCs w:val="18"/>
          <w:lang w:val="bg-BG"/>
        </w:rPr>
      </w:pPr>
      <w:r w:rsidRPr="00EE1CDA">
        <w:rPr>
          <w:rFonts w:ascii="Squad" w:hAnsi="Squad"/>
          <w:szCs w:val="18"/>
          <w:lang w:val="bg-BG"/>
        </w:rPr>
        <w:t>Банкова група ДСК</w:t>
      </w:r>
      <w:r w:rsidR="00613F9A" w:rsidRPr="00EE1CDA">
        <w:rPr>
          <w:rFonts w:ascii="Squad" w:hAnsi="Squad"/>
          <w:snapToGrid w:val="0"/>
          <w:szCs w:val="18"/>
          <w:lang w:val="bg-BG"/>
        </w:rPr>
        <w:t xml:space="preserve"> и банковата група на Банка ОТП следват единна и последователна политика на управление на рисковете, която съответства на степента на развитие на </w:t>
      </w:r>
      <w:r w:rsidRPr="00EE1CDA">
        <w:rPr>
          <w:rFonts w:ascii="Squad" w:hAnsi="Squad"/>
          <w:snapToGrid w:val="0"/>
          <w:szCs w:val="18"/>
          <w:lang w:val="bg-BG"/>
        </w:rPr>
        <w:t>Б</w:t>
      </w:r>
      <w:r w:rsidR="00613F9A" w:rsidRPr="00EE1CDA">
        <w:rPr>
          <w:rFonts w:ascii="Squad" w:hAnsi="Squad"/>
          <w:snapToGrid w:val="0"/>
          <w:szCs w:val="18"/>
          <w:lang w:val="bg-BG"/>
        </w:rPr>
        <w:t>анковата група и е съобразена с нейния размер.</w:t>
      </w:r>
    </w:p>
    <w:p w14:paraId="2BEFDE92"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За постигането на основните цели в </w:t>
      </w:r>
      <w:r w:rsidR="00DF1046" w:rsidRPr="00EE1CDA">
        <w:rPr>
          <w:rFonts w:ascii="Squad" w:hAnsi="Squad"/>
          <w:szCs w:val="18"/>
          <w:lang w:val="bg-BG"/>
        </w:rPr>
        <w:t>Банковата група</w:t>
      </w:r>
      <w:r w:rsidRPr="00EE1CDA">
        <w:rPr>
          <w:rFonts w:ascii="Squad" w:hAnsi="Squad"/>
          <w:snapToGrid w:val="0"/>
          <w:szCs w:val="18"/>
          <w:lang w:val="bg-BG"/>
        </w:rPr>
        <w:t xml:space="preserve"> са изградени системи и процеси за идентифициране на рисковете, за тяхното измерване, наблюдение и отчитане. Съществуващите рискове са обект на текущ контрол, чрез който се цели поддържането им в рамките на очакваните и приемливи за </w:t>
      </w:r>
      <w:r w:rsidR="00DF1046" w:rsidRPr="00EE1CDA">
        <w:rPr>
          <w:rFonts w:ascii="Squad" w:hAnsi="Squad"/>
          <w:szCs w:val="18"/>
          <w:lang w:val="bg-BG"/>
        </w:rPr>
        <w:t>Банковата група</w:t>
      </w:r>
      <w:r w:rsidRPr="00EE1CDA">
        <w:rPr>
          <w:rFonts w:ascii="Squad" w:hAnsi="Squad"/>
          <w:snapToGrid w:val="0"/>
          <w:szCs w:val="18"/>
          <w:lang w:val="bg-BG"/>
        </w:rPr>
        <w:t xml:space="preserve"> размери.</w:t>
      </w:r>
    </w:p>
    <w:p w14:paraId="2C3A4037" w14:textId="77777777" w:rsidR="00613F9A" w:rsidRPr="00EE1CDA" w:rsidRDefault="00613F9A" w:rsidP="00EB1F4B">
      <w:pPr>
        <w:tabs>
          <w:tab w:val="left" w:pos="851"/>
        </w:tabs>
        <w:spacing w:after="120"/>
        <w:ind w:left="567"/>
        <w:jc w:val="both"/>
        <w:rPr>
          <w:rFonts w:ascii="Squad" w:hAnsi="Squad"/>
          <w:sz w:val="18"/>
          <w:szCs w:val="18"/>
        </w:rPr>
      </w:pPr>
    </w:p>
    <w:p w14:paraId="69EE3F62" w14:textId="77777777" w:rsidR="006E7722" w:rsidRPr="00EE1CDA" w:rsidRDefault="006E7722" w:rsidP="000C3BB9">
      <w:pPr>
        <w:pStyle w:val="Newstyle"/>
        <w:spacing w:before="100"/>
        <w:rPr>
          <w:rFonts w:ascii="Squad" w:hAnsi="Squad"/>
          <w:b/>
          <w:szCs w:val="18"/>
          <w:lang w:val="bg-BG"/>
        </w:rPr>
      </w:pPr>
      <w:r w:rsidRPr="00EE1CDA">
        <w:rPr>
          <w:rFonts w:ascii="Squad" w:hAnsi="Squad"/>
          <w:b/>
          <w:szCs w:val="18"/>
          <w:lang w:val="bg-BG"/>
        </w:rPr>
        <w:t xml:space="preserve">Рамка за риск апетит </w:t>
      </w:r>
    </w:p>
    <w:p w14:paraId="740272F5" w14:textId="77777777" w:rsidR="006E7722" w:rsidRPr="00EE1CDA" w:rsidRDefault="006E7722" w:rsidP="006E7722">
      <w:pPr>
        <w:pStyle w:val="Newstyle"/>
        <w:spacing w:before="100"/>
        <w:rPr>
          <w:rFonts w:ascii="Squad" w:hAnsi="Squad"/>
          <w:szCs w:val="18"/>
          <w:lang w:val="bg-BG"/>
        </w:rPr>
      </w:pPr>
      <w:r w:rsidRPr="00EE1CDA">
        <w:rPr>
          <w:rFonts w:ascii="Squad" w:hAnsi="Squad"/>
          <w:szCs w:val="18"/>
          <w:lang w:val="bg-BG"/>
        </w:rPr>
        <w:t xml:space="preserve">Рисковете, които се идентифицират в рамките на годишния или еднократен (при необходимост) Процес на идентификация на рисковете са отразени детайлно в Рамката за риск апетит. </w:t>
      </w:r>
    </w:p>
    <w:p w14:paraId="1D011179" w14:textId="77777777" w:rsidR="006E7722" w:rsidRPr="00EE1CDA" w:rsidRDefault="006E7722" w:rsidP="006E7722">
      <w:pPr>
        <w:pStyle w:val="Newstyle"/>
        <w:spacing w:before="100"/>
        <w:rPr>
          <w:rFonts w:ascii="Squad" w:hAnsi="Squad"/>
          <w:szCs w:val="18"/>
          <w:lang w:val="bg-BG"/>
        </w:rPr>
      </w:pPr>
      <w:r w:rsidRPr="00EE1CDA">
        <w:rPr>
          <w:rFonts w:ascii="Squad" w:hAnsi="Squad"/>
          <w:szCs w:val="18"/>
          <w:lang w:val="bg-BG"/>
        </w:rPr>
        <w:t>Рамката за риск апетит определя риск профила на Банката и Банковата група. Тя е част от цялстния процес на развитие и имплементиране на Риск Стратегията. Определя апетита за поемане на риск в съответствие с Риск капацитета. Рамката за рисков апетит дефинира границите, в рамките на които се очаква управляващите да осъществяват дейността, следвайки бизнес стратегията на Банката и Банковата група. Изразява общите принципи на риск апетит, поемането на който Банката счита за приемлив и цели да гарантира, че поемането на риск се запазва в рамките на очакванията на акционерите. Дефинира се, отчитайки риск позицията на Банката, както и текущите и очаквани икономически тенденции.</w:t>
      </w:r>
    </w:p>
    <w:p w14:paraId="4D081B29" w14:textId="77777777" w:rsidR="006E7722" w:rsidRPr="00EE1CDA" w:rsidRDefault="006E7722" w:rsidP="006E7722">
      <w:pPr>
        <w:pStyle w:val="Newstyle"/>
        <w:spacing w:before="100"/>
        <w:rPr>
          <w:rFonts w:ascii="Squad" w:hAnsi="Squad"/>
          <w:szCs w:val="18"/>
          <w:lang w:val="bg-BG"/>
        </w:rPr>
      </w:pPr>
      <w:r w:rsidRPr="00EE1CDA">
        <w:rPr>
          <w:rFonts w:ascii="Squad" w:hAnsi="Squad"/>
          <w:szCs w:val="18"/>
          <w:lang w:val="bg-BG"/>
        </w:rPr>
        <w:t>Риск капацитетът на Банката се оценява въз основа както на приложимите регулации, така и на планираните регулаторни промени, които са в съответствие с плана и бюджета. Рисковият профил на Банката се оценява съобразно цялостния риск профил (най-добре изразен чрез капитала и ликвидната позиция) и основните специфични рискове.</w:t>
      </w:r>
    </w:p>
    <w:p w14:paraId="659A9B83" w14:textId="77777777" w:rsidR="00EB6C4F" w:rsidRPr="00EE1CDA" w:rsidRDefault="00EB6C4F" w:rsidP="00EB6C4F">
      <w:pPr>
        <w:pStyle w:val="Newstyle"/>
        <w:spacing w:before="100"/>
        <w:rPr>
          <w:rFonts w:ascii="Squad" w:hAnsi="Squad"/>
          <w:szCs w:val="18"/>
          <w:lang w:val="bg-BG"/>
        </w:rPr>
      </w:pPr>
      <w:r w:rsidRPr="00EE1CDA">
        <w:rPr>
          <w:rFonts w:ascii="Squad" w:hAnsi="Squad"/>
          <w:szCs w:val="18"/>
          <w:lang w:val="bg-BG"/>
        </w:rPr>
        <w:t>При прегледа на Рамката за рисков апетит на Банка ДСК през 2022 г. са направени промени, в голямата си част технически и пояснителни. Въвеждат се някои нови понятия и текстове, както следва:</w:t>
      </w:r>
    </w:p>
    <w:p w14:paraId="774CE95F" w14:textId="77777777" w:rsidR="00EB6C4F" w:rsidRPr="00EE1CDA" w:rsidRDefault="00EB6C4F" w:rsidP="00EB6C4F">
      <w:pPr>
        <w:pStyle w:val="Newstyle"/>
        <w:spacing w:before="100"/>
        <w:rPr>
          <w:rFonts w:ascii="Squad" w:hAnsi="Squad"/>
          <w:szCs w:val="18"/>
          <w:lang w:val="bg-BG"/>
        </w:rPr>
      </w:pPr>
      <w:r w:rsidRPr="00EE1CDA">
        <w:rPr>
          <w:rFonts w:ascii="Squad" w:hAnsi="Squad"/>
          <w:szCs w:val="18"/>
          <w:lang w:val="bg-BG"/>
        </w:rPr>
        <w:t>Толерантност към риск: Максимално отрицателно въздействие (размер на загуба), което банковата група или членовете на банковата група са склонни да приемат от конкретно рисково събитие или поредица от рискови събития, при които обикновено склонността към риск се счита за нулева. Такива рискове обикновено са оперативни рискове или рисковете за съответствие.</w:t>
      </w:r>
    </w:p>
    <w:p w14:paraId="5CA1DA38" w14:textId="77777777" w:rsidR="00EB6C4F" w:rsidRPr="00EE1CDA" w:rsidRDefault="00EB6C4F" w:rsidP="00EB6C4F">
      <w:pPr>
        <w:pStyle w:val="Newstyle"/>
        <w:spacing w:before="100"/>
        <w:rPr>
          <w:rFonts w:ascii="Squad" w:hAnsi="Squad"/>
          <w:szCs w:val="18"/>
          <w:lang w:val="bg-BG"/>
        </w:rPr>
      </w:pPr>
      <w:r w:rsidRPr="00EE1CDA">
        <w:rPr>
          <w:rFonts w:ascii="Squad" w:hAnsi="Squad"/>
          <w:szCs w:val="18"/>
          <w:lang w:val="bg-BG"/>
        </w:rPr>
        <w:t>Риск triggers: нива на ранно предупреждение, показващи, че усвоения лимит се доближава до лимитите на риска (в случай че използването достигне или надвиши риск trigger, не е необходимо да се създаде план за действие, но се препоръчва) Банка ДСК използва в своята таблица с наблюдавани индикатори понятието „ранен предупредителен сигнал“;</w:t>
      </w:r>
    </w:p>
    <w:p w14:paraId="483D8829" w14:textId="77777777" w:rsidR="00EB6C4F" w:rsidRPr="00EE1CDA" w:rsidRDefault="00EB6C4F" w:rsidP="00EB6C4F">
      <w:pPr>
        <w:pStyle w:val="Newstyle"/>
        <w:spacing w:before="100"/>
        <w:rPr>
          <w:rFonts w:ascii="Squad" w:hAnsi="Squad"/>
          <w:szCs w:val="18"/>
          <w:lang w:val="bg-BG"/>
        </w:rPr>
      </w:pPr>
      <w:r w:rsidRPr="00EE1CDA">
        <w:rPr>
          <w:rFonts w:ascii="Squad" w:hAnsi="Squad"/>
          <w:szCs w:val="18"/>
          <w:lang w:val="bg-BG"/>
        </w:rPr>
        <w:lastRenderedPageBreak/>
        <w:t>План за възстановяване: Планът за възстановяване на групата на OTP (той съдържа стратегията за възстановяване от една точка на влизане по отношение на Банка ДСК);</w:t>
      </w:r>
    </w:p>
    <w:p w14:paraId="7B9D635C" w14:textId="74D468C6" w:rsidR="00EB6C4F" w:rsidRPr="00EE1CDA" w:rsidRDefault="00EB6C4F" w:rsidP="00EB6C4F">
      <w:pPr>
        <w:pStyle w:val="Newstyle"/>
        <w:spacing w:before="100"/>
        <w:rPr>
          <w:rFonts w:ascii="Squad" w:hAnsi="Squad"/>
          <w:szCs w:val="18"/>
          <w:lang w:val="bg-BG"/>
        </w:rPr>
      </w:pPr>
      <w:r w:rsidRPr="00EE1CDA">
        <w:rPr>
          <w:rFonts w:ascii="Squad" w:hAnsi="Squad"/>
          <w:szCs w:val="18"/>
          <w:lang w:val="bg-BG"/>
        </w:rPr>
        <w:t xml:space="preserve">Стрес тестване: Обхваща количествени и качествени техники и методологии за управление на риска, които </w:t>
      </w:r>
      <w:r w:rsidR="00317278" w:rsidRPr="00EE1CDA">
        <w:rPr>
          <w:rFonts w:ascii="Squad" w:hAnsi="Squad"/>
          <w:szCs w:val="18"/>
          <w:lang w:val="bg-BG"/>
        </w:rPr>
        <w:t>Банковата група</w:t>
      </w:r>
      <w:r w:rsidRPr="00EE1CDA">
        <w:rPr>
          <w:rFonts w:ascii="Squad" w:hAnsi="Squad"/>
          <w:szCs w:val="18"/>
          <w:lang w:val="bg-BG"/>
        </w:rPr>
        <w:t xml:space="preserve"> може да използва, за да анализира своята експозиция или да прецени уязвимостта към въздействията на изключителни, но възможни събития, които могат да възникнат поради редки рискови събития, които могат да имат тежки последици.</w:t>
      </w:r>
    </w:p>
    <w:p w14:paraId="39D3F8E4" w14:textId="1D2E36A3" w:rsidR="006E7722" w:rsidRPr="00EE1CDA" w:rsidRDefault="006E7722" w:rsidP="006E7722">
      <w:pPr>
        <w:pStyle w:val="Newstyle"/>
        <w:spacing w:before="100"/>
        <w:rPr>
          <w:rFonts w:ascii="Squad" w:hAnsi="Squad"/>
          <w:szCs w:val="18"/>
        </w:rPr>
      </w:pPr>
    </w:p>
    <w:p w14:paraId="51BE38CC" w14:textId="77777777" w:rsidR="00986B04" w:rsidRPr="00EE1CDA" w:rsidRDefault="00986B04" w:rsidP="00EB1F4B">
      <w:pPr>
        <w:tabs>
          <w:tab w:val="left" w:pos="851"/>
        </w:tabs>
        <w:spacing w:after="120"/>
        <w:ind w:left="567"/>
        <w:jc w:val="both"/>
        <w:rPr>
          <w:rFonts w:ascii="Squad" w:hAnsi="Squad"/>
          <w:sz w:val="18"/>
          <w:szCs w:val="18"/>
        </w:rPr>
      </w:pPr>
    </w:p>
    <w:p w14:paraId="0995DA81" w14:textId="77777777" w:rsidR="00613F9A" w:rsidRPr="00EE1CDA" w:rsidRDefault="00613F9A" w:rsidP="006B7165">
      <w:pPr>
        <w:pStyle w:val="Newstyle"/>
        <w:numPr>
          <w:ilvl w:val="2"/>
          <w:numId w:val="9"/>
        </w:numPr>
        <w:spacing w:before="120"/>
        <w:outlineLvl w:val="3"/>
        <w:rPr>
          <w:rFonts w:ascii="Squad" w:hAnsi="Squad"/>
          <w:b/>
          <w:color w:val="52AE30"/>
          <w:szCs w:val="18"/>
          <w:lang w:val="bg-BG"/>
        </w:rPr>
      </w:pPr>
      <w:bookmarkStart w:id="21" w:name="_Toc517857602"/>
      <w:bookmarkStart w:id="22" w:name="_Toc139270446"/>
      <w:r w:rsidRPr="00EE1CDA">
        <w:rPr>
          <w:rFonts w:ascii="Squad" w:hAnsi="Squad"/>
          <w:b/>
          <w:color w:val="52AE30"/>
          <w:szCs w:val="18"/>
          <w:lang w:val="bg-BG"/>
        </w:rPr>
        <w:t>Кредитен риск</w:t>
      </w:r>
      <w:bookmarkEnd w:id="21"/>
      <w:bookmarkEnd w:id="22"/>
    </w:p>
    <w:p w14:paraId="54EC4C05" w14:textId="77777777" w:rsidR="00613F9A" w:rsidRPr="00EE1CDA" w:rsidRDefault="00613F9A" w:rsidP="00EB1F4B">
      <w:pPr>
        <w:pStyle w:val="Newstyle"/>
        <w:spacing w:before="120"/>
        <w:ind w:left="2160"/>
        <w:rPr>
          <w:rFonts w:ascii="Squad" w:hAnsi="Squad"/>
          <w:szCs w:val="18"/>
          <w:u w:val="single"/>
          <w:lang w:val="bg-BG"/>
        </w:rPr>
      </w:pPr>
    </w:p>
    <w:p w14:paraId="082D4EC3"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 xml:space="preserve">Политиката на </w:t>
      </w:r>
      <w:r w:rsidR="00DF1046" w:rsidRPr="00EE1CDA">
        <w:rPr>
          <w:rFonts w:ascii="Squad" w:hAnsi="Squad"/>
          <w:szCs w:val="18"/>
          <w:lang w:val="bg-BG"/>
        </w:rPr>
        <w:t>Банкова група</w:t>
      </w:r>
      <w:r w:rsidRPr="00EE1CDA">
        <w:rPr>
          <w:rFonts w:ascii="Squad" w:hAnsi="Squad"/>
          <w:szCs w:val="18"/>
          <w:lang w:val="bg-BG"/>
        </w:rPr>
        <w:t xml:space="preserve"> ДСК по отношение на кредитния риск е насочена към изграждане на диверсифициран портфейл със стабилна възвръщаемост. 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DF1046" w:rsidRPr="00EE1CDA">
        <w:rPr>
          <w:rFonts w:ascii="Squad" w:hAnsi="Squad"/>
          <w:szCs w:val="18"/>
          <w:lang w:val="bg-BG"/>
        </w:rPr>
        <w:t>Банковата група</w:t>
      </w:r>
      <w:r w:rsidRPr="00EE1CDA">
        <w:rPr>
          <w:rFonts w:ascii="Squad" w:hAnsi="Squad"/>
          <w:szCs w:val="18"/>
          <w:lang w:val="bg-BG"/>
        </w:rPr>
        <w:t xml:space="preserve"> риск е обект на постоянен превантивен и последващ контрол.</w:t>
      </w:r>
    </w:p>
    <w:p w14:paraId="4D333461" w14:textId="77777777" w:rsidR="00613F9A" w:rsidRPr="00EE1CDA" w:rsidRDefault="00613F9A" w:rsidP="00EB1F4B">
      <w:pPr>
        <w:tabs>
          <w:tab w:val="left" w:pos="0"/>
        </w:tabs>
        <w:spacing w:after="120"/>
        <w:jc w:val="both"/>
        <w:rPr>
          <w:rFonts w:ascii="Squad" w:hAnsi="Squad"/>
          <w:sz w:val="18"/>
          <w:szCs w:val="18"/>
          <w:u w:val="single"/>
          <w:lang w:val="en-US"/>
        </w:rPr>
      </w:pPr>
    </w:p>
    <w:p w14:paraId="3B4F7BCF" w14:textId="77777777" w:rsidR="00613F9A" w:rsidRPr="00EE1CDA" w:rsidRDefault="00613F9A" w:rsidP="000C3BB9">
      <w:pPr>
        <w:tabs>
          <w:tab w:val="left" w:pos="0"/>
        </w:tabs>
        <w:spacing w:after="120"/>
        <w:ind w:left="720"/>
        <w:jc w:val="both"/>
        <w:rPr>
          <w:rFonts w:ascii="Squad" w:hAnsi="Squad"/>
          <w:szCs w:val="18"/>
        </w:rPr>
      </w:pPr>
      <w:r w:rsidRPr="00EE1CDA">
        <w:rPr>
          <w:rFonts w:ascii="Squad" w:hAnsi="Squad"/>
          <w:sz w:val="18"/>
          <w:szCs w:val="18"/>
        </w:rPr>
        <w:t xml:space="preserve">Предвид факта, че </w:t>
      </w:r>
      <w:r w:rsidR="00DF1046" w:rsidRPr="00EE1CDA">
        <w:rPr>
          <w:rFonts w:ascii="Squad" w:hAnsi="Squad"/>
          <w:sz w:val="18"/>
          <w:szCs w:val="18"/>
        </w:rPr>
        <w:t>Банкова група</w:t>
      </w:r>
      <w:r w:rsidRPr="00EE1CDA">
        <w:rPr>
          <w:rFonts w:ascii="Squad" w:hAnsi="Squad"/>
          <w:sz w:val="18"/>
          <w:szCs w:val="18"/>
        </w:rPr>
        <w:t xml:space="preserve"> ДСК е </w:t>
      </w:r>
      <w:r w:rsidR="0005460D" w:rsidRPr="00EE1CDA">
        <w:rPr>
          <w:rFonts w:ascii="Squad" w:hAnsi="Squad"/>
          <w:sz w:val="18"/>
          <w:szCs w:val="18"/>
        </w:rPr>
        <w:t>група</w:t>
      </w:r>
      <w:r w:rsidRPr="00EE1CDA">
        <w:rPr>
          <w:rFonts w:ascii="Squad" w:hAnsi="Squad"/>
          <w:sz w:val="18"/>
          <w:szCs w:val="18"/>
        </w:rPr>
        <w:t xml:space="preserve">, чийто бизнес модел е основно съсредоточен в банкирането на дребно, управлението на риска до голяма степен се извършва на портфейлен принцип, за което са възприети подходящи лимити, преразглеждани и одобрявани ежегодно в рамките на Кредитната политика за годината, съответно правила, процедури и процеси. </w:t>
      </w:r>
    </w:p>
    <w:p w14:paraId="734D8977" w14:textId="0CA7E687" w:rsidR="00613F9A" w:rsidRPr="00EE1CDA" w:rsidRDefault="00613F9A" w:rsidP="000879D5">
      <w:pPr>
        <w:pStyle w:val="Newstyle"/>
        <w:spacing w:before="100"/>
        <w:rPr>
          <w:rFonts w:ascii="Squad" w:hAnsi="Squad"/>
          <w:szCs w:val="18"/>
          <w:lang w:val="bg-BG"/>
        </w:rPr>
      </w:pPr>
      <w:r w:rsidRPr="00EE1CDA">
        <w:rPr>
          <w:rFonts w:ascii="Squad" w:hAnsi="Squad"/>
          <w:szCs w:val="18"/>
          <w:lang w:val="bg-BG"/>
        </w:rPr>
        <w:t xml:space="preserve">Във връзка с изграждането и на диверсифициран бизнес портфейл, който допълнително засилва позициите в банкирането на дребно, чрез всеобхватно обслужване на бизнес клиентите и техните служители, за кредитни експозиции, които не подлежат на стандартизиран подход, поради размер на експозицията, клиентския бизнес или структурата на сделката, вземане на решение за поемане на риск се извършва индивидуално за всеки клиент/клиентска група, като за целта се спазват предоставените компетенции по реда на Правилата за управление на Банка ДСК. Мониторингът и администрацията на тези кредити също така е уредена по съответстващ на поемания риск начин в Правилата за контрол и администрация на кредитни сделки на бизнес клиенти и Правилата за кредитен мониторинг на бизнес клиентите на Банка ДСК. </w:t>
      </w:r>
    </w:p>
    <w:p w14:paraId="013BA42E" w14:textId="77777777" w:rsidR="000879D5" w:rsidRPr="00EE1CDA" w:rsidRDefault="000879D5">
      <w:pPr>
        <w:widowControl/>
        <w:rPr>
          <w:rFonts w:ascii="Squad" w:hAnsi="Squad"/>
          <w:sz w:val="18"/>
          <w:szCs w:val="18"/>
          <w:u w:val="single"/>
        </w:rPr>
      </w:pPr>
    </w:p>
    <w:p w14:paraId="6EBA954C" w14:textId="77777777" w:rsidR="007105D1" w:rsidRPr="00EE1CDA" w:rsidRDefault="007105D1" w:rsidP="000C3BB9">
      <w:pPr>
        <w:widowControl/>
        <w:rPr>
          <w:rFonts w:ascii="Squad" w:hAnsi="Squad"/>
          <w:sz w:val="18"/>
          <w:szCs w:val="18"/>
          <w:u w:val="single"/>
        </w:rPr>
      </w:pPr>
    </w:p>
    <w:p w14:paraId="06FE6EBF"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Направление “Управление на риска“ се състои от следните структурни единици, ангажирани с управление на кредитния риск:</w:t>
      </w:r>
    </w:p>
    <w:p w14:paraId="0006F29A" w14:textId="77777777" w:rsidR="007105D1" w:rsidRPr="00EE1CDA" w:rsidRDefault="007105D1" w:rsidP="00EB1F4B">
      <w:pPr>
        <w:tabs>
          <w:tab w:val="left" w:pos="0"/>
        </w:tabs>
        <w:spacing w:after="120"/>
        <w:jc w:val="both"/>
        <w:rPr>
          <w:rFonts w:ascii="Squad" w:hAnsi="Squad"/>
          <w:sz w:val="18"/>
          <w:szCs w:val="18"/>
          <w:u w:val="single"/>
        </w:rPr>
      </w:pPr>
    </w:p>
    <w:p w14:paraId="2595B5EB" w14:textId="59EB3310"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Управление  </w:t>
      </w:r>
      <w:r w:rsidR="00B81E2C" w:rsidRPr="00EE1CDA">
        <w:rPr>
          <w:rFonts w:ascii="Squad" w:hAnsi="Squad"/>
          <w:snapToGrid w:val="0"/>
          <w:szCs w:val="18"/>
          <w:lang w:val="bg-BG"/>
        </w:rPr>
        <w:t>„</w:t>
      </w:r>
      <w:r w:rsidR="00273DE2" w:rsidRPr="00EE1CDA">
        <w:rPr>
          <w:rFonts w:ascii="Squad" w:hAnsi="Squad"/>
        </w:rPr>
        <w:t>Обща политика и управление на риска</w:t>
      </w:r>
      <w:r w:rsidR="00B81E2C" w:rsidRPr="00EE1CDA">
        <w:rPr>
          <w:rFonts w:ascii="Squad" w:hAnsi="Squad"/>
          <w:lang w:val="bg-BG"/>
        </w:rPr>
        <w:t>“</w:t>
      </w:r>
      <w:r w:rsidR="00273DE2" w:rsidRPr="00EE1CDA">
        <w:rPr>
          <w:rFonts w:ascii="Squad" w:hAnsi="Squad"/>
          <w:snapToGrid w:val="0"/>
          <w:szCs w:val="18"/>
          <w:lang w:val="bg-BG"/>
        </w:rPr>
        <w:t xml:space="preserve"> </w:t>
      </w:r>
      <w:r w:rsidRPr="00EE1CDA">
        <w:rPr>
          <w:rFonts w:ascii="Squad" w:hAnsi="Squad"/>
          <w:snapToGrid w:val="0"/>
          <w:szCs w:val="18"/>
          <w:lang w:val="bg-BG"/>
        </w:rPr>
        <w:t>със следните функции:</w:t>
      </w:r>
    </w:p>
    <w:p w14:paraId="7B70C625" w14:textId="77777777" w:rsidR="00613F9A" w:rsidRPr="00EE1CDA" w:rsidRDefault="00613F9A" w:rsidP="00EB1F4B">
      <w:pPr>
        <w:pStyle w:val="ListParagraph"/>
        <w:tabs>
          <w:tab w:val="left" w:pos="0"/>
        </w:tabs>
        <w:spacing w:after="120"/>
        <w:jc w:val="both"/>
        <w:rPr>
          <w:rFonts w:ascii="Squad" w:hAnsi="Squad"/>
          <w:sz w:val="18"/>
          <w:szCs w:val="18"/>
          <w:u w:val="single"/>
        </w:rPr>
      </w:pPr>
    </w:p>
    <w:p w14:paraId="6CADD6D0"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6416CEF0"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5A0DC43F" w14:textId="5D6B5CF6"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 xml:space="preserve">Организира адекватна система за измерване, докладване и управление на пазарен риск (валутен </w:t>
      </w:r>
      <w:r w:rsidR="00591D17" w:rsidRPr="00EE1CDA">
        <w:rPr>
          <w:rFonts w:ascii="Squad" w:hAnsi="Squad"/>
          <w:lang w:val="bg-BG"/>
        </w:rPr>
        <w:t>и</w:t>
      </w:r>
      <w:r w:rsidRPr="00EE1CDA">
        <w:rPr>
          <w:rFonts w:ascii="Squad" w:hAnsi="Squad"/>
          <w:lang w:val="bg-BG"/>
        </w:rPr>
        <w:t xml:space="preserve"> лихвен риск по отношение на търговския портфейл), както и на контрагентския и държавен риск на Банк</w:t>
      </w:r>
      <w:r w:rsidR="00317278" w:rsidRPr="00EE1CDA">
        <w:rPr>
          <w:rFonts w:ascii="Squad" w:hAnsi="Squad"/>
          <w:lang w:val="bg-BG"/>
        </w:rPr>
        <w:t>овата група.</w:t>
      </w:r>
    </w:p>
    <w:p w14:paraId="5D2E96C7"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Планира и управлява изпълнението на проекти в сферата на управлението на риска.</w:t>
      </w:r>
    </w:p>
    <w:p w14:paraId="5F5B2DBA"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Осигурява регулаторна и вътрешна отчетност, свързана с управление на кредитния, пазарния и операционния риск.</w:t>
      </w:r>
    </w:p>
    <w:p w14:paraId="47F625D1" w14:textId="7428B930" w:rsidR="00613F9A" w:rsidRPr="00EE1CDA" w:rsidRDefault="00613F9A" w:rsidP="00EB1F4B">
      <w:pPr>
        <w:pStyle w:val="ListParagraph"/>
        <w:tabs>
          <w:tab w:val="left" w:pos="0"/>
        </w:tabs>
        <w:spacing w:after="120"/>
        <w:ind w:left="1440"/>
        <w:jc w:val="both"/>
        <w:rPr>
          <w:rFonts w:ascii="Squad" w:hAnsi="Squad"/>
          <w:sz w:val="18"/>
          <w:szCs w:val="18"/>
          <w:u w:val="single"/>
        </w:rPr>
      </w:pPr>
    </w:p>
    <w:p w14:paraId="59555D7F" w14:textId="77777777" w:rsidR="000879D5" w:rsidRPr="00EE1CDA" w:rsidRDefault="000879D5" w:rsidP="00EB1F4B">
      <w:pPr>
        <w:pStyle w:val="ListParagraph"/>
        <w:tabs>
          <w:tab w:val="left" w:pos="0"/>
        </w:tabs>
        <w:spacing w:after="120"/>
        <w:ind w:left="1440"/>
        <w:jc w:val="both"/>
        <w:rPr>
          <w:rFonts w:ascii="Squad" w:hAnsi="Squad"/>
          <w:sz w:val="18"/>
          <w:szCs w:val="18"/>
          <w:u w:val="single"/>
        </w:rPr>
      </w:pPr>
    </w:p>
    <w:p w14:paraId="49159652" w14:textId="489B2E42"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Управление </w:t>
      </w:r>
      <w:r w:rsidR="00B81E2C" w:rsidRPr="00EE1CDA">
        <w:rPr>
          <w:rFonts w:ascii="Squad" w:hAnsi="Squad"/>
          <w:snapToGrid w:val="0"/>
          <w:szCs w:val="18"/>
          <w:lang w:val="bg-BG"/>
        </w:rPr>
        <w:t>„</w:t>
      </w:r>
      <w:r w:rsidR="001A2BA9" w:rsidRPr="00EE1CDA">
        <w:rPr>
          <w:rFonts w:ascii="Squad" w:hAnsi="Squad"/>
        </w:rPr>
        <w:t>Кредитен риск - корпоративни клиенти</w:t>
      </w:r>
      <w:r w:rsidR="00B81E2C" w:rsidRPr="00EE1CDA">
        <w:rPr>
          <w:rFonts w:ascii="Squad" w:hAnsi="Squad"/>
          <w:lang w:val="bg-BG"/>
        </w:rPr>
        <w:t>“</w:t>
      </w:r>
      <w:r w:rsidR="001A2BA9" w:rsidRPr="00EE1CDA" w:rsidDel="001A2BA9">
        <w:rPr>
          <w:rFonts w:ascii="Squad" w:hAnsi="Squad"/>
          <w:snapToGrid w:val="0"/>
          <w:szCs w:val="18"/>
          <w:lang w:val="bg-BG"/>
        </w:rPr>
        <w:t xml:space="preserve"> </w:t>
      </w:r>
      <w:r w:rsidRPr="00EE1CDA">
        <w:rPr>
          <w:rFonts w:ascii="Squad" w:hAnsi="Squad"/>
          <w:snapToGrid w:val="0"/>
          <w:szCs w:val="18"/>
          <w:lang w:val="bg-BG"/>
        </w:rPr>
        <w:t>със следните функции:</w:t>
      </w:r>
    </w:p>
    <w:p w14:paraId="5C34A7FF" w14:textId="77777777" w:rsidR="001A2BA9" w:rsidRPr="00EE1CDA" w:rsidRDefault="001A2BA9" w:rsidP="00051877">
      <w:pPr>
        <w:pStyle w:val="Newstyle"/>
        <w:spacing w:before="0"/>
        <w:ind w:left="1083"/>
        <w:rPr>
          <w:rFonts w:ascii="Squad" w:hAnsi="Squad"/>
          <w:snapToGrid w:val="0"/>
          <w:szCs w:val="18"/>
          <w:lang w:val="bg-BG"/>
        </w:rPr>
      </w:pPr>
    </w:p>
    <w:p w14:paraId="3E648805"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Оказва методологическо съдействие на мениджърите за връзки с клиенти и кредитните аналитици по фирмени кредити.</w:t>
      </w:r>
    </w:p>
    <w:p w14:paraId="31C2ECAD"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lastRenderedPageBreak/>
        <w:t>Извършва независимо оценяване на кредитния риск по предложените  кредити на бизнес клиенти и  одобрява/предлага за одобрение онези с приемливо ниво на кредитния риск. Служителите и звената в Управлението вземат решения по кредити, съгласно предоставените им правомощия по т. 3 от раздел ІV на тези Правила.</w:t>
      </w:r>
    </w:p>
    <w:p w14:paraId="1DFE7FEB"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Подготвя заседанията на Съвета по кредитите и лимитите, като внася и  собствените си предложения.</w:t>
      </w:r>
    </w:p>
    <w:p w14:paraId="477E1065" w14:textId="77777777" w:rsidR="001A2BA9" w:rsidRPr="00EE1CDA" w:rsidRDefault="001A2BA9" w:rsidP="006B7165">
      <w:pPr>
        <w:pStyle w:val="Newstyle"/>
        <w:numPr>
          <w:ilvl w:val="0"/>
          <w:numId w:val="8"/>
        </w:numPr>
        <w:spacing w:before="0"/>
        <w:ind w:left="1440" w:hanging="357"/>
        <w:rPr>
          <w:rFonts w:ascii="Squad" w:hAnsi="Squad"/>
          <w:lang w:val="bg-BG"/>
        </w:rPr>
      </w:pPr>
      <w:r w:rsidRPr="00EE1CDA">
        <w:rPr>
          <w:rFonts w:ascii="Squad" w:hAnsi="Squad"/>
          <w:lang w:val="bg-BG"/>
        </w:rPr>
        <w:t>Отговаря за движението на кредитните  преписки и администрира процеса на одобряване на кредити на бизнес клиенти от своя и по-висока компетентност.</w:t>
      </w:r>
    </w:p>
    <w:p w14:paraId="3F47B189" w14:textId="77777777" w:rsidR="00613F9A" w:rsidRPr="00EE1CDA" w:rsidRDefault="00613F9A" w:rsidP="00EB1F4B">
      <w:pPr>
        <w:pStyle w:val="ListParagraph"/>
        <w:tabs>
          <w:tab w:val="left" w:pos="0"/>
        </w:tabs>
        <w:spacing w:after="120"/>
        <w:ind w:left="1440"/>
        <w:jc w:val="both"/>
        <w:rPr>
          <w:rFonts w:ascii="Squad" w:hAnsi="Squad"/>
          <w:sz w:val="18"/>
          <w:szCs w:val="18"/>
          <w:u w:val="single"/>
        </w:rPr>
      </w:pPr>
    </w:p>
    <w:p w14:paraId="66DF9256" w14:textId="77777777" w:rsidR="00613F9A" w:rsidRPr="00EE1CDA" w:rsidRDefault="00613F9A" w:rsidP="00EB1F4B">
      <w:pPr>
        <w:pStyle w:val="ListParagraph"/>
        <w:tabs>
          <w:tab w:val="left" w:pos="0"/>
        </w:tabs>
        <w:spacing w:after="120"/>
        <w:ind w:left="1440"/>
        <w:jc w:val="both"/>
        <w:rPr>
          <w:rFonts w:ascii="Squad" w:hAnsi="Squad"/>
          <w:sz w:val="18"/>
          <w:szCs w:val="18"/>
          <w:u w:val="single"/>
        </w:rPr>
      </w:pPr>
    </w:p>
    <w:p w14:paraId="29FDE55B" w14:textId="55E4C047" w:rsidR="00613F9A" w:rsidRPr="00EE1CDA" w:rsidRDefault="002A0BD4"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Управление</w:t>
      </w:r>
      <w:r w:rsidR="002D73CA" w:rsidRPr="00EE1CDA">
        <w:rPr>
          <w:rFonts w:ascii="Squad" w:hAnsi="Squad"/>
          <w:snapToGrid w:val="0"/>
          <w:szCs w:val="18"/>
          <w:lang w:val="bg-BG"/>
        </w:rPr>
        <w:t xml:space="preserve"> </w:t>
      </w:r>
      <w:r w:rsidR="00B81E2C" w:rsidRPr="00EE1CDA">
        <w:rPr>
          <w:rFonts w:ascii="Squad" w:hAnsi="Squad"/>
          <w:snapToGrid w:val="0"/>
          <w:szCs w:val="18"/>
          <w:lang w:val="bg-BG"/>
        </w:rPr>
        <w:t>„</w:t>
      </w:r>
      <w:r w:rsidRPr="00EE1CDA">
        <w:rPr>
          <w:rFonts w:ascii="Squad" w:hAnsi="Squad"/>
        </w:rPr>
        <w:t>Кредитен риск – индивидуални клиенти</w:t>
      </w:r>
      <w:r w:rsidR="00B81E2C" w:rsidRPr="00EE1CDA">
        <w:rPr>
          <w:rFonts w:ascii="Squad" w:hAnsi="Squad"/>
          <w:lang w:val="bg-BG"/>
        </w:rPr>
        <w:t>“</w:t>
      </w:r>
      <w:r w:rsidRPr="00EE1CDA" w:rsidDel="002A0BD4">
        <w:rPr>
          <w:rFonts w:ascii="Squad" w:hAnsi="Squad"/>
          <w:snapToGrid w:val="0"/>
          <w:szCs w:val="18"/>
          <w:lang w:val="bg-BG"/>
        </w:rPr>
        <w:t xml:space="preserve"> </w:t>
      </w:r>
      <w:r w:rsidR="002D73CA" w:rsidRPr="00EE1CDA">
        <w:rPr>
          <w:rFonts w:ascii="Squad" w:hAnsi="Squad"/>
          <w:snapToGrid w:val="0"/>
          <w:szCs w:val="18"/>
          <w:lang w:val="bg-BG"/>
        </w:rPr>
        <w:t xml:space="preserve"> </w:t>
      </w:r>
      <w:r w:rsidR="00613F9A" w:rsidRPr="00EE1CDA">
        <w:rPr>
          <w:rFonts w:ascii="Squad" w:hAnsi="Squad"/>
          <w:snapToGrid w:val="0"/>
          <w:szCs w:val="18"/>
          <w:lang w:val="bg-BG"/>
        </w:rPr>
        <w:t>със следните функции:</w:t>
      </w:r>
    </w:p>
    <w:p w14:paraId="0C548E0E" w14:textId="77777777" w:rsidR="002A0BD4" w:rsidRPr="00EE1CDA" w:rsidRDefault="002A0BD4" w:rsidP="00051877">
      <w:pPr>
        <w:pStyle w:val="Newstyle"/>
        <w:spacing w:before="0"/>
        <w:ind w:left="1083"/>
        <w:rPr>
          <w:rFonts w:ascii="Squad" w:hAnsi="Squad"/>
          <w:snapToGrid w:val="0"/>
          <w:szCs w:val="18"/>
          <w:lang w:val="bg-BG"/>
        </w:rPr>
      </w:pPr>
    </w:p>
    <w:p w14:paraId="786DE210" w14:textId="2B2965F5" w:rsidR="00E36417" w:rsidRPr="00EE1CDA" w:rsidRDefault="00E36417" w:rsidP="006B7165">
      <w:pPr>
        <w:pStyle w:val="Newstyle"/>
        <w:numPr>
          <w:ilvl w:val="0"/>
          <w:numId w:val="8"/>
        </w:numPr>
        <w:spacing w:before="0"/>
        <w:ind w:left="1440" w:hanging="357"/>
        <w:rPr>
          <w:rFonts w:ascii="Squad" w:hAnsi="Squad"/>
          <w:lang w:val="bg-BG"/>
        </w:rPr>
      </w:pPr>
      <w:bookmarkStart w:id="23" w:name="_Hlk78268528"/>
      <w:r w:rsidRPr="00EE1CDA">
        <w:rPr>
          <w:rFonts w:ascii="Squad" w:hAnsi="Squad"/>
          <w:lang w:val="bg-BG"/>
        </w:rPr>
        <w:t>Разработва, поддържа и внедрява модели и аналитична система за оценка на кредитния риск;</w:t>
      </w:r>
    </w:p>
    <w:p w14:paraId="6E393720" w14:textId="6538912D" w:rsidR="00370560" w:rsidRPr="00EE1CDA" w:rsidRDefault="00370560" w:rsidP="006B7165">
      <w:pPr>
        <w:pStyle w:val="Newstyle"/>
        <w:numPr>
          <w:ilvl w:val="0"/>
          <w:numId w:val="8"/>
        </w:numPr>
        <w:spacing w:before="0"/>
        <w:ind w:left="1440" w:hanging="357"/>
        <w:rPr>
          <w:rFonts w:ascii="Squad" w:hAnsi="Squad"/>
          <w:lang w:val="bg-BG"/>
        </w:rPr>
      </w:pPr>
      <w:r w:rsidRPr="00EE1CDA">
        <w:rPr>
          <w:rFonts w:ascii="Squad" w:hAnsi="Squad"/>
          <w:lang w:val="bg-BG"/>
        </w:rPr>
        <w:t>Разработва, внедрява и поддържа процеси и системи за управление на кредитния риск;</w:t>
      </w:r>
    </w:p>
    <w:p w14:paraId="2A866DF5" w14:textId="77777777" w:rsidR="00E36417" w:rsidRPr="00EE1CDA" w:rsidRDefault="00E36417" w:rsidP="006B7165">
      <w:pPr>
        <w:pStyle w:val="Newstyle"/>
        <w:numPr>
          <w:ilvl w:val="0"/>
          <w:numId w:val="8"/>
        </w:numPr>
        <w:spacing w:before="0"/>
        <w:ind w:left="1440" w:hanging="357"/>
        <w:rPr>
          <w:rFonts w:ascii="Squad" w:hAnsi="Squad"/>
          <w:lang w:val="bg-BG"/>
        </w:rPr>
      </w:pPr>
      <w:r w:rsidRPr="00EE1CDA">
        <w:rPr>
          <w:rFonts w:ascii="Squad" w:hAnsi="Squad"/>
          <w:lang w:val="bg-BG"/>
        </w:rPr>
        <w:t>Извършва мониторинг и осигурява вътрешна отчетност свързана с качеството на кредитния портфей. Разработва механизми за ранно сигнализиране за завишен кредитен риск;</w:t>
      </w:r>
    </w:p>
    <w:p w14:paraId="02352A72" w14:textId="77777777" w:rsidR="00E36417" w:rsidRPr="00EE1CDA" w:rsidRDefault="00E36417" w:rsidP="006B7165">
      <w:pPr>
        <w:pStyle w:val="Newstyle"/>
        <w:numPr>
          <w:ilvl w:val="0"/>
          <w:numId w:val="8"/>
        </w:numPr>
        <w:spacing w:before="0"/>
        <w:ind w:left="1440" w:hanging="357"/>
        <w:rPr>
          <w:rFonts w:ascii="Squad" w:hAnsi="Squad"/>
          <w:lang w:val="bg-BG"/>
        </w:rPr>
      </w:pPr>
      <w:r w:rsidRPr="00EE1CDA">
        <w:rPr>
          <w:rFonts w:ascii="Squad" w:hAnsi="Squad"/>
          <w:lang w:val="bg-BG"/>
        </w:rPr>
        <w:t>Извършва верификация и независимо оценяване на кредитния риск по предложенията за финансиране на микро предприятия и физически лица съгласно предоставените компетенции</w:t>
      </w:r>
      <w:r w:rsidRPr="00EE1CDA">
        <w:rPr>
          <w:rFonts w:ascii="Squad" w:hAnsi="Squad"/>
        </w:rPr>
        <w:t>.</w:t>
      </w:r>
      <w:bookmarkEnd w:id="23"/>
    </w:p>
    <w:p w14:paraId="4CAA141B" w14:textId="77777777" w:rsidR="00E36417" w:rsidRPr="00EE1CDA" w:rsidRDefault="00E36417" w:rsidP="00051877">
      <w:pPr>
        <w:pStyle w:val="Newstyle"/>
        <w:spacing w:before="0"/>
        <w:ind w:left="1440"/>
        <w:rPr>
          <w:rFonts w:ascii="Squad" w:hAnsi="Squad"/>
          <w:lang w:val="bg-BG"/>
        </w:rPr>
      </w:pPr>
    </w:p>
    <w:p w14:paraId="55412691" w14:textId="77777777" w:rsidR="00613F9A" w:rsidRPr="00EE1CDA" w:rsidRDefault="00613F9A" w:rsidP="002D1D31">
      <w:pPr>
        <w:tabs>
          <w:tab w:val="left" w:pos="0"/>
        </w:tabs>
        <w:spacing w:after="120"/>
        <w:jc w:val="both"/>
        <w:rPr>
          <w:rFonts w:ascii="Squad" w:hAnsi="Squad"/>
          <w:sz w:val="18"/>
          <w:szCs w:val="18"/>
          <w:u w:val="single"/>
        </w:rPr>
      </w:pPr>
    </w:p>
    <w:p w14:paraId="3F717B3E" w14:textId="0D9D9243"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Дирекция </w:t>
      </w:r>
      <w:r w:rsidR="00B81E2C" w:rsidRPr="00EE1CDA">
        <w:rPr>
          <w:rFonts w:ascii="Squad" w:hAnsi="Squad"/>
          <w:snapToGrid w:val="0"/>
          <w:szCs w:val="18"/>
          <w:lang w:val="bg-BG"/>
        </w:rPr>
        <w:t>„</w:t>
      </w:r>
      <w:r w:rsidR="007512E0" w:rsidRPr="00EE1CDA">
        <w:rPr>
          <w:rFonts w:ascii="Squad" w:hAnsi="Squad"/>
        </w:rPr>
        <w:t>Кредитен контрол и администрация</w:t>
      </w:r>
      <w:r w:rsidR="00B81E2C" w:rsidRPr="00EE1CDA">
        <w:rPr>
          <w:rFonts w:ascii="Squad" w:hAnsi="Squad"/>
          <w:lang w:val="bg-BG"/>
        </w:rPr>
        <w:t>“</w:t>
      </w:r>
      <w:r w:rsidRPr="00EE1CDA">
        <w:rPr>
          <w:rFonts w:ascii="Squad" w:hAnsi="Squad"/>
          <w:snapToGrid w:val="0"/>
          <w:szCs w:val="18"/>
          <w:lang w:val="bg-BG"/>
        </w:rPr>
        <w:t xml:space="preserve"> със следните функции:</w:t>
      </w:r>
    </w:p>
    <w:p w14:paraId="7F91C8F2" w14:textId="77777777" w:rsidR="001767A1" w:rsidRPr="00EE1CDA" w:rsidRDefault="001767A1" w:rsidP="00051877">
      <w:pPr>
        <w:pStyle w:val="Newstyle"/>
        <w:spacing w:before="0"/>
        <w:ind w:left="1083"/>
        <w:rPr>
          <w:rFonts w:ascii="Squad" w:hAnsi="Squad"/>
          <w:snapToGrid w:val="0"/>
          <w:szCs w:val="18"/>
          <w:lang w:val="bg-BG"/>
        </w:rPr>
      </w:pPr>
    </w:p>
    <w:p w14:paraId="3A79BE3A" w14:textId="77777777" w:rsidR="002D08EB" w:rsidRPr="00EE1CDA" w:rsidRDefault="002D08EB" w:rsidP="006B7165">
      <w:pPr>
        <w:pStyle w:val="Newstyle"/>
        <w:numPr>
          <w:ilvl w:val="0"/>
          <w:numId w:val="8"/>
        </w:numPr>
        <w:spacing w:before="0"/>
        <w:ind w:left="1440" w:hanging="357"/>
        <w:rPr>
          <w:rFonts w:ascii="Squad" w:hAnsi="Squad"/>
          <w:lang w:val="bg-BG"/>
        </w:rPr>
      </w:pPr>
      <w:bookmarkStart w:id="24" w:name="_Hlk78269287"/>
      <w:r w:rsidRPr="00EE1CDA">
        <w:rPr>
          <w:rFonts w:ascii="Squad" w:hAnsi="Squad"/>
          <w:lang w:val="bg-BG"/>
        </w:rPr>
        <w:t>Извършва независим централизиран контрол и централизирана администрация на кредитите на бизнес клиенти с цел минимизиране на кредитния и оперативния риск;</w:t>
      </w:r>
    </w:p>
    <w:p w14:paraId="6B8395A1" w14:textId="77777777" w:rsidR="002D08EB" w:rsidRPr="00EE1CDA" w:rsidRDefault="002D08EB" w:rsidP="006B7165">
      <w:pPr>
        <w:pStyle w:val="Newstyle"/>
        <w:numPr>
          <w:ilvl w:val="0"/>
          <w:numId w:val="8"/>
        </w:numPr>
        <w:spacing w:before="0"/>
        <w:ind w:left="1440" w:hanging="357"/>
        <w:rPr>
          <w:rFonts w:ascii="Squad" w:hAnsi="Squad"/>
          <w:lang w:val="bg-BG"/>
        </w:rPr>
      </w:pPr>
      <w:r w:rsidRPr="00EE1CDA">
        <w:rPr>
          <w:rFonts w:ascii="Squad" w:hAnsi="Squad"/>
          <w:lang w:val="bg-BG"/>
        </w:rPr>
        <w:t>Разработва и прилага политика на Банката по отношение на кредитен контрол и кредитна администрация на бизнес клиенти;</w:t>
      </w:r>
    </w:p>
    <w:p w14:paraId="3210242C" w14:textId="77777777" w:rsidR="002D08EB" w:rsidRPr="00EE1CDA" w:rsidRDefault="002D08EB" w:rsidP="006B7165">
      <w:pPr>
        <w:pStyle w:val="Newstyle"/>
        <w:numPr>
          <w:ilvl w:val="0"/>
          <w:numId w:val="8"/>
        </w:numPr>
        <w:spacing w:before="0"/>
        <w:ind w:left="1440" w:hanging="357"/>
        <w:rPr>
          <w:rFonts w:ascii="Squad" w:hAnsi="Squad"/>
          <w:lang w:val="bg-BG"/>
        </w:rPr>
      </w:pPr>
      <w:r w:rsidRPr="00EE1CDA">
        <w:rPr>
          <w:rFonts w:ascii="Squad" w:hAnsi="Squad"/>
          <w:lang w:val="bg-BG"/>
        </w:rPr>
        <w:t>Централизирано изготвя договорите за кредит за компаниите в сегмент МСП.</w:t>
      </w:r>
    </w:p>
    <w:p w14:paraId="30486801" w14:textId="77777777" w:rsidR="002D08EB" w:rsidRPr="00EE1CDA" w:rsidRDefault="002D08EB" w:rsidP="006B7165">
      <w:pPr>
        <w:pStyle w:val="Newstyle"/>
        <w:numPr>
          <w:ilvl w:val="0"/>
          <w:numId w:val="8"/>
        </w:numPr>
        <w:spacing w:before="0"/>
        <w:ind w:left="1440" w:hanging="357"/>
        <w:rPr>
          <w:rFonts w:ascii="Squad" w:hAnsi="Squad"/>
          <w:lang w:val="bg-BG"/>
        </w:rPr>
      </w:pPr>
      <w:r w:rsidRPr="00EE1CDA">
        <w:rPr>
          <w:rFonts w:ascii="Squad" w:hAnsi="Squad"/>
          <w:lang w:val="bg-BG"/>
        </w:rPr>
        <w:t>Създава и поддържа вътрешнобанковата нормативна база, в която се регламентират дейностите по кредитен контрол и кредитна администрация на бизнес клиенти;</w:t>
      </w:r>
    </w:p>
    <w:p w14:paraId="4F86C60F" w14:textId="77777777" w:rsidR="002D08EB" w:rsidRPr="00EE1CDA" w:rsidRDefault="002D08EB" w:rsidP="006B7165">
      <w:pPr>
        <w:pStyle w:val="Newstyle"/>
        <w:numPr>
          <w:ilvl w:val="0"/>
          <w:numId w:val="8"/>
        </w:numPr>
        <w:spacing w:before="0"/>
        <w:ind w:left="1440" w:hanging="357"/>
        <w:rPr>
          <w:rFonts w:ascii="Squad" w:hAnsi="Squad"/>
          <w:lang w:val="bg-BG"/>
        </w:rPr>
      </w:pPr>
      <w:r w:rsidRPr="00EE1CDA">
        <w:rPr>
          <w:rFonts w:ascii="Squad" w:hAnsi="Squad"/>
          <w:lang w:val="bg-BG"/>
        </w:rPr>
        <w:t>Предлага промени за намаляване на клиентския, продуктовия и портфейлния кредитен риск, на основание констатирани обстоятелства по кредитите на бизнес клиенти;</w:t>
      </w:r>
    </w:p>
    <w:p w14:paraId="00690006" w14:textId="77777777" w:rsidR="002D08EB" w:rsidRPr="00EE1CDA" w:rsidRDefault="002D08EB" w:rsidP="006B7165">
      <w:pPr>
        <w:pStyle w:val="Newstyle"/>
        <w:numPr>
          <w:ilvl w:val="0"/>
          <w:numId w:val="8"/>
        </w:numPr>
        <w:spacing w:before="0"/>
        <w:ind w:left="1440" w:hanging="357"/>
        <w:rPr>
          <w:rFonts w:ascii="Squad" w:hAnsi="Squad"/>
          <w:lang w:val="bg-BG"/>
        </w:rPr>
      </w:pPr>
      <w:r w:rsidRPr="00EE1CDA">
        <w:rPr>
          <w:rFonts w:ascii="Squad" w:hAnsi="Squad"/>
          <w:lang w:val="bg-BG"/>
        </w:rPr>
        <w:t>Извършва ефективен контрол за събиране на първоначално дължимите такси по кредити на бизнес клиенти</w:t>
      </w:r>
      <w:r w:rsidRPr="00EE1CDA">
        <w:rPr>
          <w:rFonts w:ascii="Squad" w:hAnsi="Squad"/>
        </w:rPr>
        <w:t>.</w:t>
      </w:r>
    </w:p>
    <w:bookmarkEnd w:id="24"/>
    <w:p w14:paraId="131893C3" w14:textId="77777777" w:rsidR="00BC1E90" w:rsidRPr="00EE1CDA" w:rsidRDefault="00BC1E90" w:rsidP="002D1D31">
      <w:pPr>
        <w:pStyle w:val="Newstyle"/>
        <w:spacing w:before="0"/>
        <w:ind w:left="0"/>
        <w:rPr>
          <w:rFonts w:ascii="Squad" w:hAnsi="Squad"/>
          <w:lang w:val="bg-BG"/>
        </w:rPr>
      </w:pPr>
    </w:p>
    <w:p w14:paraId="30E9611B" w14:textId="77777777" w:rsidR="00BC1E90" w:rsidRPr="00EE1CDA" w:rsidRDefault="00BC1E90"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Дирекция „</w:t>
      </w:r>
      <w:r w:rsidRPr="00EE1CDA">
        <w:rPr>
          <w:rFonts w:ascii="Squad" w:hAnsi="Squad"/>
        </w:rPr>
        <w:t xml:space="preserve">Кредитен </w:t>
      </w:r>
      <w:r w:rsidRPr="00EE1CDA">
        <w:rPr>
          <w:rFonts w:ascii="Squad" w:hAnsi="Squad"/>
          <w:lang w:val="bg-BG"/>
        </w:rPr>
        <w:t xml:space="preserve">мониторинг на </w:t>
      </w:r>
      <w:r w:rsidRPr="00EE1CDA">
        <w:rPr>
          <w:rFonts w:ascii="Squad" w:hAnsi="Squad"/>
        </w:rPr>
        <w:t>корпоративни клиенти</w:t>
      </w:r>
      <w:r w:rsidRPr="00EE1CDA">
        <w:rPr>
          <w:rFonts w:ascii="Squad" w:hAnsi="Squad"/>
          <w:lang w:val="bg-BG"/>
        </w:rPr>
        <w:t>“</w:t>
      </w:r>
      <w:r w:rsidRPr="00EE1CDA">
        <w:rPr>
          <w:rFonts w:ascii="Squad" w:hAnsi="Squad"/>
          <w:snapToGrid w:val="0"/>
          <w:szCs w:val="18"/>
          <w:lang w:val="bg-BG"/>
        </w:rPr>
        <w:t xml:space="preserve"> със следните функции:</w:t>
      </w:r>
    </w:p>
    <w:p w14:paraId="043F044E" w14:textId="77777777" w:rsidR="00BC1E90" w:rsidRPr="00EE1CDA" w:rsidRDefault="00BC1E90" w:rsidP="00BC1E90">
      <w:pPr>
        <w:pStyle w:val="Newstyle"/>
        <w:spacing w:before="0"/>
        <w:ind w:left="1083"/>
        <w:rPr>
          <w:rFonts w:ascii="Squad" w:hAnsi="Squad"/>
          <w:snapToGrid w:val="0"/>
          <w:szCs w:val="18"/>
          <w:lang w:val="bg-BG"/>
        </w:rPr>
      </w:pPr>
    </w:p>
    <w:p w14:paraId="0094E05C" w14:textId="77777777" w:rsidR="00BC1E90" w:rsidRPr="00EE1CDA" w:rsidRDefault="00BC1E90" w:rsidP="006B7165">
      <w:pPr>
        <w:pStyle w:val="Newstyle"/>
        <w:numPr>
          <w:ilvl w:val="0"/>
          <w:numId w:val="8"/>
        </w:numPr>
        <w:spacing w:before="0"/>
        <w:ind w:left="1440" w:hanging="357"/>
        <w:rPr>
          <w:rFonts w:ascii="Squad" w:hAnsi="Squad"/>
          <w:lang w:val="bg-BG"/>
        </w:rPr>
      </w:pPr>
      <w:r w:rsidRPr="00EE1CDA">
        <w:rPr>
          <w:rFonts w:ascii="Squad" w:hAnsi="Squad"/>
          <w:lang w:val="bg-BG"/>
        </w:rPr>
        <w:t>Прилага и актуализира политиката на Банката по отношение на процесите и системите за извършване на кредитен мониторинг на корпоративни клиенти.</w:t>
      </w:r>
    </w:p>
    <w:p w14:paraId="6A6FC97D" w14:textId="77777777" w:rsidR="00BC1E90" w:rsidRPr="00EE1CDA" w:rsidRDefault="00BC1E90" w:rsidP="006B7165">
      <w:pPr>
        <w:pStyle w:val="Newstyle"/>
        <w:numPr>
          <w:ilvl w:val="0"/>
          <w:numId w:val="8"/>
        </w:numPr>
        <w:spacing w:before="0"/>
        <w:ind w:left="1440" w:hanging="357"/>
        <w:rPr>
          <w:rFonts w:ascii="Squad" w:hAnsi="Squad"/>
          <w:lang w:val="bg-BG"/>
        </w:rPr>
      </w:pPr>
      <w:r w:rsidRPr="00EE1CDA">
        <w:rPr>
          <w:rFonts w:ascii="Squad" w:hAnsi="Squad"/>
          <w:lang w:val="bg-BG"/>
        </w:rPr>
        <w:t>Създава и поддържа вътрешнобанковата нормативна база, в която се регламентират дейностите по кредитен мониторинг на корпоративни клиенти;</w:t>
      </w:r>
    </w:p>
    <w:p w14:paraId="5D91B6B9" w14:textId="77777777" w:rsidR="00BC1E90" w:rsidRPr="00EE1CDA" w:rsidRDefault="00BC1E90" w:rsidP="006B7165">
      <w:pPr>
        <w:pStyle w:val="Newstyle"/>
        <w:numPr>
          <w:ilvl w:val="0"/>
          <w:numId w:val="8"/>
        </w:numPr>
        <w:spacing w:before="0"/>
        <w:ind w:left="1440" w:hanging="357"/>
        <w:rPr>
          <w:rFonts w:ascii="Squad" w:hAnsi="Squad"/>
          <w:lang w:val="bg-BG"/>
        </w:rPr>
      </w:pPr>
      <w:r w:rsidRPr="00EE1CDA">
        <w:rPr>
          <w:rFonts w:ascii="Squad" w:hAnsi="Squad"/>
          <w:lang w:val="bg-BG"/>
        </w:rPr>
        <w:t>Оптимизира кредитния риск при управлението на кредити на корпоративни клиенти и спомага за поддържането на адекватно качество на корпоративния кредитен портфейл по отношение на риска;</w:t>
      </w:r>
    </w:p>
    <w:p w14:paraId="3A1BB53E" w14:textId="77777777" w:rsidR="00BC1E90" w:rsidRPr="00EE1CDA" w:rsidRDefault="00BC1E90" w:rsidP="006B7165">
      <w:pPr>
        <w:pStyle w:val="Newstyle"/>
        <w:numPr>
          <w:ilvl w:val="0"/>
          <w:numId w:val="8"/>
        </w:numPr>
        <w:spacing w:before="0"/>
        <w:ind w:left="1440" w:hanging="357"/>
        <w:rPr>
          <w:rFonts w:ascii="Squad" w:hAnsi="Squad"/>
          <w:lang w:val="bg-BG"/>
        </w:rPr>
      </w:pPr>
      <w:r w:rsidRPr="00EE1CDA">
        <w:rPr>
          <w:rFonts w:ascii="Squad" w:hAnsi="Squad"/>
          <w:lang w:val="bg-BG"/>
        </w:rPr>
        <w:t>Извършва централизиран мониторинг на кредитите на корпоративни клиенти, при които са налице ранни предупредителни сигнали за влошаване на обслужването с цел минимизиране на кредитния риск.</w:t>
      </w:r>
    </w:p>
    <w:p w14:paraId="5AA3952C" w14:textId="77777777" w:rsidR="00BC1E90" w:rsidRPr="00EE1CDA" w:rsidRDefault="00BC1E90" w:rsidP="002D1D31">
      <w:pPr>
        <w:pStyle w:val="Newstyle"/>
        <w:spacing w:before="0"/>
        <w:ind w:left="0"/>
        <w:rPr>
          <w:rFonts w:ascii="Squad" w:hAnsi="Squad"/>
          <w:lang w:val="bg-BG"/>
        </w:rPr>
      </w:pPr>
      <w:bookmarkStart w:id="25" w:name="_Hlk138847794"/>
    </w:p>
    <w:p w14:paraId="68A1F7F5" w14:textId="77777777" w:rsidR="00490B37" w:rsidRPr="00EE1CDA" w:rsidRDefault="00490B37"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Отдел „У</w:t>
      </w:r>
      <w:r w:rsidRPr="00EE1CDA">
        <w:rPr>
          <w:rFonts w:ascii="Squad" w:hAnsi="Squad" w:hint="eastAsia"/>
          <w:snapToGrid w:val="0"/>
          <w:szCs w:val="18"/>
          <w:lang w:val="bg-BG"/>
        </w:rPr>
        <w:t>правление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риска</w:t>
      </w:r>
      <w:r w:rsidRPr="00EE1CDA">
        <w:rPr>
          <w:rFonts w:ascii="Squad" w:hAnsi="Squad"/>
          <w:snapToGrid w:val="0"/>
          <w:szCs w:val="18"/>
          <w:lang w:val="bg-BG"/>
        </w:rPr>
        <w:t xml:space="preserve"> </w:t>
      </w:r>
      <w:r w:rsidRPr="00EE1CDA">
        <w:rPr>
          <w:rFonts w:ascii="Squad" w:hAnsi="Squad" w:hint="eastAsia"/>
          <w:snapToGrid w:val="0"/>
          <w:szCs w:val="18"/>
          <w:lang w:val="bg-BG"/>
        </w:rPr>
        <w:t>при</w:t>
      </w:r>
      <w:r w:rsidRPr="00EE1CDA">
        <w:rPr>
          <w:rFonts w:ascii="Squad" w:hAnsi="Squad"/>
          <w:snapToGrid w:val="0"/>
          <w:szCs w:val="18"/>
          <w:lang w:val="bg-BG"/>
        </w:rPr>
        <w:t xml:space="preserve"> </w:t>
      </w:r>
      <w:r w:rsidRPr="00EE1CDA">
        <w:rPr>
          <w:rFonts w:ascii="Squad" w:hAnsi="Squad" w:hint="eastAsia"/>
          <w:snapToGrid w:val="0"/>
          <w:szCs w:val="18"/>
          <w:lang w:val="bg-BG"/>
        </w:rPr>
        <w:t>лизингови</w:t>
      </w:r>
      <w:r w:rsidRPr="00EE1CDA">
        <w:rPr>
          <w:rFonts w:ascii="Squad" w:hAnsi="Squad"/>
          <w:snapToGrid w:val="0"/>
          <w:szCs w:val="18"/>
          <w:lang w:val="bg-BG"/>
        </w:rPr>
        <w:t xml:space="preserve"> </w:t>
      </w:r>
      <w:r w:rsidRPr="00EE1CDA">
        <w:rPr>
          <w:rFonts w:ascii="Squad" w:hAnsi="Squad" w:hint="eastAsia"/>
          <w:snapToGrid w:val="0"/>
          <w:szCs w:val="18"/>
          <w:lang w:val="bg-BG"/>
        </w:rPr>
        <w:t>сделки</w:t>
      </w:r>
      <w:r w:rsidRPr="00EE1CDA">
        <w:rPr>
          <w:rFonts w:ascii="Squad" w:hAnsi="Squad"/>
          <w:snapToGrid w:val="0"/>
          <w:szCs w:val="18"/>
          <w:lang w:val="bg-BG"/>
        </w:rPr>
        <w:t>“</w:t>
      </w:r>
      <w:r w:rsidRPr="00EE1CDA">
        <w:rPr>
          <w:rFonts w:ascii="Squad" w:hAnsi="Squad"/>
          <w:snapToGrid w:val="0"/>
          <w:szCs w:val="18"/>
        </w:rPr>
        <w:t xml:space="preserve"> </w:t>
      </w:r>
      <w:r w:rsidRPr="00EE1CDA">
        <w:rPr>
          <w:rFonts w:ascii="Squad" w:hAnsi="Squad"/>
          <w:snapToGrid w:val="0"/>
          <w:szCs w:val="18"/>
          <w:lang w:val="bg-BG"/>
        </w:rPr>
        <w:t>със следните функции</w:t>
      </w:r>
      <w:r w:rsidRPr="00EE1CDA">
        <w:rPr>
          <w:rFonts w:ascii="Squad" w:hAnsi="Squad"/>
          <w:snapToGrid w:val="0"/>
          <w:szCs w:val="18"/>
        </w:rPr>
        <w:t>:</w:t>
      </w:r>
    </w:p>
    <w:p w14:paraId="4A743F01" w14:textId="76AD186C" w:rsidR="00490B37" w:rsidRPr="00EE1CDA" w:rsidRDefault="00384E39" w:rsidP="006B7165">
      <w:pPr>
        <w:pStyle w:val="Newstyle"/>
        <w:numPr>
          <w:ilvl w:val="0"/>
          <w:numId w:val="34"/>
        </w:numPr>
        <w:ind w:left="1797" w:hanging="357"/>
        <w:rPr>
          <w:rFonts w:ascii="Squad" w:hAnsi="Squad"/>
          <w:snapToGrid w:val="0"/>
          <w:szCs w:val="18"/>
          <w:lang w:val="bg-BG"/>
        </w:rPr>
      </w:pPr>
      <w:r w:rsidRPr="00EE1CDA">
        <w:rPr>
          <w:rFonts w:ascii="Squad" w:hAnsi="Squad" w:hint="eastAsia"/>
          <w:snapToGrid w:val="0"/>
          <w:szCs w:val="18"/>
          <w:lang w:val="en-GB"/>
        </w:rPr>
        <w:t>Оказва</w:t>
      </w:r>
      <w:r w:rsidRPr="00EE1CDA">
        <w:rPr>
          <w:rFonts w:ascii="Squad" w:hAnsi="Squad"/>
          <w:snapToGrid w:val="0"/>
          <w:szCs w:val="18"/>
          <w:lang w:val="en-GB"/>
        </w:rPr>
        <w:t xml:space="preserve"> </w:t>
      </w:r>
      <w:r w:rsidRPr="00EE1CDA">
        <w:rPr>
          <w:rFonts w:ascii="Squad" w:hAnsi="Squad" w:hint="eastAsia"/>
          <w:snapToGrid w:val="0"/>
          <w:szCs w:val="18"/>
          <w:lang w:val="en-GB"/>
        </w:rPr>
        <w:t>методологическо</w:t>
      </w:r>
      <w:r w:rsidRPr="00EE1CDA">
        <w:rPr>
          <w:rFonts w:ascii="Squad" w:hAnsi="Squad"/>
          <w:snapToGrid w:val="0"/>
          <w:szCs w:val="18"/>
          <w:lang w:val="en-GB"/>
        </w:rPr>
        <w:t xml:space="preserve"> </w:t>
      </w:r>
      <w:r w:rsidRPr="00EE1CDA">
        <w:rPr>
          <w:rFonts w:ascii="Squad" w:hAnsi="Squad" w:hint="eastAsia"/>
          <w:snapToGrid w:val="0"/>
          <w:szCs w:val="18"/>
          <w:lang w:val="en-GB"/>
        </w:rPr>
        <w:t>съдействие</w:t>
      </w:r>
      <w:r w:rsidRPr="00EE1CDA">
        <w:rPr>
          <w:rFonts w:ascii="Squad" w:hAnsi="Squad"/>
          <w:snapToGrid w:val="0"/>
          <w:szCs w:val="18"/>
          <w:lang w:val="en-GB"/>
        </w:rPr>
        <w:t xml:space="preserve"> </w:t>
      </w:r>
      <w:r w:rsidRPr="00EE1CDA">
        <w:rPr>
          <w:rFonts w:ascii="Squad" w:hAnsi="Squad" w:hint="eastAsia"/>
          <w:snapToGrid w:val="0"/>
          <w:szCs w:val="18"/>
          <w:lang w:val="en-GB"/>
        </w:rPr>
        <w:t>и</w:t>
      </w:r>
      <w:r w:rsidRPr="00EE1CDA">
        <w:rPr>
          <w:rFonts w:ascii="Squad" w:hAnsi="Squad"/>
          <w:snapToGrid w:val="0"/>
          <w:szCs w:val="18"/>
          <w:lang w:val="en-GB"/>
        </w:rPr>
        <w:t xml:space="preserve"> </w:t>
      </w:r>
      <w:r w:rsidRPr="00EE1CDA">
        <w:rPr>
          <w:rFonts w:ascii="Squad" w:hAnsi="Squad" w:hint="eastAsia"/>
          <w:snapToGrid w:val="0"/>
          <w:szCs w:val="18"/>
          <w:lang w:val="en-GB"/>
        </w:rPr>
        <w:t>консултира</w:t>
      </w:r>
      <w:r w:rsidRPr="00EE1CDA">
        <w:rPr>
          <w:rFonts w:ascii="Squad" w:hAnsi="Squad"/>
          <w:snapToGrid w:val="0"/>
          <w:szCs w:val="18"/>
          <w:lang w:val="en-GB"/>
        </w:rPr>
        <w:t xml:space="preserve"> </w:t>
      </w:r>
      <w:r w:rsidRPr="00EE1CDA">
        <w:rPr>
          <w:rFonts w:ascii="Squad" w:hAnsi="Squad" w:hint="eastAsia"/>
          <w:snapToGrid w:val="0"/>
          <w:szCs w:val="18"/>
          <w:lang w:val="en-GB"/>
        </w:rPr>
        <w:t>бизнес</w:t>
      </w:r>
      <w:r w:rsidRPr="00EE1CDA">
        <w:rPr>
          <w:rFonts w:ascii="Squad" w:hAnsi="Squad"/>
          <w:snapToGrid w:val="0"/>
          <w:szCs w:val="18"/>
          <w:lang w:val="en-GB"/>
        </w:rPr>
        <w:t xml:space="preserve"> </w:t>
      </w:r>
      <w:r w:rsidRPr="00EE1CDA">
        <w:rPr>
          <w:rFonts w:ascii="Squad" w:hAnsi="Squad" w:hint="eastAsia"/>
          <w:snapToGrid w:val="0"/>
          <w:szCs w:val="18"/>
          <w:lang w:val="en-GB"/>
        </w:rPr>
        <w:t>звената</w:t>
      </w:r>
      <w:r w:rsidRPr="00EE1CDA">
        <w:rPr>
          <w:rFonts w:ascii="Squad" w:hAnsi="Squad"/>
          <w:snapToGrid w:val="0"/>
          <w:szCs w:val="18"/>
          <w:lang w:val="en-GB"/>
        </w:rPr>
        <w:t xml:space="preserve"> </w:t>
      </w:r>
      <w:r w:rsidRPr="00EE1CDA">
        <w:rPr>
          <w:rFonts w:ascii="Squad" w:hAnsi="Squad" w:hint="eastAsia"/>
          <w:snapToGrid w:val="0"/>
          <w:szCs w:val="18"/>
          <w:lang w:val="en-GB"/>
        </w:rPr>
        <w:t>по</w:t>
      </w:r>
      <w:r w:rsidRPr="00EE1CDA">
        <w:rPr>
          <w:rFonts w:ascii="Squad" w:hAnsi="Squad"/>
          <w:snapToGrid w:val="0"/>
          <w:szCs w:val="18"/>
          <w:lang w:val="en-GB"/>
        </w:rPr>
        <w:t xml:space="preserve"> </w:t>
      </w:r>
      <w:r w:rsidRPr="00EE1CDA">
        <w:rPr>
          <w:rFonts w:ascii="Squad" w:hAnsi="Squad" w:hint="eastAsia"/>
          <w:snapToGrid w:val="0"/>
          <w:szCs w:val="18"/>
          <w:lang w:val="en-GB"/>
        </w:rPr>
        <w:t>лизингови</w:t>
      </w:r>
      <w:r w:rsidRPr="00EE1CDA">
        <w:rPr>
          <w:rFonts w:ascii="Squad" w:hAnsi="Squad"/>
          <w:snapToGrid w:val="0"/>
          <w:szCs w:val="18"/>
          <w:lang w:val="en-GB"/>
        </w:rPr>
        <w:t xml:space="preserve"> </w:t>
      </w:r>
      <w:r w:rsidRPr="00EE1CDA">
        <w:rPr>
          <w:rFonts w:ascii="Squad" w:hAnsi="Squad" w:hint="eastAsia"/>
          <w:snapToGrid w:val="0"/>
          <w:szCs w:val="18"/>
          <w:lang w:val="en-GB"/>
        </w:rPr>
        <w:t>сделки</w:t>
      </w:r>
      <w:r w:rsidRPr="00EE1CDA">
        <w:rPr>
          <w:rFonts w:ascii="Squad" w:hAnsi="Squad"/>
          <w:snapToGrid w:val="0"/>
          <w:szCs w:val="18"/>
          <w:lang w:val="en-GB"/>
        </w:rPr>
        <w:t>;</w:t>
      </w:r>
    </w:p>
    <w:p w14:paraId="698ED228" w14:textId="27D7E948" w:rsidR="00384E39" w:rsidRPr="00EE1CDA" w:rsidRDefault="00384E39" w:rsidP="006B7165">
      <w:pPr>
        <w:pStyle w:val="Newstyle"/>
        <w:numPr>
          <w:ilvl w:val="0"/>
          <w:numId w:val="34"/>
        </w:numPr>
        <w:ind w:left="1797" w:hanging="357"/>
        <w:rPr>
          <w:rFonts w:ascii="Squad" w:hAnsi="Squad"/>
          <w:snapToGrid w:val="0"/>
          <w:szCs w:val="18"/>
          <w:lang w:val="bg-BG"/>
        </w:rPr>
      </w:pPr>
      <w:r w:rsidRPr="00EE1CDA">
        <w:rPr>
          <w:rFonts w:ascii="Squad" w:hAnsi="Squad" w:hint="eastAsia"/>
          <w:snapToGrid w:val="0"/>
          <w:szCs w:val="18"/>
          <w:lang w:val="bg-BG"/>
        </w:rPr>
        <w:t>Извършва</w:t>
      </w:r>
      <w:r w:rsidRPr="00EE1CDA">
        <w:rPr>
          <w:rFonts w:ascii="Squad" w:hAnsi="Squad"/>
          <w:snapToGrid w:val="0"/>
          <w:szCs w:val="18"/>
          <w:lang w:val="bg-BG"/>
        </w:rPr>
        <w:t xml:space="preserve"> </w:t>
      </w:r>
      <w:r w:rsidRPr="00EE1CDA">
        <w:rPr>
          <w:rFonts w:ascii="Squad" w:hAnsi="Squad" w:hint="eastAsia"/>
          <w:snapToGrid w:val="0"/>
          <w:szCs w:val="18"/>
          <w:lang w:val="bg-BG"/>
        </w:rPr>
        <w:t>независимо</w:t>
      </w:r>
      <w:r w:rsidRPr="00EE1CDA">
        <w:rPr>
          <w:rFonts w:ascii="Squad" w:hAnsi="Squad"/>
          <w:snapToGrid w:val="0"/>
          <w:szCs w:val="18"/>
          <w:lang w:val="bg-BG"/>
        </w:rPr>
        <w:t xml:space="preserve"> </w:t>
      </w:r>
      <w:r w:rsidRPr="00EE1CDA">
        <w:rPr>
          <w:rFonts w:ascii="Squad" w:hAnsi="Squad" w:hint="eastAsia"/>
          <w:snapToGrid w:val="0"/>
          <w:szCs w:val="18"/>
          <w:lang w:val="bg-BG"/>
        </w:rPr>
        <w:t>оценяване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кредитния</w:t>
      </w:r>
      <w:r w:rsidRPr="00EE1CDA">
        <w:rPr>
          <w:rFonts w:ascii="Squad" w:hAnsi="Squad"/>
          <w:snapToGrid w:val="0"/>
          <w:szCs w:val="18"/>
          <w:lang w:val="bg-BG"/>
        </w:rPr>
        <w:t xml:space="preserve"> </w:t>
      </w:r>
      <w:r w:rsidRPr="00EE1CDA">
        <w:rPr>
          <w:rFonts w:ascii="Squad" w:hAnsi="Squad" w:hint="eastAsia"/>
          <w:snapToGrid w:val="0"/>
          <w:szCs w:val="18"/>
          <w:lang w:val="bg-BG"/>
        </w:rPr>
        <w:t>риск</w:t>
      </w:r>
      <w:r w:rsidRPr="00EE1CDA">
        <w:rPr>
          <w:rFonts w:ascii="Squad" w:hAnsi="Squad"/>
          <w:snapToGrid w:val="0"/>
          <w:szCs w:val="18"/>
          <w:lang w:val="bg-BG"/>
        </w:rPr>
        <w:t xml:space="preserve"> </w:t>
      </w:r>
      <w:r w:rsidRPr="00EE1CDA">
        <w:rPr>
          <w:rFonts w:ascii="Squad" w:hAnsi="Squad" w:hint="eastAsia"/>
          <w:snapToGrid w:val="0"/>
          <w:szCs w:val="18"/>
          <w:lang w:val="bg-BG"/>
        </w:rPr>
        <w:t>по</w:t>
      </w:r>
      <w:r w:rsidRPr="00EE1CDA">
        <w:rPr>
          <w:rFonts w:ascii="Squad" w:hAnsi="Squad"/>
          <w:snapToGrid w:val="0"/>
          <w:szCs w:val="18"/>
          <w:lang w:val="bg-BG"/>
        </w:rPr>
        <w:t xml:space="preserve"> </w:t>
      </w:r>
      <w:r w:rsidRPr="00EE1CDA">
        <w:rPr>
          <w:rFonts w:ascii="Squad" w:hAnsi="Squad" w:hint="eastAsia"/>
          <w:snapToGrid w:val="0"/>
          <w:szCs w:val="18"/>
          <w:lang w:val="bg-BG"/>
        </w:rPr>
        <w:t>предложените</w:t>
      </w:r>
      <w:r w:rsidRPr="00EE1CDA">
        <w:rPr>
          <w:rFonts w:ascii="Squad" w:hAnsi="Squad"/>
          <w:snapToGrid w:val="0"/>
          <w:szCs w:val="18"/>
          <w:lang w:val="bg-BG"/>
        </w:rPr>
        <w:t xml:space="preserve"> </w:t>
      </w:r>
      <w:r w:rsidRPr="00EE1CDA">
        <w:rPr>
          <w:rFonts w:ascii="Squad" w:hAnsi="Squad" w:hint="eastAsia"/>
          <w:snapToGrid w:val="0"/>
          <w:szCs w:val="18"/>
          <w:lang w:val="bg-BG"/>
        </w:rPr>
        <w:t>сделки</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лизинг</w:t>
      </w:r>
      <w:r w:rsidRPr="00EE1CDA">
        <w:rPr>
          <w:rFonts w:ascii="Squad" w:hAnsi="Squad"/>
          <w:snapToGrid w:val="0"/>
          <w:szCs w:val="18"/>
          <w:lang w:val="bg-BG"/>
        </w:rPr>
        <w:t xml:space="preserve"> </w:t>
      </w:r>
      <w:r w:rsidRPr="00EE1CDA">
        <w:rPr>
          <w:rFonts w:ascii="Squad" w:hAnsi="Squad" w:hint="eastAsia"/>
          <w:snapToGrid w:val="0"/>
          <w:szCs w:val="18"/>
          <w:lang w:val="bg-BG"/>
        </w:rPr>
        <w:t>с</w:t>
      </w:r>
      <w:r w:rsidRPr="00EE1CDA">
        <w:rPr>
          <w:rFonts w:ascii="Squad" w:hAnsi="Squad"/>
          <w:snapToGrid w:val="0"/>
          <w:szCs w:val="18"/>
          <w:lang w:val="bg-BG"/>
        </w:rPr>
        <w:t xml:space="preserve"> </w:t>
      </w:r>
      <w:r w:rsidRPr="00EE1CDA">
        <w:rPr>
          <w:rFonts w:ascii="Squad" w:hAnsi="Squad" w:hint="eastAsia"/>
          <w:snapToGrid w:val="0"/>
          <w:szCs w:val="18"/>
          <w:lang w:val="bg-BG"/>
        </w:rPr>
        <w:t>физически</w:t>
      </w:r>
      <w:r w:rsidRPr="00EE1CDA">
        <w:rPr>
          <w:rFonts w:ascii="Squad" w:hAnsi="Squad"/>
          <w:snapToGrid w:val="0"/>
          <w:szCs w:val="18"/>
          <w:lang w:val="bg-BG"/>
        </w:rPr>
        <w:t xml:space="preserve">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или</w:t>
      </w:r>
      <w:r w:rsidRPr="00EE1CDA">
        <w:rPr>
          <w:rFonts w:ascii="Squad" w:hAnsi="Squad"/>
          <w:snapToGrid w:val="0"/>
          <w:szCs w:val="18"/>
          <w:lang w:val="bg-BG"/>
        </w:rPr>
        <w:t xml:space="preserve"> </w:t>
      </w:r>
      <w:r w:rsidRPr="00EE1CDA">
        <w:rPr>
          <w:rFonts w:ascii="Squad" w:hAnsi="Squad" w:hint="eastAsia"/>
          <w:snapToGrid w:val="0"/>
          <w:szCs w:val="18"/>
          <w:lang w:val="bg-BG"/>
        </w:rPr>
        <w:t>юридически</w:t>
      </w:r>
      <w:r w:rsidRPr="00EE1CDA">
        <w:rPr>
          <w:rFonts w:ascii="Squad" w:hAnsi="Squad"/>
          <w:snapToGrid w:val="0"/>
          <w:szCs w:val="18"/>
          <w:lang w:val="bg-BG"/>
        </w:rPr>
        <w:t xml:space="preserve"> </w:t>
      </w:r>
      <w:r w:rsidRPr="00EE1CDA">
        <w:rPr>
          <w:rFonts w:ascii="Squad" w:hAnsi="Squad" w:hint="eastAsia"/>
          <w:snapToGrid w:val="0"/>
          <w:szCs w:val="18"/>
          <w:lang w:val="bg-BG"/>
        </w:rPr>
        <w:t>лица</w:t>
      </w:r>
      <w:r w:rsidRPr="00EE1CDA">
        <w:rPr>
          <w:rFonts w:ascii="Squad" w:hAnsi="Squad"/>
          <w:snapToGrid w:val="0"/>
          <w:szCs w:val="18"/>
          <w:lang w:val="bg-BG"/>
        </w:rPr>
        <w:t xml:space="preserve">, </w:t>
      </w:r>
      <w:r w:rsidRPr="00EE1CDA">
        <w:rPr>
          <w:rFonts w:ascii="Squad" w:hAnsi="Squad" w:hint="eastAsia"/>
          <w:snapToGrid w:val="0"/>
          <w:szCs w:val="18"/>
          <w:lang w:val="bg-BG"/>
        </w:rPr>
        <w:t>одобрява</w:t>
      </w:r>
      <w:r w:rsidRPr="00EE1CDA">
        <w:rPr>
          <w:rFonts w:ascii="Squad" w:hAnsi="Squad"/>
          <w:snapToGrid w:val="0"/>
          <w:szCs w:val="18"/>
          <w:lang w:val="bg-BG"/>
        </w:rPr>
        <w:t>/</w:t>
      </w:r>
      <w:r w:rsidRPr="00EE1CDA">
        <w:rPr>
          <w:rFonts w:ascii="Squad" w:hAnsi="Squad" w:hint="eastAsia"/>
          <w:snapToGrid w:val="0"/>
          <w:szCs w:val="18"/>
          <w:lang w:val="bg-BG"/>
        </w:rPr>
        <w:t>предлага</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одобрение</w:t>
      </w:r>
      <w:r w:rsidRPr="00EE1CDA">
        <w:rPr>
          <w:rFonts w:ascii="Squad" w:hAnsi="Squad"/>
          <w:snapToGrid w:val="0"/>
          <w:szCs w:val="18"/>
          <w:lang w:val="bg-BG"/>
        </w:rPr>
        <w:t xml:space="preserve"> </w:t>
      </w:r>
      <w:r w:rsidRPr="00EE1CDA">
        <w:rPr>
          <w:rFonts w:ascii="Squad" w:hAnsi="Squad" w:hint="eastAsia"/>
          <w:snapToGrid w:val="0"/>
          <w:szCs w:val="18"/>
          <w:lang w:val="bg-BG"/>
        </w:rPr>
        <w:t>онези</w:t>
      </w:r>
      <w:r w:rsidRPr="00EE1CDA">
        <w:rPr>
          <w:rFonts w:ascii="Squad" w:hAnsi="Squad"/>
          <w:snapToGrid w:val="0"/>
          <w:szCs w:val="18"/>
          <w:lang w:val="bg-BG"/>
        </w:rPr>
        <w:t xml:space="preserve"> </w:t>
      </w:r>
      <w:r w:rsidRPr="00EE1CDA">
        <w:rPr>
          <w:rFonts w:ascii="Squad" w:hAnsi="Squad" w:hint="eastAsia"/>
          <w:snapToGrid w:val="0"/>
          <w:szCs w:val="18"/>
          <w:lang w:val="bg-BG"/>
        </w:rPr>
        <w:t>с</w:t>
      </w:r>
      <w:r w:rsidRPr="00EE1CDA">
        <w:rPr>
          <w:rFonts w:ascii="Squad" w:hAnsi="Squad"/>
          <w:snapToGrid w:val="0"/>
          <w:szCs w:val="18"/>
          <w:lang w:val="bg-BG"/>
        </w:rPr>
        <w:t xml:space="preserve"> </w:t>
      </w:r>
      <w:r w:rsidRPr="00EE1CDA">
        <w:rPr>
          <w:rFonts w:ascii="Squad" w:hAnsi="Squad" w:hint="eastAsia"/>
          <w:snapToGrid w:val="0"/>
          <w:szCs w:val="18"/>
          <w:lang w:val="bg-BG"/>
        </w:rPr>
        <w:t>приемливо</w:t>
      </w:r>
      <w:r w:rsidRPr="00EE1CDA">
        <w:rPr>
          <w:rFonts w:ascii="Squad" w:hAnsi="Squad"/>
          <w:snapToGrid w:val="0"/>
          <w:szCs w:val="18"/>
          <w:lang w:val="bg-BG"/>
        </w:rPr>
        <w:t xml:space="preserve"> </w:t>
      </w:r>
      <w:r w:rsidRPr="00EE1CDA">
        <w:rPr>
          <w:rFonts w:ascii="Squad" w:hAnsi="Squad" w:hint="eastAsia"/>
          <w:snapToGrid w:val="0"/>
          <w:szCs w:val="18"/>
          <w:lang w:val="bg-BG"/>
        </w:rPr>
        <w:t>ниво</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кредитния</w:t>
      </w:r>
      <w:r w:rsidRPr="00EE1CDA">
        <w:rPr>
          <w:rFonts w:ascii="Squad" w:hAnsi="Squad"/>
          <w:snapToGrid w:val="0"/>
          <w:szCs w:val="18"/>
          <w:lang w:val="bg-BG"/>
        </w:rPr>
        <w:t xml:space="preserve"> </w:t>
      </w:r>
      <w:r w:rsidRPr="00EE1CDA">
        <w:rPr>
          <w:rFonts w:ascii="Squad" w:hAnsi="Squad" w:hint="eastAsia"/>
          <w:snapToGrid w:val="0"/>
          <w:szCs w:val="18"/>
          <w:lang w:val="bg-BG"/>
        </w:rPr>
        <w:t>риск</w:t>
      </w:r>
      <w:r w:rsidRPr="00EE1CDA">
        <w:rPr>
          <w:rFonts w:ascii="Squad" w:hAnsi="Squad"/>
          <w:snapToGrid w:val="0"/>
          <w:szCs w:val="18"/>
          <w:lang w:val="bg-BG"/>
        </w:rPr>
        <w:t xml:space="preserve">. </w:t>
      </w:r>
      <w:r w:rsidRPr="00EE1CDA">
        <w:rPr>
          <w:rFonts w:ascii="Squad" w:hAnsi="Squad" w:hint="eastAsia"/>
          <w:snapToGrid w:val="0"/>
          <w:szCs w:val="18"/>
          <w:lang w:val="bg-BG"/>
        </w:rPr>
        <w:t>Служителите</w:t>
      </w:r>
      <w:r w:rsidRPr="00EE1CDA">
        <w:rPr>
          <w:rFonts w:ascii="Squad" w:hAnsi="Squad"/>
          <w:snapToGrid w:val="0"/>
          <w:szCs w:val="18"/>
          <w:lang w:val="bg-BG"/>
        </w:rPr>
        <w:t xml:space="preserve"> </w:t>
      </w:r>
      <w:r w:rsidRPr="00EE1CDA">
        <w:rPr>
          <w:rFonts w:ascii="Squad" w:hAnsi="Squad" w:hint="eastAsia"/>
          <w:snapToGrid w:val="0"/>
          <w:szCs w:val="18"/>
          <w:lang w:val="bg-BG"/>
        </w:rPr>
        <w:t>в</w:t>
      </w:r>
      <w:r w:rsidRPr="00EE1CDA">
        <w:rPr>
          <w:rFonts w:ascii="Squad" w:hAnsi="Squad"/>
          <w:snapToGrid w:val="0"/>
          <w:szCs w:val="18"/>
          <w:lang w:val="bg-BG"/>
        </w:rPr>
        <w:t xml:space="preserve"> </w:t>
      </w:r>
      <w:r w:rsidRPr="00EE1CDA">
        <w:rPr>
          <w:rFonts w:ascii="Squad" w:hAnsi="Squad" w:hint="eastAsia"/>
          <w:snapToGrid w:val="0"/>
          <w:szCs w:val="18"/>
          <w:lang w:val="bg-BG"/>
        </w:rPr>
        <w:t>Отдела</w:t>
      </w:r>
      <w:r w:rsidRPr="00EE1CDA">
        <w:rPr>
          <w:rFonts w:ascii="Squad" w:hAnsi="Squad"/>
          <w:snapToGrid w:val="0"/>
          <w:szCs w:val="18"/>
          <w:lang w:val="bg-BG"/>
        </w:rPr>
        <w:t xml:space="preserve"> </w:t>
      </w:r>
      <w:r w:rsidRPr="00EE1CDA">
        <w:rPr>
          <w:rFonts w:ascii="Squad" w:hAnsi="Squad" w:hint="eastAsia"/>
          <w:snapToGrid w:val="0"/>
          <w:szCs w:val="18"/>
          <w:lang w:val="bg-BG"/>
        </w:rPr>
        <w:t>вземат</w:t>
      </w:r>
      <w:r w:rsidRPr="00EE1CDA">
        <w:rPr>
          <w:rFonts w:ascii="Squad" w:hAnsi="Squad"/>
          <w:snapToGrid w:val="0"/>
          <w:szCs w:val="18"/>
          <w:lang w:val="bg-BG"/>
        </w:rPr>
        <w:t xml:space="preserve"> </w:t>
      </w:r>
      <w:r w:rsidRPr="00EE1CDA">
        <w:rPr>
          <w:rFonts w:ascii="Squad" w:hAnsi="Squad" w:hint="eastAsia"/>
          <w:snapToGrid w:val="0"/>
          <w:szCs w:val="18"/>
          <w:lang w:val="bg-BG"/>
        </w:rPr>
        <w:t>решения</w:t>
      </w:r>
      <w:r w:rsidRPr="00EE1CDA">
        <w:rPr>
          <w:rFonts w:ascii="Squad" w:hAnsi="Squad"/>
          <w:snapToGrid w:val="0"/>
          <w:szCs w:val="18"/>
          <w:lang w:val="bg-BG"/>
        </w:rPr>
        <w:t xml:space="preserve">, </w:t>
      </w:r>
      <w:r w:rsidRPr="00EE1CDA">
        <w:rPr>
          <w:rFonts w:ascii="Squad" w:hAnsi="Squad" w:hint="eastAsia"/>
          <w:snapToGrid w:val="0"/>
          <w:szCs w:val="18"/>
          <w:lang w:val="bg-BG"/>
        </w:rPr>
        <w:t>съгласно</w:t>
      </w:r>
      <w:r w:rsidRPr="00EE1CDA">
        <w:rPr>
          <w:rFonts w:ascii="Squad" w:hAnsi="Squad"/>
          <w:snapToGrid w:val="0"/>
          <w:szCs w:val="18"/>
          <w:lang w:val="bg-BG"/>
        </w:rPr>
        <w:t xml:space="preserve"> </w:t>
      </w:r>
      <w:r w:rsidRPr="00EE1CDA">
        <w:rPr>
          <w:rFonts w:ascii="Squad" w:hAnsi="Squad" w:hint="eastAsia"/>
          <w:snapToGrid w:val="0"/>
          <w:szCs w:val="18"/>
          <w:lang w:val="bg-BG"/>
        </w:rPr>
        <w:t>предоставените</w:t>
      </w:r>
      <w:r w:rsidRPr="00EE1CDA">
        <w:rPr>
          <w:rFonts w:ascii="Squad" w:hAnsi="Squad"/>
          <w:snapToGrid w:val="0"/>
          <w:szCs w:val="18"/>
          <w:lang w:val="bg-BG"/>
        </w:rPr>
        <w:t xml:space="preserve"> </w:t>
      </w:r>
      <w:r w:rsidRPr="00EE1CDA">
        <w:rPr>
          <w:rFonts w:ascii="Squad" w:hAnsi="Squad" w:hint="eastAsia"/>
          <w:snapToGrid w:val="0"/>
          <w:szCs w:val="18"/>
          <w:lang w:val="bg-BG"/>
        </w:rPr>
        <w:t>им</w:t>
      </w:r>
      <w:r w:rsidRPr="00EE1CDA">
        <w:rPr>
          <w:rFonts w:ascii="Squad" w:hAnsi="Squad"/>
          <w:snapToGrid w:val="0"/>
          <w:szCs w:val="18"/>
          <w:lang w:val="bg-BG"/>
        </w:rPr>
        <w:t xml:space="preserve"> </w:t>
      </w:r>
      <w:r w:rsidRPr="00EE1CDA">
        <w:rPr>
          <w:rFonts w:ascii="Squad" w:hAnsi="Squad" w:hint="eastAsia"/>
          <w:snapToGrid w:val="0"/>
          <w:szCs w:val="18"/>
          <w:lang w:val="bg-BG"/>
        </w:rPr>
        <w:t>правомощия</w:t>
      </w:r>
      <w:r w:rsidRPr="00EE1CDA">
        <w:rPr>
          <w:rFonts w:ascii="Squad" w:hAnsi="Squad"/>
          <w:snapToGrid w:val="0"/>
          <w:szCs w:val="18"/>
          <w:lang w:val="bg-BG"/>
        </w:rPr>
        <w:t xml:space="preserve"> </w:t>
      </w:r>
      <w:r w:rsidRPr="00EE1CDA">
        <w:rPr>
          <w:rFonts w:ascii="Squad" w:hAnsi="Squad" w:hint="eastAsia"/>
          <w:snapToGrid w:val="0"/>
          <w:szCs w:val="18"/>
          <w:lang w:val="bg-BG"/>
        </w:rPr>
        <w:t>по</w:t>
      </w:r>
      <w:r w:rsidRPr="00EE1CDA">
        <w:rPr>
          <w:rFonts w:ascii="Squad" w:hAnsi="Squad"/>
          <w:snapToGrid w:val="0"/>
          <w:szCs w:val="18"/>
          <w:lang w:val="bg-BG"/>
        </w:rPr>
        <w:t xml:space="preserve"> </w:t>
      </w:r>
      <w:r w:rsidRPr="00EE1CDA">
        <w:rPr>
          <w:rFonts w:ascii="Squad" w:hAnsi="Squad" w:hint="eastAsia"/>
          <w:snapToGrid w:val="0"/>
          <w:szCs w:val="18"/>
          <w:lang w:val="bg-BG"/>
        </w:rPr>
        <w:t>раздел</w:t>
      </w:r>
      <w:r w:rsidRPr="00EE1CDA">
        <w:rPr>
          <w:rFonts w:ascii="Squad" w:hAnsi="Squad"/>
          <w:snapToGrid w:val="0"/>
          <w:szCs w:val="18"/>
          <w:lang w:val="bg-BG"/>
        </w:rPr>
        <w:t xml:space="preserve"> V – </w:t>
      </w:r>
      <w:r w:rsidRPr="00EE1CDA">
        <w:rPr>
          <w:rFonts w:ascii="Squad" w:hAnsi="Squad" w:hint="eastAsia"/>
          <w:snapToGrid w:val="0"/>
          <w:szCs w:val="18"/>
          <w:lang w:val="bg-BG"/>
        </w:rPr>
        <w:t>Механизъм</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вземане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решения</w:t>
      </w:r>
      <w:r w:rsidRPr="00EE1CDA">
        <w:rPr>
          <w:rFonts w:ascii="Squad" w:hAnsi="Squad"/>
          <w:snapToGrid w:val="0"/>
          <w:szCs w:val="18"/>
          <w:lang w:val="bg-BG"/>
        </w:rPr>
        <w:t xml:space="preserve"> </w:t>
      </w:r>
      <w:r w:rsidRPr="00EE1CDA">
        <w:rPr>
          <w:rFonts w:ascii="Squad" w:hAnsi="Squad" w:hint="eastAsia"/>
          <w:snapToGrid w:val="0"/>
          <w:szCs w:val="18"/>
          <w:lang w:val="bg-BG"/>
        </w:rPr>
        <w:t>от</w:t>
      </w:r>
      <w:r w:rsidRPr="00EE1CDA">
        <w:rPr>
          <w:rFonts w:ascii="Squad" w:hAnsi="Squad"/>
          <w:snapToGrid w:val="0"/>
          <w:szCs w:val="18"/>
          <w:lang w:val="bg-BG"/>
        </w:rPr>
        <w:t xml:space="preserve"> </w:t>
      </w:r>
      <w:r w:rsidRPr="00EE1CDA">
        <w:rPr>
          <w:rFonts w:ascii="Squad" w:hAnsi="Squad" w:hint="eastAsia"/>
          <w:snapToGrid w:val="0"/>
          <w:szCs w:val="18"/>
          <w:lang w:val="bg-BG"/>
        </w:rPr>
        <w:t>Правилата</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управление</w:t>
      </w:r>
      <w:r w:rsidRPr="00EE1CDA">
        <w:rPr>
          <w:rFonts w:ascii="Squad" w:hAnsi="Squad"/>
          <w:snapToGrid w:val="0"/>
          <w:szCs w:val="18"/>
          <w:lang w:val="bg-BG"/>
        </w:rPr>
        <w:t>;</w:t>
      </w:r>
    </w:p>
    <w:p w14:paraId="211D2AA7" w14:textId="155A06A0" w:rsidR="00384E39" w:rsidRPr="00EE1CDA" w:rsidRDefault="00384E39" w:rsidP="006B7165">
      <w:pPr>
        <w:pStyle w:val="Newstyle"/>
        <w:numPr>
          <w:ilvl w:val="0"/>
          <w:numId w:val="34"/>
        </w:numPr>
        <w:ind w:left="1797" w:hanging="357"/>
        <w:rPr>
          <w:rFonts w:ascii="Squad" w:hAnsi="Squad"/>
          <w:snapToGrid w:val="0"/>
          <w:szCs w:val="18"/>
          <w:lang w:val="bg-BG"/>
        </w:rPr>
      </w:pPr>
      <w:r w:rsidRPr="00EE1CDA">
        <w:rPr>
          <w:rFonts w:ascii="Squad" w:hAnsi="Squad" w:hint="eastAsia"/>
          <w:snapToGrid w:val="0"/>
          <w:szCs w:val="18"/>
          <w:lang w:val="bg-BG"/>
        </w:rPr>
        <w:lastRenderedPageBreak/>
        <w:t>Подготвя</w:t>
      </w:r>
      <w:r w:rsidRPr="00EE1CDA">
        <w:rPr>
          <w:rFonts w:ascii="Squad" w:hAnsi="Squad"/>
          <w:snapToGrid w:val="0"/>
          <w:szCs w:val="18"/>
          <w:lang w:val="bg-BG"/>
        </w:rPr>
        <w:t xml:space="preserve"> </w:t>
      </w:r>
      <w:r w:rsidRPr="00EE1CDA">
        <w:rPr>
          <w:rFonts w:ascii="Squad" w:hAnsi="Squad" w:hint="eastAsia"/>
          <w:snapToGrid w:val="0"/>
          <w:szCs w:val="18"/>
          <w:lang w:val="bg-BG"/>
        </w:rPr>
        <w:t>предложения</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заседанията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Съвета</w:t>
      </w:r>
      <w:r w:rsidRPr="00EE1CDA">
        <w:rPr>
          <w:rFonts w:ascii="Squad" w:hAnsi="Squad"/>
          <w:snapToGrid w:val="0"/>
          <w:szCs w:val="18"/>
          <w:lang w:val="bg-BG"/>
        </w:rPr>
        <w:t xml:space="preserve"> </w:t>
      </w:r>
      <w:r w:rsidRPr="00EE1CDA">
        <w:rPr>
          <w:rFonts w:ascii="Squad" w:hAnsi="Squad" w:hint="eastAsia"/>
          <w:snapToGrid w:val="0"/>
          <w:szCs w:val="18"/>
          <w:lang w:val="bg-BG"/>
        </w:rPr>
        <w:t>по</w:t>
      </w:r>
      <w:r w:rsidRPr="00EE1CDA">
        <w:rPr>
          <w:rFonts w:ascii="Squad" w:hAnsi="Squad"/>
          <w:snapToGrid w:val="0"/>
          <w:szCs w:val="18"/>
          <w:lang w:val="bg-BG"/>
        </w:rPr>
        <w:t xml:space="preserve"> </w:t>
      </w:r>
      <w:r w:rsidRPr="00EE1CDA">
        <w:rPr>
          <w:rFonts w:ascii="Squad" w:hAnsi="Squad" w:hint="eastAsia"/>
          <w:snapToGrid w:val="0"/>
          <w:szCs w:val="18"/>
          <w:lang w:val="bg-BG"/>
        </w:rPr>
        <w:t>кредитите</w:t>
      </w:r>
      <w:r w:rsidRPr="00EE1CDA">
        <w:rPr>
          <w:rFonts w:ascii="Squad" w:hAnsi="Squad"/>
          <w:snapToGrid w:val="0"/>
          <w:szCs w:val="18"/>
          <w:lang w:val="bg-BG"/>
        </w:rPr>
        <w:t xml:space="preserve">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лимитите</w:t>
      </w:r>
      <w:r w:rsidRPr="00EE1CDA">
        <w:rPr>
          <w:rFonts w:ascii="Squad" w:hAnsi="Squad"/>
          <w:snapToGrid w:val="0"/>
          <w:szCs w:val="18"/>
          <w:lang w:val="bg-BG"/>
        </w:rPr>
        <w:t xml:space="preserve">, </w:t>
      </w:r>
      <w:r w:rsidRPr="00EE1CDA">
        <w:rPr>
          <w:rFonts w:ascii="Squad" w:hAnsi="Squad" w:hint="eastAsia"/>
          <w:snapToGrid w:val="0"/>
          <w:szCs w:val="18"/>
          <w:lang w:val="bg-BG"/>
        </w:rPr>
        <w:t>като</w:t>
      </w:r>
      <w:r w:rsidRPr="00EE1CDA">
        <w:rPr>
          <w:rFonts w:ascii="Squad" w:hAnsi="Squad"/>
          <w:snapToGrid w:val="0"/>
          <w:szCs w:val="18"/>
          <w:lang w:val="bg-BG"/>
        </w:rPr>
        <w:t xml:space="preserve"> </w:t>
      </w:r>
      <w:r w:rsidRPr="00EE1CDA">
        <w:rPr>
          <w:rFonts w:ascii="Squad" w:hAnsi="Squad" w:hint="eastAsia"/>
          <w:snapToGrid w:val="0"/>
          <w:szCs w:val="18"/>
          <w:lang w:val="bg-BG"/>
        </w:rPr>
        <w:t>при</w:t>
      </w:r>
      <w:r w:rsidRPr="00EE1CDA">
        <w:rPr>
          <w:rFonts w:ascii="Squad" w:hAnsi="Squad"/>
          <w:snapToGrid w:val="0"/>
          <w:szCs w:val="18"/>
          <w:lang w:val="bg-BG"/>
        </w:rPr>
        <w:t xml:space="preserve"> </w:t>
      </w:r>
      <w:r w:rsidRPr="00EE1CDA">
        <w:rPr>
          <w:rFonts w:ascii="Squad" w:hAnsi="Squad" w:hint="eastAsia"/>
          <w:snapToGrid w:val="0"/>
          <w:szCs w:val="18"/>
          <w:lang w:val="bg-BG"/>
        </w:rPr>
        <w:t>клиенти</w:t>
      </w:r>
      <w:r w:rsidRPr="00EE1CDA">
        <w:rPr>
          <w:rFonts w:ascii="Squad" w:hAnsi="Squad"/>
          <w:snapToGrid w:val="0"/>
          <w:szCs w:val="18"/>
          <w:lang w:val="bg-BG"/>
        </w:rPr>
        <w:t>/</w:t>
      </w:r>
      <w:r w:rsidRPr="00EE1CDA">
        <w:rPr>
          <w:rFonts w:ascii="Squad" w:hAnsi="Squad" w:hint="eastAsia"/>
          <w:snapToGrid w:val="0"/>
          <w:szCs w:val="18"/>
          <w:lang w:val="bg-BG"/>
        </w:rPr>
        <w:t>клиентски</w:t>
      </w:r>
      <w:r w:rsidRPr="00EE1CDA">
        <w:rPr>
          <w:rFonts w:ascii="Squad" w:hAnsi="Squad"/>
          <w:snapToGrid w:val="0"/>
          <w:szCs w:val="18"/>
          <w:lang w:val="bg-BG"/>
        </w:rPr>
        <w:t xml:space="preserve"> </w:t>
      </w:r>
      <w:r w:rsidRPr="00EE1CDA">
        <w:rPr>
          <w:rFonts w:ascii="Squad" w:hAnsi="Squad" w:hint="eastAsia"/>
          <w:snapToGrid w:val="0"/>
          <w:szCs w:val="18"/>
          <w:lang w:val="bg-BG"/>
        </w:rPr>
        <w:t>групи</w:t>
      </w:r>
      <w:r w:rsidRPr="00EE1CDA">
        <w:rPr>
          <w:rFonts w:ascii="Squad" w:hAnsi="Squad"/>
          <w:snapToGrid w:val="0"/>
          <w:szCs w:val="18"/>
          <w:lang w:val="bg-BG"/>
        </w:rPr>
        <w:t xml:space="preserve">, </w:t>
      </w:r>
      <w:r w:rsidRPr="00EE1CDA">
        <w:rPr>
          <w:rFonts w:ascii="Squad" w:hAnsi="Squad" w:hint="eastAsia"/>
          <w:snapToGrid w:val="0"/>
          <w:szCs w:val="18"/>
          <w:lang w:val="bg-BG"/>
        </w:rPr>
        <w:t>към</w:t>
      </w:r>
      <w:r w:rsidRPr="00EE1CDA">
        <w:rPr>
          <w:rFonts w:ascii="Squad" w:hAnsi="Squad"/>
          <w:snapToGrid w:val="0"/>
          <w:szCs w:val="18"/>
          <w:lang w:val="bg-BG"/>
        </w:rPr>
        <w:t xml:space="preserve"> </w:t>
      </w:r>
      <w:r w:rsidRPr="00EE1CDA">
        <w:rPr>
          <w:rFonts w:ascii="Squad" w:hAnsi="Squad" w:hint="eastAsia"/>
          <w:snapToGrid w:val="0"/>
          <w:szCs w:val="18"/>
          <w:lang w:val="bg-BG"/>
        </w:rPr>
        <w:t>които</w:t>
      </w:r>
      <w:r w:rsidRPr="00EE1CDA">
        <w:rPr>
          <w:rFonts w:ascii="Squad" w:hAnsi="Squad"/>
          <w:snapToGrid w:val="0"/>
          <w:szCs w:val="18"/>
          <w:lang w:val="bg-BG"/>
        </w:rPr>
        <w:t xml:space="preserve"> </w:t>
      </w:r>
      <w:r w:rsidRPr="00EE1CDA">
        <w:rPr>
          <w:rFonts w:ascii="Squad" w:hAnsi="Squad" w:hint="eastAsia"/>
          <w:snapToGrid w:val="0"/>
          <w:szCs w:val="18"/>
          <w:lang w:val="bg-BG"/>
        </w:rPr>
        <w:t>групата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Банката</w:t>
      </w:r>
      <w:r w:rsidRPr="00EE1CDA">
        <w:rPr>
          <w:rFonts w:ascii="Squad" w:hAnsi="Squad"/>
          <w:snapToGrid w:val="0"/>
          <w:szCs w:val="18"/>
          <w:lang w:val="bg-BG"/>
        </w:rPr>
        <w:t xml:space="preserve"> </w:t>
      </w:r>
      <w:r w:rsidRPr="00EE1CDA">
        <w:rPr>
          <w:rFonts w:ascii="Squad" w:hAnsi="Squad" w:hint="eastAsia"/>
          <w:snapToGrid w:val="0"/>
          <w:szCs w:val="18"/>
          <w:lang w:val="bg-BG"/>
        </w:rPr>
        <w:t>ДСК</w:t>
      </w:r>
      <w:r w:rsidRPr="00EE1CDA">
        <w:rPr>
          <w:rFonts w:ascii="Squad" w:hAnsi="Squad"/>
          <w:snapToGrid w:val="0"/>
          <w:szCs w:val="18"/>
          <w:lang w:val="bg-BG"/>
        </w:rPr>
        <w:t xml:space="preserve"> </w:t>
      </w:r>
      <w:r w:rsidRPr="00EE1CDA">
        <w:rPr>
          <w:rFonts w:ascii="Squad" w:hAnsi="Squad" w:hint="eastAsia"/>
          <w:snapToGrid w:val="0"/>
          <w:szCs w:val="18"/>
          <w:lang w:val="bg-BG"/>
        </w:rPr>
        <w:t>има</w:t>
      </w:r>
      <w:r w:rsidRPr="00EE1CDA">
        <w:rPr>
          <w:rFonts w:ascii="Squad" w:hAnsi="Squad"/>
          <w:snapToGrid w:val="0"/>
          <w:szCs w:val="18"/>
          <w:lang w:val="bg-BG"/>
        </w:rPr>
        <w:t xml:space="preserve"> </w:t>
      </w:r>
      <w:r w:rsidRPr="00EE1CDA">
        <w:rPr>
          <w:rFonts w:ascii="Squad" w:hAnsi="Squad" w:hint="eastAsia"/>
          <w:snapToGrid w:val="0"/>
          <w:szCs w:val="18"/>
          <w:lang w:val="bg-BG"/>
        </w:rPr>
        <w:t>експозиция</w:t>
      </w:r>
      <w:r w:rsidRPr="00EE1CDA">
        <w:rPr>
          <w:rFonts w:ascii="Squad" w:hAnsi="Squad"/>
          <w:snapToGrid w:val="0"/>
          <w:szCs w:val="18"/>
          <w:lang w:val="bg-BG"/>
        </w:rPr>
        <w:t xml:space="preserve"> </w:t>
      </w:r>
      <w:r w:rsidRPr="00EE1CDA">
        <w:rPr>
          <w:rFonts w:ascii="Squad" w:hAnsi="Squad" w:hint="eastAsia"/>
          <w:snapToGrid w:val="0"/>
          <w:szCs w:val="18"/>
          <w:lang w:val="bg-BG"/>
        </w:rPr>
        <w:t>едновременно</w:t>
      </w:r>
      <w:r w:rsidRPr="00EE1CDA">
        <w:rPr>
          <w:rFonts w:ascii="Squad" w:hAnsi="Squad"/>
          <w:snapToGrid w:val="0"/>
          <w:szCs w:val="18"/>
          <w:lang w:val="bg-BG"/>
        </w:rPr>
        <w:t xml:space="preserve"> </w:t>
      </w:r>
      <w:r w:rsidRPr="00EE1CDA">
        <w:rPr>
          <w:rFonts w:ascii="Squad" w:hAnsi="Squad" w:hint="eastAsia"/>
          <w:snapToGrid w:val="0"/>
          <w:szCs w:val="18"/>
          <w:lang w:val="bg-BG"/>
        </w:rPr>
        <w:t>под</w:t>
      </w:r>
      <w:r w:rsidRPr="00EE1CDA">
        <w:rPr>
          <w:rFonts w:ascii="Squad" w:hAnsi="Squad"/>
          <w:snapToGrid w:val="0"/>
          <w:szCs w:val="18"/>
          <w:lang w:val="bg-BG"/>
        </w:rPr>
        <w:t xml:space="preserve"> </w:t>
      </w:r>
      <w:r w:rsidRPr="00EE1CDA">
        <w:rPr>
          <w:rFonts w:ascii="Squad" w:hAnsi="Squad" w:hint="eastAsia"/>
          <w:snapToGrid w:val="0"/>
          <w:szCs w:val="18"/>
          <w:lang w:val="bg-BG"/>
        </w:rPr>
        <w:t>формата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лизинг</w:t>
      </w:r>
      <w:r w:rsidRPr="00EE1CDA">
        <w:rPr>
          <w:rFonts w:ascii="Squad" w:hAnsi="Squad"/>
          <w:snapToGrid w:val="0"/>
          <w:szCs w:val="18"/>
          <w:lang w:val="bg-BG"/>
        </w:rPr>
        <w:t xml:space="preserve">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друг</w:t>
      </w:r>
      <w:r w:rsidRPr="00EE1CDA">
        <w:rPr>
          <w:rFonts w:ascii="Squad" w:hAnsi="Squad"/>
          <w:snapToGrid w:val="0"/>
          <w:szCs w:val="18"/>
          <w:lang w:val="bg-BG"/>
        </w:rPr>
        <w:t xml:space="preserve"> </w:t>
      </w:r>
      <w:r w:rsidRPr="00EE1CDA">
        <w:rPr>
          <w:rFonts w:ascii="Squad" w:hAnsi="Squad" w:hint="eastAsia"/>
          <w:snapToGrid w:val="0"/>
          <w:szCs w:val="18"/>
          <w:lang w:val="bg-BG"/>
        </w:rPr>
        <w:t>вид</w:t>
      </w:r>
      <w:r w:rsidRPr="00EE1CDA">
        <w:rPr>
          <w:rFonts w:ascii="Squad" w:hAnsi="Squad"/>
          <w:snapToGrid w:val="0"/>
          <w:szCs w:val="18"/>
          <w:lang w:val="bg-BG"/>
        </w:rPr>
        <w:t xml:space="preserve"> </w:t>
      </w:r>
      <w:r w:rsidRPr="00EE1CDA">
        <w:rPr>
          <w:rFonts w:ascii="Squad" w:hAnsi="Squad" w:hint="eastAsia"/>
          <w:snapToGrid w:val="0"/>
          <w:szCs w:val="18"/>
          <w:lang w:val="bg-BG"/>
        </w:rPr>
        <w:t>кредитна</w:t>
      </w:r>
      <w:r w:rsidRPr="00EE1CDA">
        <w:rPr>
          <w:rFonts w:ascii="Squad" w:hAnsi="Squad"/>
          <w:snapToGrid w:val="0"/>
          <w:szCs w:val="18"/>
          <w:lang w:val="bg-BG"/>
        </w:rPr>
        <w:t xml:space="preserve"> </w:t>
      </w:r>
      <w:r w:rsidRPr="00EE1CDA">
        <w:rPr>
          <w:rFonts w:ascii="Squad" w:hAnsi="Squad" w:hint="eastAsia"/>
          <w:snapToGrid w:val="0"/>
          <w:szCs w:val="18"/>
          <w:lang w:val="bg-BG"/>
        </w:rPr>
        <w:t>експозиция</w:t>
      </w:r>
      <w:r w:rsidRPr="00EE1CDA">
        <w:rPr>
          <w:rFonts w:ascii="Squad" w:hAnsi="Squad"/>
          <w:snapToGrid w:val="0"/>
          <w:szCs w:val="18"/>
          <w:lang w:val="bg-BG"/>
        </w:rPr>
        <w:t xml:space="preserve"> </w:t>
      </w:r>
      <w:r w:rsidRPr="00EE1CDA">
        <w:rPr>
          <w:rFonts w:ascii="Squad" w:hAnsi="Squad" w:hint="eastAsia"/>
          <w:snapToGrid w:val="0"/>
          <w:szCs w:val="18"/>
          <w:lang w:val="bg-BG"/>
        </w:rPr>
        <w:t>дава</w:t>
      </w:r>
      <w:r w:rsidRPr="00EE1CDA">
        <w:rPr>
          <w:rFonts w:ascii="Squad" w:hAnsi="Squad"/>
          <w:snapToGrid w:val="0"/>
          <w:szCs w:val="18"/>
          <w:lang w:val="bg-BG"/>
        </w:rPr>
        <w:t xml:space="preserve"> </w:t>
      </w:r>
      <w:r w:rsidRPr="00EE1CDA">
        <w:rPr>
          <w:rFonts w:ascii="Squad" w:hAnsi="Squad" w:hint="eastAsia"/>
          <w:snapToGrid w:val="0"/>
          <w:szCs w:val="18"/>
          <w:lang w:val="bg-BG"/>
        </w:rPr>
        <w:t>становище</w:t>
      </w:r>
      <w:r w:rsidRPr="00EE1CDA">
        <w:rPr>
          <w:rFonts w:ascii="Squad" w:hAnsi="Squad"/>
          <w:snapToGrid w:val="0"/>
          <w:szCs w:val="18"/>
          <w:lang w:val="bg-BG"/>
        </w:rPr>
        <w:t>/</w:t>
      </w:r>
      <w:r w:rsidRPr="00EE1CDA">
        <w:rPr>
          <w:rFonts w:ascii="Squad" w:hAnsi="Squad" w:hint="eastAsia"/>
          <w:snapToGrid w:val="0"/>
          <w:szCs w:val="18"/>
          <w:lang w:val="bg-BG"/>
        </w:rPr>
        <w:t>предложение</w:t>
      </w:r>
      <w:r w:rsidRPr="00EE1CDA">
        <w:rPr>
          <w:rFonts w:ascii="Squad" w:hAnsi="Squad"/>
          <w:snapToGrid w:val="0"/>
          <w:szCs w:val="18"/>
          <w:lang w:val="bg-BG"/>
        </w:rPr>
        <w:t xml:space="preserve">, </w:t>
      </w:r>
      <w:r w:rsidRPr="00EE1CDA">
        <w:rPr>
          <w:rFonts w:ascii="Squad" w:hAnsi="Squad" w:hint="eastAsia"/>
          <w:snapToGrid w:val="0"/>
          <w:szCs w:val="18"/>
          <w:lang w:val="bg-BG"/>
        </w:rPr>
        <w:t>съгласувано</w:t>
      </w:r>
      <w:r w:rsidRPr="00EE1CDA">
        <w:rPr>
          <w:rFonts w:ascii="Squad" w:hAnsi="Squad"/>
          <w:snapToGrid w:val="0"/>
          <w:szCs w:val="18"/>
          <w:lang w:val="bg-BG"/>
        </w:rPr>
        <w:t xml:space="preserve"> </w:t>
      </w:r>
      <w:r w:rsidRPr="00EE1CDA">
        <w:rPr>
          <w:rFonts w:ascii="Squad" w:hAnsi="Squad" w:hint="eastAsia"/>
          <w:snapToGrid w:val="0"/>
          <w:szCs w:val="18"/>
          <w:lang w:val="bg-BG"/>
        </w:rPr>
        <w:t>със</w:t>
      </w:r>
      <w:r w:rsidRPr="00EE1CDA">
        <w:rPr>
          <w:rFonts w:ascii="Squad" w:hAnsi="Squad"/>
          <w:snapToGrid w:val="0"/>
          <w:szCs w:val="18"/>
          <w:lang w:val="bg-BG"/>
        </w:rPr>
        <w:t xml:space="preserve"> </w:t>
      </w:r>
      <w:r w:rsidRPr="00EE1CDA">
        <w:rPr>
          <w:rFonts w:ascii="Squad" w:hAnsi="Squad" w:hint="eastAsia"/>
          <w:snapToGrid w:val="0"/>
          <w:szCs w:val="18"/>
          <w:lang w:val="bg-BG"/>
        </w:rPr>
        <w:t>звеното</w:t>
      </w:r>
      <w:r w:rsidRPr="00EE1CDA">
        <w:rPr>
          <w:rFonts w:ascii="Squad" w:hAnsi="Squad"/>
          <w:snapToGrid w:val="0"/>
          <w:szCs w:val="18"/>
          <w:lang w:val="bg-BG"/>
        </w:rPr>
        <w:t xml:space="preserve">, </w:t>
      </w:r>
      <w:r w:rsidRPr="00EE1CDA">
        <w:rPr>
          <w:rFonts w:ascii="Squad" w:hAnsi="Squad" w:hint="eastAsia"/>
          <w:snapToGrid w:val="0"/>
          <w:szCs w:val="18"/>
          <w:lang w:val="bg-BG"/>
        </w:rPr>
        <w:t>което</w:t>
      </w:r>
      <w:r w:rsidRPr="00EE1CDA">
        <w:rPr>
          <w:rFonts w:ascii="Squad" w:hAnsi="Squad"/>
          <w:snapToGrid w:val="0"/>
          <w:szCs w:val="18"/>
          <w:lang w:val="bg-BG"/>
        </w:rPr>
        <w:t xml:space="preserve"> </w:t>
      </w:r>
      <w:r w:rsidRPr="00EE1CDA">
        <w:rPr>
          <w:rFonts w:ascii="Squad" w:hAnsi="Squad" w:hint="eastAsia"/>
          <w:snapToGrid w:val="0"/>
          <w:szCs w:val="18"/>
          <w:lang w:val="bg-BG"/>
        </w:rPr>
        <w:t>оценява</w:t>
      </w:r>
      <w:r w:rsidRPr="00EE1CDA">
        <w:rPr>
          <w:rFonts w:ascii="Squad" w:hAnsi="Squad"/>
          <w:snapToGrid w:val="0"/>
          <w:szCs w:val="18"/>
          <w:lang w:val="bg-BG"/>
        </w:rPr>
        <w:t xml:space="preserve"> </w:t>
      </w:r>
      <w:r w:rsidRPr="00EE1CDA">
        <w:rPr>
          <w:rFonts w:ascii="Squad" w:hAnsi="Squad" w:hint="eastAsia"/>
          <w:snapToGrid w:val="0"/>
          <w:szCs w:val="18"/>
          <w:lang w:val="bg-BG"/>
        </w:rPr>
        <w:t>кредитните</w:t>
      </w:r>
      <w:r w:rsidRPr="00EE1CDA">
        <w:rPr>
          <w:rFonts w:ascii="Squad" w:hAnsi="Squad"/>
          <w:snapToGrid w:val="0"/>
          <w:szCs w:val="18"/>
          <w:lang w:val="bg-BG"/>
        </w:rPr>
        <w:t xml:space="preserve"> </w:t>
      </w:r>
      <w:r w:rsidRPr="00EE1CDA">
        <w:rPr>
          <w:rFonts w:ascii="Squad" w:hAnsi="Squad" w:hint="eastAsia"/>
          <w:snapToGrid w:val="0"/>
          <w:szCs w:val="18"/>
          <w:lang w:val="bg-BG"/>
        </w:rPr>
        <w:t>експозиции</w:t>
      </w:r>
      <w:r w:rsidRPr="00EE1CDA">
        <w:rPr>
          <w:rFonts w:ascii="Squad" w:hAnsi="Squad"/>
          <w:snapToGrid w:val="0"/>
          <w:szCs w:val="18"/>
          <w:lang w:val="bg-BG"/>
        </w:rPr>
        <w:t xml:space="preserve">, </w:t>
      </w:r>
      <w:r w:rsidRPr="00EE1CDA">
        <w:rPr>
          <w:rFonts w:ascii="Squad" w:hAnsi="Squad" w:hint="eastAsia"/>
          <w:snapToGrid w:val="0"/>
          <w:szCs w:val="18"/>
          <w:lang w:val="bg-BG"/>
        </w:rPr>
        <w:t>които</w:t>
      </w:r>
      <w:r w:rsidRPr="00EE1CDA">
        <w:rPr>
          <w:rFonts w:ascii="Squad" w:hAnsi="Squad"/>
          <w:snapToGrid w:val="0"/>
          <w:szCs w:val="18"/>
          <w:lang w:val="bg-BG"/>
        </w:rPr>
        <w:t xml:space="preserve"> </w:t>
      </w:r>
      <w:r w:rsidRPr="00EE1CDA">
        <w:rPr>
          <w:rFonts w:ascii="Squad" w:hAnsi="Squad" w:hint="eastAsia"/>
          <w:snapToGrid w:val="0"/>
          <w:szCs w:val="18"/>
          <w:lang w:val="bg-BG"/>
        </w:rPr>
        <w:t>не</w:t>
      </w:r>
      <w:r w:rsidRPr="00EE1CDA">
        <w:rPr>
          <w:rFonts w:ascii="Squad" w:hAnsi="Squad"/>
          <w:snapToGrid w:val="0"/>
          <w:szCs w:val="18"/>
          <w:lang w:val="bg-BG"/>
        </w:rPr>
        <w:t xml:space="preserve"> </w:t>
      </w:r>
      <w:r w:rsidRPr="00EE1CDA">
        <w:rPr>
          <w:rFonts w:ascii="Squad" w:hAnsi="Squad" w:hint="eastAsia"/>
          <w:snapToGrid w:val="0"/>
          <w:szCs w:val="18"/>
          <w:lang w:val="bg-BG"/>
        </w:rPr>
        <w:t>са</w:t>
      </w:r>
      <w:r w:rsidRPr="00EE1CDA">
        <w:rPr>
          <w:rFonts w:ascii="Squad" w:hAnsi="Squad"/>
          <w:snapToGrid w:val="0"/>
          <w:szCs w:val="18"/>
          <w:lang w:val="bg-BG"/>
        </w:rPr>
        <w:t xml:space="preserve"> </w:t>
      </w:r>
      <w:r w:rsidRPr="00EE1CDA">
        <w:rPr>
          <w:rFonts w:ascii="Squad" w:hAnsi="Squad" w:hint="eastAsia"/>
          <w:snapToGrid w:val="0"/>
          <w:szCs w:val="18"/>
          <w:lang w:val="bg-BG"/>
        </w:rPr>
        <w:t>лизингови</w:t>
      </w:r>
      <w:r w:rsidRPr="00EE1CDA">
        <w:rPr>
          <w:rFonts w:ascii="Squad" w:hAnsi="Squad"/>
          <w:snapToGrid w:val="0"/>
          <w:szCs w:val="18"/>
          <w:lang w:val="bg-BG"/>
        </w:rPr>
        <w:t>;</w:t>
      </w:r>
    </w:p>
    <w:p w14:paraId="39BCE63E" w14:textId="42D294DD" w:rsidR="00384E39" w:rsidRPr="00EE1CDA" w:rsidRDefault="00384E39" w:rsidP="006B7165">
      <w:pPr>
        <w:pStyle w:val="Newstyle"/>
        <w:numPr>
          <w:ilvl w:val="0"/>
          <w:numId w:val="34"/>
        </w:numPr>
        <w:ind w:left="1797" w:hanging="357"/>
        <w:rPr>
          <w:rFonts w:ascii="Squad" w:hAnsi="Squad"/>
          <w:snapToGrid w:val="0"/>
          <w:szCs w:val="18"/>
          <w:lang w:val="bg-BG"/>
        </w:rPr>
      </w:pPr>
      <w:r w:rsidRPr="00EE1CDA">
        <w:rPr>
          <w:rFonts w:ascii="Squad" w:hAnsi="Squad" w:hint="eastAsia"/>
          <w:snapToGrid w:val="0"/>
          <w:szCs w:val="18"/>
          <w:lang w:val="bg-BG"/>
        </w:rPr>
        <w:t>Администрира</w:t>
      </w:r>
      <w:r w:rsidRPr="00EE1CDA">
        <w:rPr>
          <w:rFonts w:ascii="Squad" w:hAnsi="Squad"/>
          <w:snapToGrid w:val="0"/>
          <w:szCs w:val="18"/>
          <w:lang w:val="bg-BG"/>
        </w:rPr>
        <w:t xml:space="preserve"> </w:t>
      </w:r>
      <w:r w:rsidRPr="00EE1CDA">
        <w:rPr>
          <w:rFonts w:ascii="Squad" w:hAnsi="Squad" w:hint="eastAsia"/>
          <w:snapToGrid w:val="0"/>
          <w:szCs w:val="18"/>
          <w:lang w:val="bg-BG"/>
        </w:rPr>
        <w:t>процеса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вземане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решения</w:t>
      </w:r>
      <w:r w:rsidRPr="00EE1CDA">
        <w:rPr>
          <w:rFonts w:ascii="Squad" w:hAnsi="Squad"/>
          <w:snapToGrid w:val="0"/>
          <w:szCs w:val="18"/>
          <w:lang w:val="bg-BG"/>
        </w:rPr>
        <w:t xml:space="preserve"> </w:t>
      </w:r>
      <w:r w:rsidRPr="00EE1CDA">
        <w:rPr>
          <w:rFonts w:ascii="Squad" w:hAnsi="Squad" w:hint="eastAsia"/>
          <w:snapToGrid w:val="0"/>
          <w:szCs w:val="18"/>
          <w:lang w:val="bg-BG"/>
        </w:rPr>
        <w:t>от</w:t>
      </w:r>
      <w:r w:rsidRPr="00EE1CDA">
        <w:rPr>
          <w:rFonts w:ascii="Squad" w:hAnsi="Squad"/>
          <w:snapToGrid w:val="0"/>
          <w:szCs w:val="18"/>
          <w:lang w:val="bg-BG"/>
        </w:rPr>
        <w:t xml:space="preserve"> </w:t>
      </w:r>
      <w:r w:rsidRPr="00EE1CDA">
        <w:rPr>
          <w:rFonts w:ascii="Squad" w:hAnsi="Squad" w:hint="eastAsia"/>
          <w:snapToGrid w:val="0"/>
          <w:szCs w:val="18"/>
          <w:lang w:val="bg-BG"/>
        </w:rPr>
        <w:t>своя</w:t>
      </w:r>
      <w:r w:rsidRPr="00EE1CDA">
        <w:rPr>
          <w:rFonts w:ascii="Squad" w:hAnsi="Squad"/>
          <w:snapToGrid w:val="0"/>
          <w:szCs w:val="18"/>
          <w:lang w:val="bg-BG"/>
        </w:rPr>
        <w:t xml:space="preserve">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по</w:t>
      </w:r>
      <w:r w:rsidRPr="00EE1CDA">
        <w:rPr>
          <w:rFonts w:ascii="Squad" w:hAnsi="Squad"/>
          <w:snapToGrid w:val="0"/>
          <w:szCs w:val="18"/>
          <w:lang w:val="bg-BG"/>
        </w:rPr>
        <w:t>-</w:t>
      </w:r>
      <w:r w:rsidRPr="00EE1CDA">
        <w:rPr>
          <w:rFonts w:ascii="Squad" w:hAnsi="Squad" w:hint="eastAsia"/>
          <w:snapToGrid w:val="0"/>
          <w:szCs w:val="18"/>
          <w:lang w:val="bg-BG"/>
        </w:rPr>
        <w:t>висока</w:t>
      </w:r>
      <w:r w:rsidRPr="00EE1CDA">
        <w:rPr>
          <w:rFonts w:ascii="Squad" w:hAnsi="Squad"/>
          <w:snapToGrid w:val="0"/>
          <w:szCs w:val="18"/>
          <w:lang w:val="bg-BG"/>
        </w:rPr>
        <w:t xml:space="preserve"> </w:t>
      </w:r>
      <w:r w:rsidRPr="00EE1CDA">
        <w:rPr>
          <w:rFonts w:ascii="Squad" w:hAnsi="Squad" w:hint="eastAsia"/>
          <w:snapToGrid w:val="0"/>
          <w:szCs w:val="18"/>
          <w:lang w:val="bg-BG"/>
        </w:rPr>
        <w:t>компетентност</w:t>
      </w:r>
      <w:r w:rsidRPr="00EE1CDA">
        <w:rPr>
          <w:rFonts w:ascii="Squad" w:hAnsi="Squad"/>
          <w:snapToGrid w:val="0"/>
          <w:szCs w:val="18"/>
          <w:lang w:val="bg-BG"/>
        </w:rPr>
        <w:t>.</w:t>
      </w:r>
    </w:p>
    <w:p w14:paraId="2A070009" w14:textId="6999247F" w:rsidR="00490B37" w:rsidRPr="00EE1CDA" w:rsidRDefault="00490B37" w:rsidP="00490B37">
      <w:pPr>
        <w:pStyle w:val="Newstyle"/>
        <w:spacing w:before="0"/>
        <w:rPr>
          <w:rFonts w:ascii="Squad" w:hAnsi="Squad"/>
          <w:snapToGrid w:val="0"/>
          <w:szCs w:val="18"/>
          <w:lang w:val="bg-BG"/>
        </w:rPr>
      </w:pPr>
    </w:p>
    <w:p w14:paraId="331A0410" w14:textId="77777777" w:rsidR="00490B37" w:rsidRPr="00EE1CDA" w:rsidRDefault="00490B37" w:rsidP="006E09F4">
      <w:pPr>
        <w:pStyle w:val="Newstyle"/>
        <w:spacing w:before="0"/>
        <w:rPr>
          <w:rFonts w:ascii="Squad" w:hAnsi="Squad"/>
          <w:snapToGrid w:val="0"/>
          <w:szCs w:val="18"/>
          <w:lang w:val="bg-BG"/>
        </w:rPr>
      </w:pPr>
    </w:p>
    <w:bookmarkEnd w:id="25"/>
    <w:p w14:paraId="509E9C30" w14:textId="2D705B88" w:rsidR="00BC1E90" w:rsidRPr="00EE1CDA" w:rsidRDefault="00BC1E90"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Отдел „Устойчиво управление“ със следните функции:</w:t>
      </w:r>
    </w:p>
    <w:p w14:paraId="6FDACA28" w14:textId="77777777" w:rsidR="00BC1E90" w:rsidRPr="00EE1CDA" w:rsidRDefault="00BC1E90" w:rsidP="00BC1E90">
      <w:pPr>
        <w:pStyle w:val="Newstyle"/>
        <w:spacing w:before="0"/>
        <w:ind w:left="1083"/>
        <w:rPr>
          <w:rFonts w:ascii="Squad" w:hAnsi="Squad"/>
          <w:snapToGrid w:val="0"/>
          <w:szCs w:val="18"/>
          <w:lang w:val="bg-BG"/>
        </w:rPr>
      </w:pPr>
    </w:p>
    <w:p w14:paraId="378A4FE0"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Осигурява устойчиво бизнес развитие, чрез прилагане и актуализиране на стратегията на Банката по отношение екологичните, социални и управленски (ESG) решения и управлението на произтичащите от тях рискове.</w:t>
      </w:r>
    </w:p>
    <w:p w14:paraId="50271B37"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Изготвя и актуализира Стратегията за екологични, социални и управленски решения на Банка ДСК в съответствие със стандартите на Банкова група ОТП;</w:t>
      </w:r>
    </w:p>
    <w:p w14:paraId="074BFAD4"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Поддържа и актуализира Пътната карта със стъпките и сроковете за изпълнение препоръките на Европейската Централна Банка;</w:t>
      </w:r>
    </w:p>
    <w:p w14:paraId="08E2556F"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Осигурява методологична подкрепа и взаимодействие със звена в Банка ДСК, функционално ангажирани с изпълнение на екологични, социални и управленски действия;</w:t>
      </w:r>
    </w:p>
    <w:p w14:paraId="6DF44290"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Оказва съдействие на звената в Банка ДСК за идентифициране и управление на рисковете, произтичащи от екологично, социално и управленско естество;</w:t>
      </w:r>
    </w:p>
    <w:p w14:paraId="4EAA73D7" w14:textId="77777777" w:rsidR="00BC1E90" w:rsidRPr="00EE1CDA" w:rsidRDefault="00BC1E90" w:rsidP="006B7165">
      <w:pPr>
        <w:pStyle w:val="Newstyle"/>
        <w:numPr>
          <w:ilvl w:val="0"/>
          <w:numId w:val="8"/>
        </w:numPr>
        <w:spacing w:before="0"/>
        <w:ind w:left="1418"/>
        <w:rPr>
          <w:rFonts w:ascii="Squad" w:hAnsi="Squad"/>
          <w:lang w:val="bg-BG"/>
        </w:rPr>
      </w:pPr>
      <w:r w:rsidRPr="00EE1CDA">
        <w:rPr>
          <w:rFonts w:ascii="Squad" w:hAnsi="Squad"/>
          <w:lang w:val="bg-BG"/>
        </w:rPr>
        <w:t>Извършва независима оценка на съответствието на кредитни експозиции с утвърдени международни класификационни системи за екологосъобразност;</w:t>
      </w:r>
    </w:p>
    <w:p w14:paraId="7C2ADDBD" w14:textId="77777777" w:rsidR="00BC1E90" w:rsidRPr="00EE1CDA" w:rsidRDefault="00BC1E90" w:rsidP="00BC1E90">
      <w:pPr>
        <w:pStyle w:val="Newstyle"/>
        <w:spacing w:before="0"/>
        <w:ind w:left="1418"/>
        <w:rPr>
          <w:rFonts w:ascii="Squad" w:hAnsi="Squad"/>
          <w:lang w:val="bg-BG"/>
        </w:rPr>
      </w:pPr>
    </w:p>
    <w:p w14:paraId="1FFFDAC4" w14:textId="77777777" w:rsidR="00613F9A" w:rsidRPr="00EE1CDA" w:rsidRDefault="00613F9A" w:rsidP="006E09F4">
      <w:pPr>
        <w:pStyle w:val="Newstyle"/>
        <w:spacing w:before="0"/>
        <w:ind w:left="0"/>
        <w:rPr>
          <w:rFonts w:ascii="Squad" w:hAnsi="Squad"/>
          <w:lang w:val="bg-BG"/>
        </w:rPr>
      </w:pPr>
    </w:p>
    <w:p w14:paraId="3578547D" w14:textId="77777777" w:rsidR="00477345" w:rsidRPr="00EE1CDA" w:rsidRDefault="00477345" w:rsidP="00477345">
      <w:pPr>
        <w:pStyle w:val="Newstyle"/>
        <w:spacing w:before="0"/>
        <w:rPr>
          <w:rFonts w:ascii="Squad" w:hAnsi="Squad"/>
          <w:lang w:val="bg-BG"/>
        </w:rPr>
      </w:pPr>
      <w:r w:rsidRPr="00EE1CDA">
        <w:rPr>
          <w:rFonts w:ascii="Squad" w:hAnsi="Squad"/>
          <w:lang w:val="bg-BG"/>
        </w:rPr>
        <w:t>Направление „Събиране на вземания“ се състои от следните звена, ангажирани с управлението на проблемни заеми:</w:t>
      </w:r>
    </w:p>
    <w:p w14:paraId="644E1D98" w14:textId="77777777" w:rsidR="00477345" w:rsidRPr="00EE1CDA" w:rsidRDefault="00477345" w:rsidP="006B7165">
      <w:pPr>
        <w:pStyle w:val="Newstyle"/>
        <w:numPr>
          <w:ilvl w:val="0"/>
          <w:numId w:val="12"/>
        </w:numPr>
        <w:ind w:left="851" w:hanging="142"/>
        <w:rPr>
          <w:rFonts w:ascii="Squad" w:hAnsi="Squad"/>
          <w:lang w:val="bg-BG"/>
        </w:rPr>
      </w:pPr>
      <w:r w:rsidRPr="00EE1CDA">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23D2366C" w14:textId="045DDFE4" w:rsidR="00477345" w:rsidRPr="00EE1CDA" w:rsidRDefault="000C072B" w:rsidP="006B7165">
      <w:pPr>
        <w:pStyle w:val="Newstyle"/>
        <w:numPr>
          <w:ilvl w:val="1"/>
          <w:numId w:val="11"/>
        </w:numPr>
        <w:ind w:left="1134" w:hanging="283"/>
        <w:rPr>
          <w:rFonts w:ascii="Squad" w:hAnsi="Squad"/>
          <w:lang w:val="bg-BG"/>
        </w:rPr>
      </w:pPr>
      <w:r w:rsidRPr="00EE1CDA">
        <w:rPr>
          <w:rFonts w:ascii="Squad" w:hAnsi="Squad"/>
        </w:rPr>
        <w:t>Д</w:t>
      </w:r>
      <w:r w:rsidRPr="00EE1CDA">
        <w:rPr>
          <w:rFonts w:ascii="Squad" w:hAnsi="Squad"/>
          <w:lang w:val="bg-BG"/>
        </w:rPr>
        <w:t xml:space="preserve">ирекция „Централизирано </w:t>
      </w:r>
      <w:r w:rsidR="00490B37" w:rsidRPr="00EE1CDA">
        <w:rPr>
          <w:rFonts w:ascii="Squad" w:hAnsi="Squad"/>
          <w:lang w:val="bg-BG"/>
        </w:rPr>
        <w:t xml:space="preserve">събиране </w:t>
      </w:r>
      <w:r w:rsidRPr="00EE1CDA">
        <w:rPr>
          <w:rFonts w:ascii="Squad" w:hAnsi="Squad"/>
          <w:lang w:val="bg-BG"/>
        </w:rPr>
        <w:t xml:space="preserve">на </w:t>
      </w:r>
      <w:proofErr w:type="gramStart"/>
      <w:r w:rsidRPr="00EE1CDA">
        <w:rPr>
          <w:rFonts w:ascii="Squad" w:hAnsi="Squad"/>
          <w:lang w:val="bg-BG"/>
        </w:rPr>
        <w:t>вземания“ -</w:t>
      </w:r>
      <w:proofErr w:type="gramEnd"/>
      <w:r w:rsidRPr="00EE1CDA">
        <w:rPr>
          <w:rFonts w:ascii="Squad" w:hAnsi="Squad"/>
          <w:lang w:val="bg-BG"/>
        </w:rPr>
        <w:t xml:space="preserve">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r w:rsidR="00477345" w:rsidRPr="00EE1CDA">
        <w:rPr>
          <w:rFonts w:ascii="Squad" w:hAnsi="Squad"/>
          <w:lang w:val="bg-BG"/>
        </w:rPr>
        <w:t>.</w:t>
      </w:r>
    </w:p>
    <w:p w14:paraId="527E9DC8" w14:textId="65999D06" w:rsidR="00477345"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Дирекция „</w:t>
      </w:r>
      <w:r w:rsidR="000C072B" w:rsidRPr="00EE1CDA">
        <w:rPr>
          <w:rFonts w:ascii="Squad" w:hAnsi="Squad"/>
        </w:rPr>
        <w:t>С</w:t>
      </w:r>
      <w:r w:rsidR="000C072B" w:rsidRPr="00EE1CDA">
        <w:rPr>
          <w:rFonts w:ascii="Squad" w:hAnsi="Squad"/>
          <w:lang w:val="bg-BG"/>
        </w:rPr>
        <w:t>ъбиране на вземания клонова мрежа</w:t>
      </w:r>
      <w:r w:rsidRPr="00EE1CDA">
        <w:rPr>
          <w:rFonts w:ascii="Squad" w:hAnsi="Squad"/>
          <w:lang w:val="bg-BG"/>
        </w:rPr>
        <w:t xml:space="preserve">“ - </w:t>
      </w:r>
      <w:r w:rsidR="000C072B" w:rsidRPr="00EE1CDA">
        <w:rPr>
          <w:rFonts w:ascii="Squad" w:hAnsi="Squad"/>
          <w:lang w:val="bg-BG"/>
        </w:rPr>
        <w:t>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престуктуриране на просрочените задължения и подобряване качеството на портфейла от кредити на физически лица</w:t>
      </w:r>
      <w:r w:rsidRPr="00EE1CDA">
        <w:rPr>
          <w:rFonts w:ascii="Squad" w:hAnsi="Squad"/>
          <w:lang w:val="bg-BG"/>
        </w:rPr>
        <w:t>.</w:t>
      </w:r>
    </w:p>
    <w:p w14:paraId="554084DE" w14:textId="6C9788C6" w:rsidR="000C072B"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Дирекция „</w:t>
      </w:r>
      <w:r w:rsidR="000C072B" w:rsidRPr="00EE1CDA">
        <w:rPr>
          <w:rFonts w:ascii="Squad" w:hAnsi="Squad"/>
        </w:rPr>
        <w:t>С</w:t>
      </w:r>
      <w:r w:rsidR="000C072B" w:rsidRPr="00EE1CDA">
        <w:rPr>
          <w:rFonts w:ascii="Squad" w:hAnsi="Squad"/>
          <w:lang w:val="bg-BG"/>
        </w:rPr>
        <w:t>ъдебно събиране на вземания</w:t>
      </w:r>
      <w:r w:rsidRPr="00EE1CDA">
        <w:rPr>
          <w:rFonts w:ascii="Squad" w:hAnsi="Squad"/>
          <w:lang w:val="bg-BG"/>
        </w:rPr>
        <w:t xml:space="preserve">” </w:t>
      </w:r>
      <w:r w:rsidR="000C072B" w:rsidRPr="00EE1CDA">
        <w:rPr>
          <w:rFonts w:ascii="Squad" w:hAnsi="Squad"/>
          <w:lang w:val="bg-BG"/>
        </w:rPr>
        <w:t>- Управлява, координира и контролира централизирания и децентрализирания (поделения от клоновата мрежа на банката) процеси на стартиране и изпълнение на съдебни действия за събиране на вземания от физически лица.</w:t>
      </w:r>
      <w:r w:rsidR="000C072B" w:rsidRPr="00EE1CDA">
        <w:rPr>
          <w:rFonts w:ascii="Squad" w:hAnsi="Squad"/>
          <w:bCs/>
          <w:sz w:val="22"/>
          <w:szCs w:val="22"/>
          <w:lang w:val="bg-BG"/>
        </w:rPr>
        <w:t xml:space="preserve"> </w:t>
      </w:r>
    </w:p>
    <w:p w14:paraId="26208CC0" w14:textId="17376075" w:rsidR="000C072B" w:rsidRPr="00EE1CDA" w:rsidRDefault="000C072B" w:rsidP="006B7165">
      <w:pPr>
        <w:pStyle w:val="Newstyle"/>
        <w:numPr>
          <w:ilvl w:val="1"/>
          <w:numId w:val="11"/>
        </w:numPr>
        <w:ind w:left="1134" w:hanging="283"/>
        <w:rPr>
          <w:rFonts w:ascii="Squad" w:hAnsi="Squad"/>
          <w:lang w:val="bg-BG"/>
        </w:rPr>
      </w:pPr>
      <w:r w:rsidRPr="00EE1CDA">
        <w:rPr>
          <w:rFonts w:ascii="Squad" w:hAnsi="Squad"/>
          <w:lang w:val="bg-BG"/>
        </w:rPr>
        <w:t>Дирекция „Централизирани процеси по съборане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дейнсти) на проблемните вземания, действия по актуализиране/ издирване на данни за задължените лица (скип трейсинг действия) с цел ускоряване и оптимизиране на процеса по въбиране на проблемните вземания във всеки един етап от управлениято им.</w:t>
      </w:r>
    </w:p>
    <w:p w14:paraId="5E77E59C" w14:textId="399DDD2B" w:rsidR="00477345" w:rsidRPr="00EE1CDA" w:rsidRDefault="000C072B" w:rsidP="006B7165">
      <w:pPr>
        <w:pStyle w:val="Newstyle"/>
        <w:numPr>
          <w:ilvl w:val="1"/>
          <w:numId w:val="11"/>
        </w:numPr>
        <w:ind w:left="1134" w:hanging="283"/>
        <w:rPr>
          <w:rFonts w:ascii="Squad" w:hAnsi="Squad"/>
          <w:lang w:val="bg-BG"/>
        </w:rPr>
      </w:pPr>
      <w:r w:rsidRPr="00EE1CDA">
        <w:rPr>
          <w:rFonts w:ascii="Squad" w:hAnsi="Squad"/>
          <w:lang w:val="bg-BG"/>
        </w:rPr>
        <w:t xml:space="preserve">Дирекция „Методология и развитие събиране на вземания“ </w:t>
      </w:r>
      <w:r w:rsidR="00477345" w:rsidRPr="00EE1CDA">
        <w:rPr>
          <w:rFonts w:ascii="Squad" w:hAnsi="Squad"/>
          <w:lang w:val="bg-BG"/>
        </w:rPr>
        <w:t>-</w:t>
      </w:r>
      <w:r w:rsidRPr="00EE1CDA">
        <w:rPr>
          <w:rFonts w:ascii="Squad" w:hAnsi="Squad"/>
          <w:lang w:val="bg-BG"/>
        </w:rPr>
        <w:t xml:space="preserve">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r w:rsidR="00477345" w:rsidRPr="00EE1CDA">
        <w:rPr>
          <w:rFonts w:ascii="Squad" w:hAnsi="Squad"/>
          <w:lang w:val="bg-BG"/>
        </w:rPr>
        <w:t>.</w:t>
      </w:r>
    </w:p>
    <w:p w14:paraId="38B0775A" w14:textId="77777777" w:rsidR="00477345" w:rsidRPr="00EE1CDA" w:rsidRDefault="00477345" w:rsidP="006B7165">
      <w:pPr>
        <w:pStyle w:val="Newstyle"/>
        <w:numPr>
          <w:ilvl w:val="0"/>
          <w:numId w:val="12"/>
        </w:numPr>
        <w:ind w:left="851" w:hanging="142"/>
        <w:rPr>
          <w:rFonts w:ascii="Squad" w:hAnsi="Squad"/>
          <w:lang w:val="bg-BG"/>
        </w:rPr>
      </w:pPr>
      <w:r w:rsidRPr="00EE1CDA">
        <w:rPr>
          <w:rFonts w:ascii="Squad" w:hAnsi="Squad"/>
          <w:lang w:val="bg-BG"/>
        </w:rPr>
        <w:lastRenderedPageBreak/>
        <w:t>Управление „Проблемни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64DF7DD4" w14:textId="77777777" w:rsidR="00477345"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p>
    <w:p w14:paraId="6CEB0874" w14:textId="1E998017" w:rsidR="00477345"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Дирекция „Управление на съдебни кредити на бизнес клиенти” - управлява процеса по събиране на проблемни кредити на бизнес клиенти, прехвърлени за централизирано събиране с решение на Комитета по мониторинг.</w:t>
      </w:r>
    </w:p>
    <w:p w14:paraId="01C4CF20" w14:textId="77777777" w:rsidR="0046080E" w:rsidRPr="00EE1CDA" w:rsidRDefault="0046080E" w:rsidP="006B7165">
      <w:pPr>
        <w:pStyle w:val="Newstyle"/>
        <w:numPr>
          <w:ilvl w:val="1"/>
          <w:numId w:val="11"/>
        </w:numPr>
        <w:ind w:left="1134" w:hanging="283"/>
        <w:rPr>
          <w:rFonts w:ascii="Squad" w:hAnsi="Squad"/>
          <w:lang w:val="bg-BG"/>
        </w:rPr>
      </w:pPr>
      <w:r w:rsidRPr="00EE1CDA">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p>
    <w:p w14:paraId="01D3BF50" w14:textId="77777777" w:rsidR="0046080E" w:rsidRPr="00EE1CDA" w:rsidRDefault="0046080E" w:rsidP="00906878">
      <w:pPr>
        <w:pStyle w:val="Newstyle"/>
        <w:ind w:left="1134"/>
        <w:rPr>
          <w:rFonts w:ascii="Squad" w:hAnsi="Squad"/>
          <w:lang w:val="bg-BG"/>
        </w:rPr>
      </w:pPr>
    </w:p>
    <w:p w14:paraId="0FB02D33" w14:textId="77777777" w:rsidR="00477345" w:rsidRPr="00EE1CDA" w:rsidRDefault="00477345" w:rsidP="006B7165">
      <w:pPr>
        <w:pStyle w:val="Newstyle"/>
        <w:numPr>
          <w:ilvl w:val="0"/>
          <w:numId w:val="12"/>
        </w:numPr>
        <w:ind w:left="851" w:hanging="142"/>
        <w:rPr>
          <w:rFonts w:ascii="Squad" w:hAnsi="Squad"/>
          <w:lang w:val="bg-BG"/>
        </w:rPr>
      </w:pPr>
      <w:r w:rsidRPr="00EE1CDA">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банковата група. </w:t>
      </w:r>
    </w:p>
    <w:p w14:paraId="74C2B618" w14:textId="037D6B71" w:rsidR="00477345"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 xml:space="preserve">Отдел </w:t>
      </w:r>
      <w:r w:rsidR="0078591C" w:rsidRPr="00EE1CDA">
        <w:rPr>
          <w:rFonts w:ascii="Squad" w:hAnsi="Squad"/>
          <w:lang w:val="bg-BG"/>
        </w:rPr>
        <w:t>„</w:t>
      </w:r>
      <w:r w:rsidR="00CB21BB" w:rsidRPr="00EE1CDA">
        <w:rPr>
          <w:rFonts w:ascii="Squad" w:hAnsi="Squad"/>
        </w:rPr>
        <w:t>Управленска и регулаторна отчетност</w:t>
      </w:r>
      <w:r w:rsidR="00CB21BB" w:rsidRPr="00EE1CDA">
        <w:rPr>
          <w:rFonts w:ascii="Squad" w:hAnsi="Squad"/>
          <w:lang w:val="bg-BG"/>
        </w:rPr>
        <w:t>;</w:t>
      </w:r>
    </w:p>
    <w:p w14:paraId="45D1C76B" w14:textId="0D19F891" w:rsidR="00CB21BB" w:rsidRPr="00EE1CDA" w:rsidRDefault="00477345" w:rsidP="006B7165">
      <w:pPr>
        <w:pStyle w:val="Newstyle"/>
        <w:numPr>
          <w:ilvl w:val="1"/>
          <w:numId w:val="11"/>
        </w:numPr>
        <w:ind w:left="1134" w:hanging="283"/>
        <w:rPr>
          <w:rFonts w:ascii="Squad" w:hAnsi="Squad"/>
          <w:lang w:val="bg-BG"/>
        </w:rPr>
      </w:pPr>
      <w:r w:rsidRPr="00EE1CDA">
        <w:rPr>
          <w:rFonts w:ascii="Squad" w:hAnsi="Squad"/>
          <w:lang w:val="bg-BG"/>
        </w:rPr>
        <w:t>Отдел „</w:t>
      </w:r>
      <w:r w:rsidR="00CB21BB" w:rsidRPr="00EE1CDA">
        <w:rPr>
          <w:rFonts w:ascii="Squad" w:hAnsi="Squad"/>
        </w:rPr>
        <w:t>Оперативна отчетност</w:t>
      </w:r>
      <w:r w:rsidRPr="00EE1CDA">
        <w:rPr>
          <w:rFonts w:ascii="Squad" w:hAnsi="Squad"/>
          <w:lang w:val="bg-BG"/>
        </w:rPr>
        <w:t>“</w:t>
      </w:r>
      <w:r w:rsidR="00ED0734" w:rsidRPr="00EE1CDA">
        <w:rPr>
          <w:rFonts w:ascii="Squad" w:hAnsi="Squad"/>
          <w:lang w:val="bg-BG"/>
        </w:rPr>
        <w:t>;</w:t>
      </w:r>
    </w:p>
    <w:p w14:paraId="70369D1C" w14:textId="07660726" w:rsidR="00ED0734" w:rsidRPr="00EE1CDA" w:rsidRDefault="00CB21BB" w:rsidP="006B7165">
      <w:pPr>
        <w:pStyle w:val="Newstyle"/>
        <w:numPr>
          <w:ilvl w:val="1"/>
          <w:numId w:val="11"/>
        </w:numPr>
        <w:ind w:left="1134" w:hanging="283"/>
        <w:rPr>
          <w:rFonts w:ascii="Squad" w:hAnsi="Squad"/>
          <w:lang w:val="bg-BG"/>
        </w:rPr>
      </w:pPr>
      <w:r w:rsidRPr="00EE1CDA">
        <w:rPr>
          <w:rFonts w:ascii="Squad" w:hAnsi="Squad"/>
          <w:lang w:val="bg-BG"/>
        </w:rPr>
        <w:t xml:space="preserve">Отдел </w:t>
      </w:r>
      <w:r w:rsidR="00ED0734" w:rsidRPr="00EE1CDA">
        <w:rPr>
          <w:rFonts w:ascii="Squad" w:hAnsi="Squad"/>
          <w:lang w:val="bg-BG"/>
        </w:rPr>
        <w:t>„Бази данни и анализи</w:t>
      </w:r>
      <w:r w:rsidRPr="00EE1CDA">
        <w:rPr>
          <w:rFonts w:ascii="Squad" w:hAnsi="Squad"/>
          <w:lang w:val="bg-BG"/>
        </w:rPr>
        <w:t>"</w:t>
      </w:r>
      <w:r w:rsidR="00ED0734" w:rsidRPr="00EE1CDA">
        <w:rPr>
          <w:rFonts w:ascii="Squad" w:hAnsi="Squad"/>
          <w:lang w:val="bg-BG"/>
        </w:rPr>
        <w:t>;</w:t>
      </w:r>
    </w:p>
    <w:p w14:paraId="0861863A" w14:textId="55976F8B" w:rsidR="00491F36" w:rsidRPr="00EE1CDA" w:rsidRDefault="00477345" w:rsidP="006B7165">
      <w:pPr>
        <w:pStyle w:val="Newstyle"/>
        <w:numPr>
          <w:ilvl w:val="1"/>
          <w:numId w:val="11"/>
        </w:numPr>
        <w:ind w:left="1134" w:hanging="283"/>
        <w:rPr>
          <w:rFonts w:ascii="Squad" w:hAnsi="Squad"/>
        </w:rPr>
      </w:pPr>
      <w:r w:rsidRPr="00EE1CDA">
        <w:rPr>
          <w:rFonts w:ascii="Squad" w:hAnsi="Squad"/>
        </w:rPr>
        <w:t xml:space="preserve">Отдел „Връзки с </w:t>
      </w:r>
      <w:proofErr w:type="gramStart"/>
      <w:r w:rsidRPr="00EE1CDA">
        <w:rPr>
          <w:rFonts w:ascii="Squad" w:hAnsi="Squad"/>
        </w:rPr>
        <w:t>контрагенти“</w:t>
      </w:r>
      <w:proofErr w:type="gramEnd"/>
      <w:r w:rsidRPr="00EE1CDA">
        <w:rPr>
          <w:rFonts w:ascii="Squad" w:hAnsi="Squad"/>
        </w:rPr>
        <w:t>.</w:t>
      </w:r>
    </w:p>
    <w:p w14:paraId="2D9F0947" w14:textId="77777777" w:rsidR="00785119" w:rsidRPr="00EE1CDA" w:rsidRDefault="00785119" w:rsidP="006E09F4">
      <w:pPr>
        <w:pStyle w:val="Newstyle"/>
        <w:rPr>
          <w:rFonts w:ascii="Squad" w:hAnsi="Squad"/>
        </w:rPr>
      </w:pPr>
    </w:p>
    <w:p w14:paraId="20672043" w14:textId="77777777" w:rsidR="00477345" w:rsidRPr="00EE1CDA" w:rsidRDefault="00477345" w:rsidP="006B7165">
      <w:pPr>
        <w:pStyle w:val="Newstyle"/>
        <w:numPr>
          <w:ilvl w:val="0"/>
          <w:numId w:val="12"/>
        </w:numPr>
        <w:ind w:left="851" w:hanging="142"/>
        <w:rPr>
          <w:rFonts w:ascii="Squad" w:hAnsi="Squad"/>
          <w:lang w:val="bg-BG"/>
        </w:rPr>
      </w:pPr>
      <w:r w:rsidRPr="00EE1CDA">
        <w:rPr>
          <w:rFonts w:ascii="Squad" w:hAnsi="Squad"/>
          <w:lang w:val="bg-BG"/>
        </w:rPr>
        <w:t>Дирекция „Недвижими имоти” - организира,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1641A99C" w14:textId="77777777" w:rsidR="00DF1046" w:rsidRPr="00EE1CDA" w:rsidRDefault="00DF1046" w:rsidP="00EB1F4B">
      <w:pPr>
        <w:tabs>
          <w:tab w:val="left" w:pos="0"/>
        </w:tabs>
        <w:spacing w:after="120"/>
        <w:jc w:val="both"/>
        <w:rPr>
          <w:rFonts w:ascii="Squad" w:hAnsi="Squad"/>
          <w:sz w:val="18"/>
          <w:szCs w:val="18"/>
          <w:u w:val="single"/>
        </w:rPr>
      </w:pPr>
    </w:p>
    <w:p w14:paraId="70149578" w14:textId="77777777" w:rsidR="00613F9A" w:rsidRPr="00EE1CDA" w:rsidRDefault="00613F9A" w:rsidP="00051877">
      <w:pPr>
        <w:pStyle w:val="Newstyle"/>
        <w:spacing w:before="240"/>
        <w:rPr>
          <w:rFonts w:ascii="Squad" w:hAnsi="Squad"/>
          <w:b/>
          <w:szCs w:val="18"/>
          <w:lang w:val="bg-BG"/>
        </w:rPr>
      </w:pPr>
      <w:r w:rsidRPr="00EE1CDA">
        <w:rPr>
          <w:rFonts w:ascii="Squad" w:hAnsi="Squad"/>
          <w:b/>
          <w:szCs w:val="18"/>
          <w:lang w:val="bg-BG"/>
        </w:rPr>
        <w:t>Апетит за поемане на кредитен риск</w:t>
      </w:r>
    </w:p>
    <w:p w14:paraId="68AB1461"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Определянето на рисковия апетит цели да осигури постигане на заложените цели за растеж по начин, който да позволи, заедно с формирането на портфейл, да се поддържа достатъчно капитал при всеки икономически цикъл. То е рамка, която обхваща инструменти за управление на риска, методи и процеси, които да осигурят своевременно постигане на бизнес целите без да се създава конфликт с целите за поддържане на достатъчно капитал.</w:t>
      </w:r>
    </w:p>
    <w:p w14:paraId="6F078233" w14:textId="77777777" w:rsidR="00613F9A" w:rsidRPr="00EE1CDA" w:rsidRDefault="00613F9A" w:rsidP="00EB1F4B">
      <w:pPr>
        <w:pStyle w:val="Newstyle"/>
        <w:spacing w:before="100"/>
        <w:rPr>
          <w:rFonts w:ascii="Squad" w:hAnsi="Squad"/>
          <w:szCs w:val="18"/>
          <w:lang w:val="bg-BG"/>
        </w:rPr>
      </w:pPr>
    </w:p>
    <w:p w14:paraId="0E1ACFD3" w14:textId="77777777" w:rsidR="00613F9A" w:rsidRPr="00EE1CDA" w:rsidRDefault="00613F9A" w:rsidP="00EB1F4B">
      <w:pPr>
        <w:pStyle w:val="Newstyle"/>
        <w:spacing w:before="100"/>
        <w:rPr>
          <w:rFonts w:ascii="Squad" w:hAnsi="Squad"/>
          <w:b/>
          <w:szCs w:val="18"/>
          <w:lang w:val="bg-BG"/>
        </w:rPr>
      </w:pPr>
      <w:r w:rsidRPr="00EE1CDA">
        <w:rPr>
          <w:rFonts w:ascii="Squad" w:hAnsi="Squad"/>
          <w:b/>
          <w:szCs w:val="18"/>
          <w:lang w:val="bg-BG"/>
        </w:rPr>
        <w:t>Апетит за поемане на кредитен риск на стратегическо ниво</w:t>
      </w:r>
    </w:p>
    <w:p w14:paraId="5B262C74"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 xml:space="preserve">На стратегическо ниво рисковият апетит отразява целите на акционерите и на мениджмънта във връзка с използването на наличния капацитет, както и основополагащите разбирания по отношение на кредитния риск, във връзка с които </w:t>
      </w:r>
      <w:r w:rsidR="00DF1046" w:rsidRPr="00EE1CDA">
        <w:rPr>
          <w:rFonts w:ascii="Squad" w:hAnsi="Squad"/>
          <w:szCs w:val="18"/>
          <w:lang w:val="bg-BG"/>
        </w:rPr>
        <w:t>Банкова група</w:t>
      </w:r>
      <w:r w:rsidRPr="00EE1CDA">
        <w:rPr>
          <w:rFonts w:ascii="Squad" w:hAnsi="Squad"/>
          <w:szCs w:val="18"/>
          <w:lang w:val="bg-BG"/>
        </w:rPr>
        <w:t xml:space="preserve"> ДСК:</w:t>
      </w:r>
    </w:p>
    <w:p w14:paraId="628454E6" w14:textId="77777777" w:rsidR="00613F9A" w:rsidRPr="00EE1CDA" w:rsidRDefault="00613F9A" w:rsidP="00EB1F4B">
      <w:pPr>
        <w:pStyle w:val="Newstyle"/>
        <w:spacing w:before="100"/>
        <w:rPr>
          <w:rFonts w:ascii="Squad" w:hAnsi="Squad"/>
          <w:szCs w:val="18"/>
          <w:lang w:val="bg-BG"/>
        </w:rPr>
      </w:pPr>
    </w:p>
    <w:p w14:paraId="09B9F7F0"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се стреми да запази и засили пазарната си позиция и да отговори на търсенето в динамично растящи сегменти, като същевременно прилага разумна кредитна политика;</w:t>
      </w:r>
    </w:p>
    <w:p w14:paraId="3E6979BF"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извършва дейността си в пълно съответствие с регулаторните и надзорните изисквания;</w:t>
      </w:r>
    </w:p>
    <w:p w14:paraId="6F7059C5" w14:textId="2062DD56"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lastRenderedPageBreak/>
        <w:t xml:space="preserve">прилага </w:t>
      </w:r>
      <w:r w:rsidR="00490B37" w:rsidRPr="00EE1CDA">
        <w:rPr>
          <w:rFonts w:ascii="Squad" w:hAnsi="Squad"/>
          <w:snapToGrid w:val="0"/>
          <w:szCs w:val="18"/>
          <w:lang w:val="bg-BG"/>
        </w:rPr>
        <w:t>най-добрите</w:t>
      </w:r>
      <w:r w:rsidRPr="00EE1CDA">
        <w:rPr>
          <w:rFonts w:ascii="Squad" w:hAnsi="Squad"/>
          <w:snapToGrid w:val="0"/>
          <w:szCs w:val="18"/>
          <w:lang w:val="bg-BG"/>
        </w:rPr>
        <w:t xml:space="preserve"> практики на поемане на риск;</w:t>
      </w:r>
    </w:p>
    <w:p w14:paraId="4430BC0C"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оперира, поемайки съзнателно кредитен риск така, че да осигури стабилна доходност, като постоянно идентифицира, оценява и управлява риска;  </w:t>
      </w:r>
    </w:p>
    <w:p w14:paraId="1CAAFE57"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не поема репутационен риск в рамките на дейността си;</w:t>
      </w:r>
    </w:p>
    <w:p w14:paraId="66EC0B3F"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поддържа достатъчно регулаторен капита</w:t>
      </w:r>
      <w:r w:rsidR="002F5DB7" w:rsidRPr="00EE1CDA">
        <w:rPr>
          <w:rFonts w:ascii="Squad" w:hAnsi="Squad"/>
          <w:snapToGrid w:val="0"/>
          <w:szCs w:val="18"/>
          <w:lang w:val="bg-BG"/>
        </w:rPr>
        <w:t>л</w:t>
      </w:r>
      <w:r w:rsidRPr="00EE1CDA">
        <w:rPr>
          <w:rFonts w:ascii="Squad" w:hAnsi="Squad"/>
          <w:snapToGrid w:val="0"/>
          <w:szCs w:val="18"/>
          <w:lang w:val="bg-BG"/>
        </w:rPr>
        <w:t>, за да осигури постоянна платежоспособност.</w:t>
      </w:r>
    </w:p>
    <w:p w14:paraId="08786035" w14:textId="77777777" w:rsidR="00613F9A" w:rsidRPr="00EE1CDA" w:rsidRDefault="00613F9A" w:rsidP="00EB1F4B">
      <w:pPr>
        <w:widowControl/>
        <w:spacing w:after="60"/>
        <w:ind w:left="420"/>
        <w:jc w:val="both"/>
        <w:rPr>
          <w:rFonts w:ascii="Squad" w:hAnsi="Squad"/>
          <w:sz w:val="18"/>
          <w:szCs w:val="18"/>
        </w:rPr>
      </w:pPr>
    </w:p>
    <w:p w14:paraId="0D0F8F73" w14:textId="77777777" w:rsidR="00613F9A" w:rsidRPr="00EE1CDA" w:rsidRDefault="00613F9A" w:rsidP="00EB1F4B">
      <w:pPr>
        <w:widowControl/>
        <w:spacing w:after="60"/>
        <w:ind w:left="420"/>
        <w:jc w:val="both"/>
        <w:rPr>
          <w:rFonts w:ascii="Squad" w:hAnsi="Squad"/>
          <w:sz w:val="18"/>
          <w:szCs w:val="18"/>
        </w:rPr>
      </w:pPr>
    </w:p>
    <w:p w14:paraId="28FED91D" w14:textId="0BD1E5DE" w:rsidR="00613F9A" w:rsidRPr="00EE1CDA" w:rsidRDefault="00613F9A" w:rsidP="00EB1F4B">
      <w:pPr>
        <w:pStyle w:val="Newstyle"/>
        <w:spacing w:before="100"/>
        <w:rPr>
          <w:rFonts w:ascii="Squad" w:hAnsi="Squad"/>
          <w:b/>
          <w:szCs w:val="18"/>
          <w:lang w:val="bg-BG"/>
        </w:rPr>
      </w:pPr>
      <w:r w:rsidRPr="00EE1CDA">
        <w:rPr>
          <w:rFonts w:ascii="Squad" w:hAnsi="Squad"/>
          <w:b/>
          <w:szCs w:val="18"/>
          <w:lang w:val="bg-BG"/>
        </w:rPr>
        <w:t>Апетит за поемане на кредитен риск на оперативно ниво (</w:t>
      </w:r>
      <w:r w:rsidR="00BC1E90" w:rsidRPr="00EE1CDA">
        <w:rPr>
          <w:rFonts w:ascii="Squad" w:hAnsi="Squad"/>
          <w:b/>
          <w:szCs w:val="18"/>
          <w:lang w:val="bg-BG"/>
        </w:rPr>
        <w:t>Оперативни лимити и принципи за кредитиране</w:t>
      </w:r>
      <w:r w:rsidRPr="00EE1CDA">
        <w:rPr>
          <w:rFonts w:ascii="Squad" w:hAnsi="Squad"/>
          <w:b/>
          <w:szCs w:val="18"/>
          <w:lang w:val="bg-BG"/>
        </w:rPr>
        <w:t>)</w:t>
      </w:r>
    </w:p>
    <w:p w14:paraId="53DBF910"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 xml:space="preserve">При определянето на апетита за поемане на кредитен риск на оперативно ниво </w:t>
      </w:r>
      <w:r w:rsidR="00DF1046" w:rsidRPr="00EE1CDA">
        <w:rPr>
          <w:rFonts w:ascii="Squad" w:hAnsi="Squad"/>
          <w:szCs w:val="18"/>
          <w:lang w:val="bg-BG"/>
        </w:rPr>
        <w:t>Банкова група</w:t>
      </w:r>
      <w:r w:rsidRPr="00EE1CDA">
        <w:rPr>
          <w:rFonts w:ascii="Squad" w:hAnsi="Squad"/>
          <w:szCs w:val="18"/>
          <w:lang w:val="bg-BG"/>
        </w:rPr>
        <w:t xml:space="preserve"> ДСК:</w:t>
      </w:r>
    </w:p>
    <w:p w14:paraId="38EEB840"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осигурява възприемането на стратегическите насоки и очаквания в ежедневните дейности по управление на риска; </w:t>
      </w:r>
    </w:p>
    <w:p w14:paraId="391F3622"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разглежда съображенията, свързани с доходността, като анализира потенциала за осигуряване на доход от отделните клиентски сегменти и продуктови групи, отчитайки специфичните рискови фактори;</w:t>
      </w:r>
    </w:p>
    <w:p w14:paraId="7D6C89BE" w14:textId="4B49348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оценява рисковите измерители (индикатори), които по най</w:t>
      </w:r>
      <w:r w:rsidR="006E7722" w:rsidRPr="00EE1CDA">
        <w:rPr>
          <w:rFonts w:ascii="Squad" w:hAnsi="Squad"/>
          <w:snapToGrid w:val="0"/>
          <w:szCs w:val="18"/>
        </w:rPr>
        <w:t>-</w:t>
      </w:r>
      <w:r w:rsidRPr="00EE1CDA">
        <w:rPr>
          <w:rFonts w:ascii="Squad" w:hAnsi="Squad"/>
          <w:snapToGrid w:val="0"/>
          <w:szCs w:val="18"/>
          <w:lang w:val="bg-BG"/>
        </w:rPr>
        <w:t>добър начин осигуряват постигането на целите за ръст при спазване на предпазливи и консервативни практики за поемане на риск. Такива индикатори са:</w:t>
      </w:r>
    </w:p>
    <w:p w14:paraId="47ED4498" w14:textId="77777777" w:rsidR="00613F9A" w:rsidRPr="00EE1CDA" w:rsidRDefault="00613F9A" w:rsidP="006B7165">
      <w:pPr>
        <w:pStyle w:val="Newstyle"/>
        <w:numPr>
          <w:ilvl w:val="0"/>
          <w:numId w:val="8"/>
        </w:numPr>
        <w:spacing w:before="0"/>
        <w:ind w:left="1440" w:hanging="357"/>
        <w:rPr>
          <w:rFonts w:ascii="Squad" w:hAnsi="Squad"/>
          <w:lang w:val="bg-BG"/>
        </w:rPr>
      </w:pPr>
      <w:r w:rsidRPr="00EE1CDA">
        <w:rPr>
          <w:rFonts w:ascii="Squad" w:hAnsi="Squad"/>
          <w:lang w:val="bg-BG"/>
        </w:rPr>
        <w:t>очаквана вероятност за настъпване на неизпълнение, като измерител, осигуряващ идентифицирането на клиентската база, която е предпочитана, както и клиентската база, която може да е подходяща при определени условия, но също така и идентифицирането на клиентската база, която не е подходяща за поемане на риск;</w:t>
      </w:r>
    </w:p>
    <w:p w14:paraId="746D5DBF" w14:textId="77777777" w:rsidR="00613F9A" w:rsidRPr="00EE1CDA" w:rsidRDefault="00613F9A" w:rsidP="006B7165">
      <w:pPr>
        <w:pStyle w:val="Newstyle"/>
        <w:numPr>
          <w:ilvl w:val="0"/>
          <w:numId w:val="8"/>
        </w:numPr>
        <w:spacing w:before="0"/>
        <w:ind w:left="1440" w:hanging="357"/>
        <w:rPr>
          <w:rFonts w:ascii="Squad" w:hAnsi="Squad"/>
          <w:lang w:val="bg-BG"/>
        </w:rPr>
      </w:pPr>
      <w:r w:rsidRPr="00EE1CDA">
        <w:rPr>
          <w:rFonts w:ascii="Squad" w:hAnsi="Squad"/>
          <w:lang w:val="bg-BG"/>
        </w:rPr>
        <w:t>индикатори, изчислявани за продукти или сегменти, показващи качестовто на портфейла: разходи за провизии, необслужвани експозиции, винтидж индикатори;</w:t>
      </w:r>
    </w:p>
    <w:p w14:paraId="3091641F" w14:textId="566A00D8" w:rsidR="00491F36" w:rsidRPr="00EE1CDA" w:rsidRDefault="00613F9A" w:rsidP="006B7165">
      <w:pPr>
        <w:pStyle w:val="Newstyle"/>
        <w:numPr>
          <w:ilvl w:val="0"/>
          <w:numId w:val="8"/>
        </w:numPr>
        <w:spacing w:before="0"/>
        <w:ind w:left="1440" w:hanging="357"/>
        <w:rPr>
          <w:rFonts w:ascii="Squad" w:hAnsi="Squad"/>
        </w:rPr>
      </w:pPr>
      <w:r w:rsidRPr="00EE1CDA">
        <w:rPr>
          <w:rFonts w:ascii="Squad" w:hAnsi="Squad"/>
        </w:rPr>
        <w:t>индикатори за загуба от настъпило неизпълнение във връзка с определянето и проверката на изискванията за обезпеченост.</w:t>
      </w:r>
    </w:p>
    <w:p w14:paraId="199E3388" w14:textId="77777777" w:rsidR="00613F9A" w:rsidRPr="00EE1CDA" w:rsidRDefault="00613F9A" w:rsidP="00EB1F4B">
      <w:pPr>
        <w:pStyle w:val="Newstyle"/>
        <w:spacing w:before="120"/>
        <w:rPr>
          <w:rFonts w:ascii="Squad" w:hAnsi="Squad"/>
          <w:szCs w:val="18"/>
          <w:lang w:val="bg-BG"/>
        </w:rPr>
      </w:pPr>
    </w:p>
    <w:p w14:paraId="652BA971" w14:textId="0E6C1CEA"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 xml:space="preserve">Определянето и спазването на подходящите нива на изброените измерители е инструмент за изграждане на предпочитания рисков профил. Ежегодно </w:t>
      </w:r>
      <w:r w:rsidR="0034648C" w:rsidRPr="00EE1CDA">
        <w:rPr>
          <w:rFonts w:ascii="Squad" w:hAnsi="Squad"/>
          <w:szCs w:val="18"/>
          <w:lang w:val="bg-BG"/>
        </w:rPr>
        <w:t>приеманите Оперативни лимитит и принципи за кредитиране</w:t>
      </w:r>
      <w:r w:rsidRPr="00EE1CDA">
        <w:rPr>
          <w:rFonts w:ascii="Squad" w:hAnsi="Squad"/>
          <w:szCs w:val="18"/>
          <w:lang w:val="bg-BG"/>
        </w:rPr>
        <w:t xml:space="preserve"> определя</w:t>
      </w:r>
      <w:r w:rsidR="0034648C" w:rsidRPr="00EE1CDA">
        <w:rPr>
          <w:rFonts w:ascii="Squad" w:hAnsi="Squad"/>
          <w:szCs w:val="18"/>
          <w:lang w:val="bg-BG"/>
        </w:rPr>
        <w:t>т</w:t>
      </w:r>
      <w:r w:rsidRPr="00EE1CDA">
        <w:rPr>
          <w:rFonts w:ascii="Squad" w:hAnsi="Squad"/>
          <w:szCs w:val="18"/>
          <w:lang w:val="bg-BG"/>
        </w:rPr>
        <w:t>:</w:t>
      </w:r>
    </w:p>
    <w:p w14:paraId="5710475D"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лимитите, които отразяват желаното ниво на поемане на риск;</w:t>
      </w:r>
    </w:p>
    <w:p w14:paraId="268EA988"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нивото, дела и концентрацията на поети рискове, съставящи портефейл и очакванията по отношение на качеството на портфейла;</w:t>
      </w:r>
    </w:p>
    <w:p w14:paraId="4A0A8BB7"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предпочитанията, потенциалните ограничения или рестрикции по отношение на клиентската база, сектори, обезпечения, продуки, продуктови групи и матуритетни структури.</w:t>
      </w:r>
    </w:p>
    <w:p w14:paraId="131E8B4D"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 xml:space="preserve">С цел да се осигури наблюдение на апетита за кредитен риск, определен на оперативно ниво, </w:t>
      </w:r>
      <w:r w:rsidR="00DF1046" w:rsidRPr="00EE1CDA">
        <w:rPr>
          <w:rFonts w:ascii="Squad" w:hAnsi="Squad"/>
          <w:szCs w:val="18"/>
          <w:lang w:val="bg-BG"/>
        </w:rPr>
        <w:t>Банковата група</w:t>
      </w:r>
      <w:r w:rsidRPr="00EE1CDA">
        <w:rPr>
          <w:rFonts w:ascii="Squad" w:hAnsi="Squad"/>
          <w:szCs w:val="18"/>
          <w:lang w:val="bg-BG"/>
        </w:rPr>
        <w:t xml:space="preserve"> прилага система от контроли, между които:</w:t>
      </w:r>
    </w:p>
    <w:p w14:paraId="15D2BD47" w14:textId="77777777" w:rsidR="00613F9A" w:rsidRPr="00EE1CDA" w:rsidRDefault="00613F9A" w:rsidP="00EB1F4B">
      <w:pPr>
        <w:pStyle w:val="Newstyle"/>
        <w:spacing w:before="100"/>
        <w:rPr>
          <w:rFonts w:ascii="Squad" w:hAnsi="Squad"/>
          <w:szCs w:val="18"/>
          <w:lang w:val="bg-BG"/>
        </w:rPr>
      </w:pPr>
    </w:p>
    <w:p w14:paraId="50B3F807"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рамка от правила за поемане на риск;</w:t>
      </w:r>
    </w:p>
    <w:p w14:paraId="233EF6F7"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рискови параметри на продуктите;</w:t>
      </w:r>
    </w:p>
    <w:p w14:paraId="41953414"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система от отчети и</w:t>
      </w:r>
    </w:p>
    <w:p w14:paraId="13FBAEA6"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допълнителни, последващи контроли (например проверки от еквивалентни звена в </w:t>
      </w:r>
      <w:r w:rsidR="00DF1046" w:rsidRPr="00EE1CDA">
        <w:rPr>
          <w:rFonts w:ascii="Squad" w:hAnsi="Squad"/>
          <w:szCs w:val="18"/>
          <w:lang w:val="bg-BG"/>
        </w:rPr>
        <w:t>Банковата група</w:t>
      </w:r>
      <w:r w:rsidRPr="00EE1CDA">
        <w:rPr>
          <w:rFonts w:ascii="Squad" w:hAnsi="Squad"/>
          <w:snapToGrid w:val="0"/>
          <w:szCs w:val="18"/>
          <w:lang w:val="bg-BG"/>
        </w:rPr>
        <w:t xml:space="preserve"> или в банката - майка).</w:t>
      </w:r>
    </w:p>
    <w:p w14:paraId="3967BF71" w14:textId="66C4A0AD" w:rsidR="00613F9A" w:rsidRPr="00EE1CDA" w:rsidRDefault="00613F9A" w:rsidP="00EB1F4B">
      <w:pPr>
        <w:pStyle w:val="Newstyle"/>
        <w:spacing w:before="100"/>
        <w:rPr>
          <w:rFonts w:ascii="Squad" w:hAnsi="Squad"/>
          <w:i/>
          <w:szCs w:val="18"/>
          <w:lang w:val="bg-BG"/>
        </w:rPr>
      </w:pPr>
      <w:r w:rsidRPr="00EE1CDA">
        <w:rPr>
          <w:rFonts w:ascii="Squad" w:hAnsi="Squad"/>
          <w:szCs w:val="18"/>
          <w:lang w:val="bg-BG"/>
        </w:rPr>
        <w:t xml:space="preserve">На оперативно ниво системата от правила, продуктови параметри, системите, подпомагащи спазването на тези правила и продуктови параметри, както и лимитите в </w:t>
      </w:r>
      <w:r w:rsidR="0034648C" w:rsidRPr="00EE1CDA">
        <w:rPr>
          <w:rFonts w:ascii="Squad" w:hAnsi="Squad"/>
          <w:szCs w:val="18"/>
          <w:lang w:val="bg-BG"/>
        </w:rPr>
        <w:t>Оперативните лимити и принципи за кредитиране</w:t>
      </w:r>
      <w:r w:rsidRPr="00EE1CDA">
        <w:rPr>
          <w:rFonts w:ascii="Squad" w:hAnsi="Squad"/>
          <w:szCs w:val="18"/>
          <w:lang w:val="bg-BG"/>
        </w:rPr>
        <w:t xml:space="preserve"> за годината, съответно регулярните отчети за спазването на тези лимити, създават нужния инструментариум за текущо проследяване на нивото на поетия риск в контекста на дефинирания апетит. Рамките и ограниченията, определени на оперативно ниво са систематизирани по подходящ начин в </w:t>
      </w:r>
      <w:r w:rsidR="0034648C" w:rsidRPr="00EE1CDA">
        <w:rPr>
          <w:rFonts w:ascii="Squad" w:hAnsi="Squad"/>
          <w:szCs w:val="18"/>
          <w:lang w:val="bg-BG"/>
        </w:rPr>
        <w:t>Оперативните лимити и принципи за кредитиране</w:t>
      </w:r>
      <w:r w:rsidRPr="00EE1CDA">
        <w:rPr>
          <w:rFonts w:ascii="Squad" w:hAnsi="Squad"/>
          <w:szCs w:val="18"/>
          <w:lang w:val="bg-BG"/>
        </w:rPr>
        <w:t xml:space="preserve"> за годината и приложимите правила и са общодостъпни в интранет портала на Банката. Спазването на ограниченията и проследяването на отклоненията от тях се комуникира регулярно към бизнес звената, съответно</w:t>
      </w:r>
      <w:r w:rsidR="00DF1046" w:rsidRPr="00EE1CDA">
        <w:rPr>
          <w:rFonts w:ascii="Squad" w:hAnsi="Squad"/>
          <w:szCs w:val="18"/>
          <w:lang w:val="bg-BG"/>
        </w:rPr>
        <w:t xml:space="preserve"> </w:t>
      </w:r>
      <w:r w:rsidRPr="00EE1CDA">
        <w:rPr>
          <w:rFonts w:ascii="Squad" w:hAnsi="Squad"/>
          <w:szCs w:val="18"/>
          <w:lang w:val="bg-BG"/>
        </w:rPr>
        <w:t xml:space="preserve">- предприемането на мерки за спазването им, когато това е необходимо, е обща задача на функцията по управление на риска </w:t>
      </w:r>
      <w:r w:rsidRPr="00EE1CDA">
        <w:rPr>
          <w:rFonts w:ascii="Squad" w:hAnsi="Squad"/>
          <w:szCs w:val="18"/>
          <w:lang w:val="bg-BG"/>
        </w:rPr>
        <w:lastRenderedPageBreak/>
        <w:t xml:space="preserve">и съответните бизнес звена. Подробно представяне на лимитите за всеки месец от годината е налично в </w:t>
      </w:r>
      <w:r w:rsidR="0034648C" w:rsidRPr="00EE1CDA">
        <w:rPr>
          <w:rFonts w:ascii="Squad" w:hAnsi="Squad"/>
          <w:szCs w:val="18"/>
          <w:lang w:val="bg-BG"/>
        </w:rPr>
        <w:t>Оперативните лимити и принципи за кредитиране</w:t>
      </w:r>
      <w:r w:rsidRPr="00EE1CDA">
        <w:rPr>
          <w:rFonts w:ascii="Squad" w:hAnsi="Squad"/>
          <w:szCs w:val="18"/>
          <w:lang w:val="bg-BG"/>
        </w:rPr>
        <w:t xml:space="preserve"> на Банката, която се одобрява ежегодно от Управителния съвет на Банката и се съгласува с Банка ОТП. Ежемесечно спазването на лимитите в банкиране на дребно по кредитна политика се отчитат към Банката майка, а на тримесечие се обсъждат от звената по управление на риска и съответните бизнес звена. Пълен отчет за представянето по всеки продукт и за всеки месец от изминалата година се представя на Управителния съвет при разглеждане на предложението за </w:t>
      </w:r>
      <w:r w:rsidR="0034648C" w:rsidRPr="00EE1CDA">
        <w:rPr>
          <w:rFonts w:ascii="Squad" w:hAnsi="Squad"/>
          <w:szCs w:val="18"/>
          <w:lang w:val="bg-BG"/>
        </w:rPr>
        <w:t>Оперативните лимити и принципи за кредитиране</w:t>
      </w:r>
      <w:r w:rsidRPr="00EE1CDA">
        <w:rPr>
          <w:rFonts w:ascii="Squad" w:hAnsi="Squad"/>
          <w:szCs w:val="18"/>
          <w:lang w:val="bg-BG"/>
        </w:rPr>
        <w:t xml:space="preserve"> за следващата година, като на тази основа се прави и оценка на ефективността на стратегията за управление на риска на оперативно ниво.</w:t>
      </w:r>
    </w:p>
    <w:p w14:paraId="5C28212C" w14:textId="2054EDE2" w:rsidR="00613F9A" w:rsidRPr="00EE1CDA" w:rsidRDefault="0034648C" w:rsidP="00EB1F4B">
      <w:pPr>
        <w:pStyle w:val="Newstyle"/>
        <w:spacing w:before="100"/>
        <w:rPr>
          <w:rFonts w:ascii="Squad" w:hAnsi="Squad"/>
          <w:i/>
          <w:szCs w:val="18"/>
          <w:lang w:val="bg-BG"/>
        </w:rPr>
      </w:pPr>
      <w:r w:rsidRPr="00EE1CDA">
        <w:rPr>
          <w:rFonts w:ascii="Squad" w:hAnsi="Squad"/>
          <w:szCs w:val="18"/>
          <w:lang w:val="bg-BG"/>
        </w:rPr>
        <w:t>Спазването на отрасловите лимити се следи ежемесечно от Управление „Обща политика и управление на риска“ и се отчита на тримесечие на Съвета по кредитити и лимитите.</w:t>
      </w:r>
    </w:p>
    <w:p w14:paraId="0A8D8DFF" w14:textId="77777777" w:rsidR="00613F9A" w:rsidRPr="00EE1CDA" w:rsidRDefault="00613F9A" w:rsidP="00EB1F4B">
      <w:pPr>
        <w:pStyle w:val="Newstyle"/>
        <w:spacing w:before="100"/>
        <w:rPr>
          <w:rFonts w:ascii="Squad" w:hAnsi="Squad"/>
          <w:b/>
          <w:szCs w:val="18"/>
          <w:lang w:val="bg-BG"/>
        </w:rPr>
      </w:pPr>
    </w:p>
    <w:p w14:paraId="738D3086" w14:textId="77777777" w:rsidR="00613F9A" w:rsidRPr="00EE1CDA" w:rsidRDefault="00613F9A" w:rsidP="00EB1F4B">
      <w:pPr>
        <w:pStyle w:val="Newstyle"/>
        <w:spacing w:before="100"/>
        <w:rPr>
          <w:rFonts w:ascii="Squad" w:hAnsi="Squad"/>
          <w:b/>
          <w:szCs w:val="18"/>
          <w:lang w:val="bg-BG"/>
        </w:rPr>
      </w:pPr>
      <w:r w:rsidRPr="00EE1CDA">
        <w:rPr>
          <w:rFonts w:ascii="Squad" w:hAnsi="Squad"/>
          <w:b/>
          <w:szCs w:val="18"/>
          <w:lang w:val="bg-BG"/>
        </w:rPr>
        <w:t>Насоки за кредитната дейност</w:t>
      </w:r>
    </w:p>
    <w:p w14:paraId="21709226" w14:textId="77777777" w:rsidR="00613F9A" w:rsidRPr="00EE1CDA" w:rsidRDefault="00613F9A" w:rsidP="00051877">
      <w:pPr>
        <w:pStyle w:val="Newstyle"/>
        <w:spacing w:before="240"/>
        <w:rPr>
          <w:rFonts w:ascii="Squad" w:hAnsi="Squad"/>
          <w:szCs w:val="18"/>
        </w:rPr>
      </w:pPr>
      <w:r w:rsidRPr="00EE1CDA">
        <w:rPr>
          <w:rFonts w:ascii="Squad" w:hAnsi="Squad"/>
          <w:szCs w:val="18"/>
          <w:lang w:val="bg-BG"/>
        </w:rPr>
        <w:t xml:space="preserve">Целта на </w:t>
      </w:r>
      <w:r w:rsidR="00DF1046" w:rsidRPr="00EE1CDA">
        <w:rPr>
          <w:rFonts w:ascii="Squad" w:hAnsi="Squad"/>
          <w:szCs w:val="18"/>
          <w:lang w:val="bg-BG"/>
        </w:rPr>
        <w:t>Банкова група</w:t>
      </w:r>
      <w:r w:rsidRPr="00EE1CDA">
        <w:rPr>
          <w:rFonts w:ascii="Squad" w:hAnsi="Squad"/>
          <w:szCs w:val="18"/>
          <w:lang w:val="bg-BG"/>
        </w:rPr>
        <w:t xml:space="preserve"> ДСК е да развие диверсифициран портфейл, чието качество не зависи в значителна степен от промените в който и да е сектор, географски регион или клиентска група. Основополагащи изисквания, които се съблюдават в кредитната дейност са:</w:t>
      </w:r>
    </w:p>
    <w:p w14:paraId="76A38754" w14:textId="77777777" w:rsidR="00613F9A" w:rsidRPr="00EE1CDA" w:rsidRDefault="00613F9A" w:rsidP="00EB1F4B">
      <w:pPr>
        <w:spacing w:after="60"/>
        <w:jc w:val="both"/>
        <w:rPr>
          <w:rFonts w:ascii="Squad" w:hAnsi="Squad"/>
          <w:sz w:val="18"/>
          <w:szCs w:val="18"/>
        </w:rPr>
      </w:pPr>
    </w:p>
    <w:p w14:paraId="7A8BA550"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основният източник на погасяване на кредитите трябва да е паричният поток, генериран от основната дейност на бизнес клиентите, а при клиенти, попадащи в сегмента на гражданите – дългосрочният, регулярен доход на клиента;</w:t>
      </w:r>
    </w:p>
    <w:p w14:paraId="5A51DB62"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при разработването на нови продукти и при регулярния пр</w:t>
      </w:r>
      <w:r w:rsidR="00DF1046" w:rsidRPr="00EE1CDA">
        <w:rPr>
          <w:rFonts w:ascii="Squad" w:hAnsi="Squad"/>
          <w:snapToGrid w:val="0"/>
          <w:szCs w:val="18"/>
          <w:lang w:val="bg-BG"/>
        </w:rPr>
        <w:t>е</w:t>
      </w:r>
      <w:r w:rsidRPr="00EE1CDA">
        <w:rPr>
          <w:rFonts w:ascii="Squad" w:hAnsi="Squad"/>
          <w:snapToGrid w:val="0"/>
          <w:szCs w:val="18"/>
          <w:lang w:val="bg-BG"/>
        </w:rPr>
        <w:t>глед на съществуващите продукти се анализира спазването на възприетите стандарти за кредитна дейност, като всяко отклонение от тях се преценява в контекста на местните специфики;</w:t>
      </w:r>
    </w:p>
    <w:p w14:paraId="115A190B" w14:textId="77777777" w:rsidR="00613F9A" w:rsidRPr="00EE1CDA" w:rsidRDefault="00613F9A"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идентични рискове се управляват при спазването на идентични принципи, съобразени с вида и размера на експозицията.</w:t>
      </w:r>
    </w:p>
    <w:p w14:paraId="5D1F79B8" w14:textId="77777777" w:rsidR="00613F9A" w:rsidRPr="00EE1CDA" w:rsidRDefault="00613F9A" w:rsidP="000C3BB9">
      <w:pPr>
        <w:widowControl/>
        <w:rPr>
          <w:rFonts w:ascii="Squad" w:hAnsi="Squad"/>
          <w:sz w:val="18"/>
          <w:szCs w:val="18"/>
          <w:u w:val="single"/>
        </w:rPr>
      </w:pPr>
    </w:p>
    <w:p w14:paraId="1B8D7F6F" w14:textId="77777777" w:rsidR="00613F9A" w:rsidRPr="00EE1CDA" w:rsidRDefault="00613F9A" w:rsidP="00EB1F4B">
      <w:pPr>
        <w:pStyle w:val="Newstyle"/>
        <w:spacing w:before="100"/>
        <w:rPr>
          <w:rFonts w:ascii="Squad" w:hAnsi="Squad"/>
          <w:szCs w:val="18"/>
          <w:lang w:val="bg-BG"/>
        </w:rPr>
      </w:pPr>
      <w:r w:rsidRPr="00EE1CDA">
        <w:rPr>
          <w:rFonts w:ascii="Squad" w:hAnsi="Squad"/>
          <w:szCs w:val="18"/>
          <w:lang w:val="bg-BG"/>
        </w:rPr>
        <w:t xml:space="preserve">Дефинициите за „просрочени“ и „обезценени“ експозиции, както и определението на </w:t>
      </w:r>
      <w:r w:rsidR="00BE70D7" w:rsidRPr="00EE1CDA">
        <w:rPr>
          <w:rFonts w:ascii="Squad" w:hAnsi="Squad"/>
          <w:szCs w:val="18"/>
          <w:lang w:val="bg-BG"/>
        </w:rPr>
        <w:t>Банковата група</w:t>
      </w:r>
      <w:r w:rsidRPr="00EE1CDA">
        <w:rPr>
          <w:rFonts w:ascii="Squad" w:hAnsi="Squad"/>
          <w:szCs w:val="18"/>
          <w:lang w:val="bg-BG"/>
        </w:rPr>
        <w:t xml:space="preserve"> за преструктурирана експозиция, прилагани за целите на отчетността са синхронизирани с определенияна на ЕБО. Съответно експозициите с просрочие над 90 дни се считат за експозиции в неизпълнение (регламентирано в Правилата за поемане на риск) и подлежат на обезценка в съответствие с Политиката за обезценка на групата на Банка ДСК в съответствие с международните стандарти за финансова отчетност. В нея са детайлизирани също така прилагането на индивидуални и колективни обезценки.</w:t>
      </w:r>
    </w:p>
    <w:p w14:paraId="1E5E74E8" w14:textId="77777777" w:rsidR="00613F9A" w:rsidRPr="00EE1CDA" w:rsidRDefault="00613F9A" w:rsidP="00EB1F4B">
      <w:pPr>
        <w:tabs>
          <w:tab w:val="left" w:pos="0"/>
        </w:tabs>
        <w:spacing w:after="120"/>
        <w:jc w:val="both"/>
        <w:rPr>
          <w:rFonts w:ascii="Squad" w:hAnsi="Squad"/>
          <w:sz w:val="18"/>
          <w:szCs w:val="18"/>
          <w:u w:val="single"/>
        </w:rPr>
      </w:pPr>
    </w:p>
    <w:p w14:paraId="28B7A8DF" w14:textId="77777777" w:rsidR="00613F9A" w:rsidRPr="00EE1CDA" w:rsidRDefault="00613F9A" w:rsidP="00EB1F4B">
      <w:pPr>
        <w:tabs>
          <w:tab w:val="left" w:pos="0"/>
        </w:tabs>
        <w:spacing w:after="120"/>
        <w:jc w:val="both"/>
        <w:rPr>
          <w:rFonts w:ascii="Squad" w:hAnsi="Squad"/>
          <w:color w:val="52AE30"/>
          <w:sz w:val="18"/>
          <w:szCs w:val="18"/>
          <w:u w:val="single"/>
        </w:rPr>
      </w:pPr>
    </w:p>
    <w:p w14:paraId="28D63C85" w14:textId="77777777" w:rsidR="00613F9A" w:rsidRPr="00EE1CDA" w:rsidRDefault="00613F9A" w:rsidP="006B7165">
      <w:pPr>
        <w:pStyle w:val="Newstyle"/>
        <w:numPr>
          <w:ilvl w:val="2"/>
          <w:numId w:val="9"/>
        </w:numPr>
        <w:spacing w:before="120"/>
        <w:outlineLvl w:val="3"/>
        <w:rPr>
          <w:rFonts w:ascii="Squad" w:hAnsi="Squad"/>
          <w:b/>
          <w:color w:val="52AE30"/>
          <w:szCs w:val="18"/>
        </w:rPr>
      </w:pPr>
      <w:bookmarkStart w:id="26" w:name="_Toc517857603"/>
      <w:bookmarkStart w:id="27" w:name="_Toc139270447"/>
      <w:r w:rsidRPr="00EE1CDA">
        <w:rPr>
          <w:rFonts w:ascii="Squad" w:hAnsi="Squad"/>
          <w:b/>
          <w:color w:val="52AE30"/>
          <w:szCs w:val="18"/>
          <w:lang w:val="bg-BG"/>
        </w:rPr>
        <w:t>Операционен риск</w:t>
      </w:r>
      <w:bookmarkEnd w:id="26"/>
      <w:bookmarkEnd w:id="27"/>
    </w:p>
    <w:p w14:paraId="2BE2B41F" w14:textId="622C78AB" w:rsidR="00EE29FF" w:rsidRPr="00EE1CDA" w:rsidRDefault="00EE29FF" w:rsidP="00EE29FF">
      <w:pPr>
        <w:pStyle w:val="Newstyle"/>
        <w:spacing w:before="240"/>
        <w:rPr>
          <w:rFonts w:ascii="Squad" w:eastAsia="Calibri" w:hAnsi="Squad"/>
          <w:szCs w:val="18"/>
        </w:rPr>
      </w:pPr>
      <w:r w:rsidRPr="00EE1CDA">
        <w:rPr>
          <w:rFonts w:ascii="Squad" w:eastAsia="Calibri" w:hAnsi="Squad"/>
          <w:szCs w:val="18"/>
        </w:rPr>
        <w:t>Основна амбиция на Банковата група е да минимизира загубите, произтичащи от неадекватно дефинирани или погрешно изпълнени бизнес процеси, грешки, причинени от хора или несъответстваща работа на системите, или загуби, произтичащи от външната среда.</w:t>
      </w:r>
    </w:p>
    <w:p w14:paraId="037D5C3D" w14:textId="77777777" w:rsidR="00613F9A" w:rsidRPr="00EE1CDA" w:rsidRDefault="00613F9A" w:rsidP="000C3BB9">
      <w:pPr>
        <w:pStyle w:val="Newstyle"/>
        <w:spacing w:before="240"/>
        <w:rPr>
          <w:rFonts w:ascii="Squad" w:hAnsi="Squad"/>
          <w:szCs w:val="18"/>
        </w:rPr>
      </w:pPr>
    </w:p>
    <w:p w14:paraId="7B483938" w14:textId="77777777" w:rsidR="00613F9A" w:rsidRPr="00EE1CDA" w:rsidRDefault="00613F9A" w:rsidP="006B7165">
      <w:pPr>
        <w:pStyle w:val="Newstyle"/>
        <w:numPr>
          <w:ilvl w:val="2"/>
          <w:numId w:val="9"/>
        </w:numPr>
        <w:spacing w:before="120"/>
        <w:outlineLvl w:val="3"/>
        <w:rPr>
          <w:rFonts w:ascii="Squad" w:hAnsi="Squad"/>
          <w:b/>
          <w:color w:val="52AE30"/>
          <w:szCs w:val="18"/>
        </w:rPr>
      </w:pPr>
      <w:bookmarkStart w:id="28" w:name="_Toc517857604"/>
      <w:bookmarkStart w:id="29" w:name="_Toc139270448"/>
      <w:r w:rsidRPr="00EE1CDA">
        <w:rPr>
          <w:rFonts w:ascii="Squad" w:hAnsi="Squad"/>
          <w:b/>
          <w:color w:val="52AE30"/>
          <w:szCs w:val="18"/>
          <w:lang w:val="bg-BG"/>
        </w:rPr>
        <w:t>Пазарен риск и управление на ликвидността</w:t>
      </w:r>
      <w:bookmarkEnd w:id="28"/>
      <w:bookmarkEnd w:id="29"/>
    </w:p>
    <w:p w14:paraId="40E28021"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Пазарните рискове и ликвидният риск се управляват в съответствие със съгласуваните с едноличния собственик Банка ОТП лимити, при постоянно наблюдение и контрол върху пълнотата и качеството на данните.</w:t>
      </w:r>
    </w:p>
    <w:p w14:paraId="3720655F" w14:textId="321D1EE6" w:rsidR="00613F9A" w:rsidRPr="00EE1CDA" w:rsidRDefault="00613F9A" w:rsidP="00286171">
      <w:pPr>
        <w:pStyle w:val="Newstyle"/>
        <w:spacing w:before="100"/>
        <w:ind w:left="0"/>
        <w:rPr>
          <w:rFonts w:ascii="Squad" w:hAnsi="Squad"/>
          <w:szCs w:val="18"/>
          <w:lang w:val="bg-BG"/>
        </w:rPr>
      </w:pPr>
    </w:p>
    <w:p w14:paraId="22373779" w14:textId="77777777" w:rsidR="00286171" w:rsidRPr="00EE1CDA" w:rsidRDefault="00286171" w:rsidP="00286171">
      <w:pPr>
        <w:pStyle w:val="Newstyle"/>
        <w:spacing w:before="100"/>
        <w:ind w:left="0"/>
        <w:rPr>
          <w:rFonts w:ascii="Squad" w:hAnsi="Squad"/>
          <w:color w:val="52AE30"/>
          <w:szCs w:val="18"/>
          <w:lang w:val="bg-BG"/>
        </w:rPr>
      </w:pPr>
    </w:p>
    <w:p w14:paraId="37C98E39" w14:textId="77777777" w:rsidR="00B43C99" w:rsidRPr="00EE1CDA" w:rsidRDefault="00B43C99" w:rsidP="00286171">
      <w:pPr>
        <w:pStyle w:val="Newstyle"/>
        <w:spacing w:before="100"/>
        <w:ind w:left="0"/>
        <w:rPr>
          <w:rFonts w:ascii="Squad" w:hAnsi="Squad"/>
          <w:color w:val="52AE30"/>
          <w:szCs w:val="18"/>
          <w:lang w:val="bg-BG"/>
        </w:rPr>
      </w:pPr>
    </w:p>
    <w:p w14:paraId="70DDD031" w14:textId="643154D6" w:rsidR="00613F9A" w:rsidRPr="00EE1CDA" w:rsidRDefault="00613F9A" w:rsidP="006B7165">
      <w:pPr>
        <w:pStyle w:val="Newstyle"/>
        <w:numPr>
          <w:ilvl w:val="2"/>
          <w:numId w:val="9"/>
        </w:numPr>
        <w:spacing w:before="120"/>
        <w:outlineLvl w:val="3"/>
        <w:rPr>
          <w:rFonts w:ascii="Squad" w:hAnsi="Squad"/>
          <w:b/>
          <w:color w:val="52AE30"/>
          <w:szCs w:val="18"/>
        </w:rPr>
      </w:pPr>
      <w:bookmarkStart w:id="30" w:name="_Toc517857606"/>
      <w:bookmarkStart w:id="31" w:name="_Toc139270449"/>
      <w:r w:rsidRPr="00EE1CDA">
        <w:rPr>
          <w:rFonts w:ascii="Squad" w:hAnsi="Squad"/>
          <w:b/>
          <w:color w:val="52AE30"/>
          <w:szCs w:val="18"/>
        </w:rPr>
        <w:lastRenderedPageBreak/>
        <w:t xml:space="preserve">Бизнес </w:t>
      </w:r>
      <w:r w:rsidR="00D9674F" w:rsidRPr="00EE1CDA">
        <w:rPr>
          <w:rFonts w:ascii="Squad" w:hAnsi="Squad"/>
          <w:b/>
          <w:color w:val="52AE30"/>
          <w:szCs w:val="18"/>
          <w:lang w:val="bg-BG"/>
        </w:rPr>
        <w:t xml:space="preserve">и стратегически </w:t>
      </w:r>
      <w:r w:rsidRPr="00EE1CDA">
        <w:rPr>
          <w:rFonts w:ascii="Squad" w:hAnsi="Squad"/>
          <w:b/>
          <w:color w:val="52AE30"/>
          <w:szCs w:val="18"/>
        </w:rPr>
        <w:t>риск</w:t>
      </w:r>
      <w:bookmarkEnd w:id="30"/>
      <w:bookmarkEnd w:id="31"/>
      <w:r w:rsidRPr="00EE1CDA">
        <w:rPr>
          <w:rFonts w:ascii="Squad" w:hAnsi="Squad"/>
          <w:b/>
          <w:color w:val="52AE30"/>
          <w:szCs w:val="18"/>
        </w:rPr>
        <w:t xml:space="preserve"> </w:t>
      </w:r>
    </w:p>
    <w:p w14:paraId="27611FD8" w14:textId="487EF573" w:rsidR="00EE29FF" w:rsidRPr="00EE1CDA" w:rsidRDefault="00EE29FF" w:rsidP="000C3BB9">
      <w:pPr>
        <w:pStyle w:val="Newstyle"/>
        <w:spacing w:before="240"/>
        <w:rPr>
          <w:rFonts w:ascii="Squad" w:hAnsi="Squad"/>
          <w:szCs w:val="18"/>
        </w:rPr>
      </w:pPr>
      <w:r w:rsidRPr="00EE1CDA">
        <w:rPr>
          <w:rFonts w:ascii="Squad" w:hAnsi="Squad"/>
          <w:szCs w:val="18"/>
          <w:lang w:val="bg-BG"/>
        </w:rPr>
        <w:t>Бизнес и стратегически рискове са рисковете, че Банк</w:t>
      </w:r>
      <w:r w:rsidR="00D9674F" w:rsidRPr="00EE1CDA">
        <w:rPr>
          <w:rFonts w:ascii="Squad" w:hAnsi="Squad"/>
          <w:szCs w:val="18"/>
          <w:lang w:val="bg-BG"/>
        </w:rPr>
        <w:t>овата група</w:t>
      </w:r>
      <w:r w:rsidRPr="00EE1CDA">
        <w:rPr>
          <w:rFonts w:ascii="Squad" w:hAnsi="Squad"/>
          <w:szCs w:val="18"/>
          <w:lang w:val="bg-BG"/>
        </w:rPr>
        <w:t xml:space="preserve"> не би могла да постигне очакваните от различните заинтересовани страни резултати. По време на процеса на идентификация ние оценихме четири основни риска, групирани в две основни подкатегории:</w:t>
      </w:r>
    </w:p>
    <w:p w14:paraId="540F7889" w14:textId="6B5EB833" w:rsidR="00EE29FF" w:rsidRPr="00EE1CDA" w:rsidRDefault="00EE29FF" w:rsidP="000C3BB9">
      <w:pPr>
        <w:pStyle w:val="Newstyle"/>
        <w:spacing w:before="240"/>
        <w:rPr>
          <w:rFonts w:ascii="Squad" w:hAnsi="Squad"/>
          <w:szCs w:val="18"/>
        </w:rPr>
      </w:pPr>
      <w:r w:rsidRPr="00EE1CDA">
        <w:rPr>
          <w:rFonts w:ascii="Squad" w:hAnsi="Squad"/>
          <w:szCs w:val="18"/>
          <w:lang w:val="bg-BG"/>
        </w:rPr>
        <w:t xml:space="preserve">1.  Рискове на бизнес модела – това са рискове, които са заложени в нашия бизнес модел и могат да повлияят на средносрочното и дългосрочното представяне на </w:t>
      </w:r>
      <w:r w:rsidR="00D9674F" w:rsidRPr="00EE1CDA">
        <w:rPr>
          <w:rFonts w:ascii="Squad" w:hAnsi="Squad"/>
          <w:szCs w:val="18"/>
          <w:lang w:val="bg-BG"/>
        </w:rPr>
        <w:t>Банковата група</w:t>
      </w:r>
      <w:r w:rsidRPr="00EE1CDA">
        <w:rPr>
          <w:rFonts w:ascii="Squad" w:hAnsi="Squad"/>
          <w:szCs w:val="18"/>
          <w:lang w:val="bg-BG"/>
        </w:rPr>
        <w:t xml:space="preserve">. </w:t>
      </w:r>
    </w:p>
    <w:p w14:paraId="708FFC27" w14:textId="498F7ECC" w:rsidR="00EE29FF" w:rsidRPr="00EE1CDA" w:rsidRDefault="00EE29FF" w:rsidP="000C3BB9">
      <w:pPr>
        <w:pStyle w:val="Newstyle"/>
        <w:spacing w:before="240"/>
        <w:rPr>
          <w:rFonts w:ascii="Squad" w:hAnsi="Squad"/>
          <w:szCs w:val="18"/>
        </w:rPr>
      </w:pPr>
      <w:r w:rsidRPr="00EE1CDA">
        <w:rPr>
          <w:rFonts w:ascii="Squad" w:hAnsi="Squad"/>
          <w:szCs w:val="18"/>
          <w:lang w:val="bg-BG"/>
        </w:rPr>
        <w:t>2. Стратегически рискове – това са рискове, свързани с правилното дефиниране и изпълнение на стратегическите цели на организацията.</w:t>
      </w:r>
    </w:p>
    <w:p w14:paraId="02BE53A4" w14:textId="77777777" w:rsidR="00613F9A" w:rsidRPr="00EE1CDA" w:rsidRDefault="00613F9A" w:rsidP="00051877">
      <w:pPr>
        <w:pStyle w:val="Newstyle"/>
        <w:spacing w:before="240"/>
        <w:rPr>
          <w:rFonts w:ascii="Squad" w:hAnsi="Squad"/>
          <w:szCs w:val="18"/>
          <w:lang w:val="bg-BG"/>
        </w:rPr>
      </w:pPr>
      <w:r w:rsidRPr="00EE1CDA">
        <w:rPr>
          <w:rFonts w:ascii="Squad" w:hAnsi="Squad"/>
          <w:szCs w:val="18"/>
          <w:lang w:val="bg-BG"/>
        </w:rPr>
        <w:t xml:space="preserve"> </w:t>
      </w:r>
    </w:p>
    <w:p w14:paraId="7B50FF4C" w14:textId="39CF1259" w:rsidR="00491F36" w:rsidRPr="00EE1CDA" w:rsidRDefault="00491F36">
      <w:pPr>
        <w:widowControl/>
        <w:rPr>
          <w:rFonts w:ascii="Squad" w:hAnsi="Squad"/>
          <w:snapToGrid w:val="0"/>
          <w:sz w:val="18"/>
          <w:szCs w:val="18"/>
        </w:rPr>
      </w:pPr>
    </w:p>
    <w:p w14:paraId="6DE655BA" w14:textId="77777777" w:rsidR="00613F9A" w:rsidRPr="00EE1CDA" w:rsidRDefault="00613F9A" w:rsidP="006B7165">
      <w:pPr>
        <w:pStyle w:val="Newstyle"/>
        <w:numPr>
          <w:ilvl w:val="2"/>
          <w:numId w:val="9"/>
        </w:numPr>
        <w:spacing w:before="120"/>
        <w:outlineLvl w:val="3"/>
        <w:rPr>
          <w:rFonts w:ascii="Squad" w:hAnsi="Squad"/>
          <w:b/>
          <w:color w:val="52AE30"/>
          <w:szCs w:val="18"/>
        </w:rPr>
      </w:pPr>
      <w:bookmarkStart w:id="32" w:name="_Toc106969344"/>
      <w:bookmarkStart w:id="33" w:name="_Toc106972395"/>
      <w:bookmarkStart w:id="34" w:name="_Toc106973000"/>
      <w:bookmarkStart w:id="35" w:name="_Toc517857608"/>
      <w:bookmarkStart w:id="36" w:name="_Toc139270450"/>
      <w:bookmarkEnd w:id="32"/>
      <w:bookmarkEnd w:id="33"/>
      <w:bookmarkEnd w:id="34"/>
      <w:r w:rsidRPr="00EE1CDA">
        <w:rPr>
          <w:rFonts w:ascii="Squad" w:hAnsi="Squad"/>
          <w:b/>
          <w:color w:val="52AE30"/>
          <w:szCs w:val="18"/>
        </w:rPr>
        <w:t>Репутационен риск</w:t>
      </w:r>
      <w:bookmarkEnd w:id="35"/>
      <w:bookmarkEnd w:id="36"/>
      <w:r w:rsidRPr="00EE1CDA">
        <w:rPr>
          <w:rFonts w:ascii="Squad" w:hAnsi="Squad"/>
          <w:b/>
          <w:color w:val="52AE30"/>
          <w:szCs w:val="18"/>
        </w:rPr>
        <w:t xml:space="preserve"> </w:t>
      </w:r>
    </w:p>
    <w:p w14:paraId="30C4D524" w14:textId="7536B331" w:rsidR="0019329A" w:rsidRPr="00EE1CDA" w:rsidRDefault="00613F9A" w:rsidP="00051877">
      <w:pPr>
        <w:pStyle w:val="Newstyle"/>
        <w:spacing w:before="240"/>
        <w:rPr>
          <w:rFonts w:ascii="Squad" w:hAnsi="Squad"/>
          <w:szCs w:val="18"/>
        </w:rPr>
      </w:pPr>
      <w:r w:rsidRPr="00EE1CDA">
        <w:rPr>
          <w:rFonts w:ascii="Squad" w:hAnsi="Squad"/>
          <w:szCs w:val="18"/>
          <w:lang w:val="bg-BG"/>
        </w:rPr>
        <w:t xml:space="preserve">Основна цел на управлението на репутационния риск е недопускането на трайно влошаване на доброто име на </w:t>
      </w:r>
      <w:r w:rsidR="00BE70D7" w:rsidRPr="00EE1CDA">
        <w:rPr>
          <w:rFonts w:ascii="Squad" w:hAnsi="Squad"/>
          <w:szCs w:val="18"/>
          <w:lang w:val="bg-BG"/>
        </w:rPr>
        <w:t>Банковата група</w:t>
      </w:r>
      <w:r w:rsidRPr="00EE1CDA">
        <w:rPr>
          <w:rFonts w:ascii="Squad" w:hAnsi="Squad"/>
          <w:szCs w:val="18"/>
          <w:lang w:val="bg-BG"/>
        </w:rPr>
        <w:t xml:space="preserve">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w:t>
      </w:r>
      <w:r w:rsidR="00BE70D7" w:rsidRPr="00EE1CDA">
        <w:rPr>
          <w:rFonts w:ascii="Squad" w:hAnsi="Squad"/>
          <w:szCs w:val="18"/>
          <w:lang w:val="bg-BG"/>
        </w:rPr>
        <w:t>Банковата група</w:t>
      </w:r>
      <w:r w:rsidRPr="00EE1CDA">
        <w:rPr>
          <w:rFonts w:ascii="Squad" w:hAnsi="Squad"/>
          <w:szCs w:val="18"/>
          <w:lang w:val="bg-BG"/>
        </w:rPr>
        <w:t xml:space="preserve"> или действия на нейните служители.</w:t>
      </w:r>
      <w:r w:rsidR="00C3356C" w:rsidRPr="00EE1CDA">
        <w:rPr>
          <w:rFonts w:ascii="Squad" w:hAnsi="Squad"/>
          <w:szCs w:val="18"/>
        </w:rPr>
        <w:t xml:space="preserve"> </w:t>
      </w:r>
      <w:r w:rsidR="00C3356C" w:rsidRPr="00EE1CDA">
        <w:rPr>
          <w:rFonts w:ascii="Squad" w:hAnsi="Squad"/>
          <w:szCs w:val="18"/>
          <w:lang w:val="bg-BG"/>
        </w:rPr>
        <w:t xml:space="preserve">Следователно това би могло да доведе до по-ниски продажби и пазарен дял, </w:t>
      </w:r>
      <w:r w:rsidR="00C3356C" w:rsidRPr="00EE1CDA">
        <w:rPr>
          <w:rFonts w:ascii="Squad" w:hAnsi="Squad" w:hint="eastAsia"/>
          <w:szCs w:val="18"/>
          <w:lang w:val="bg-BG"/>
        </w:rPr>
        <w:t>влошени</w:t>
      </w:r>
      <w:r w:rsidR="00C3356C" w:rsidRPr="00EE1CDA">
        <w:rPr>
          <w:rFonts w:ascii="Squad" w:hAnsi="Squad"/>
          <w:szCs w:val="18"/>
          <w:lang w:val="bg-BG"/>
        </w:rPr>
        <w:t xml:space="preserve"> </w:t>
      </w:r>
      <w:r w:rsidR="00C3356C" w:rsidRPr="00EE1CDA">
        <w:rPr>
          <w:rFonts w:ascii="Squad" w:hAnsi="Squad" w:hint="eastAsia"/>
          <w:szCs w:val="18"/>
          <w:lang w:val="bg-BG"/>
        </w:rPr>
        <w:t>отношения</w:t>
      </w:r>
      <w:r w:rsidR="00C3356C" w:rsidRPr="00EE1CDA">
        <w:rPr>
          <w:rFonts w:ascii="Squad" w:hAnsi="Squad"/>
          <w:szCs w:val="18"/>
          <w:lang w:val="bg-BG"/>
        </w:rPr>
        <w:t xml:space="preserve"> </w:t>
      </w:r>
      <w:r w:rsidR="00C3356C" w:rsidRPr="00EE1CDA">
        <w:rPr>
          <w:rFonts w:ascii="Squad" w:hAnsi="Squad" w:hint="eastAsia"/>
          <w:szCs w:val="18"/>
          <w:lang w:val="bg-BG"/>
        </w:rPr>
        <w:t>с</w:t>
      </w:r>
      <w:r w:rsidR="00C3356C" w:rsidRPr="00EE1CDA">
        <w:rPr>
          <w:rFonts w:ascii="Squad" w:hAnsi="Squad"/>
          <w:szCs w:val="18"/>
          <w:lang w:val="bg-BG"/>
        </w:rPr>
        <w:t xml:space="preserve"> </w:t>
      </w:r>
      <w:r w:rsidR="00C3356C" w:rsidRPr="00EE1CDA">
        <w:rPr>
          <w:rFonts w:ascii="Squad" w:hAnsi="Squad" w:hint="eastAsia"/>
          <w:szCs w:val="18"/>
          <w:lang w:val="bg-BG"/>
        </w:rPr>
        <w:t>контрагенти</w:t>
      </w:r>
      <w:r w:rsidR="00C3356C" w:rsidRPr="00EE1CDA">
        <w:rPr>
          <w:rFonts w:ascii="Squad" w:hAnsi="Squad"/>
          <w:szCs w:val="18"/>
          <w:lang w:val="bg-BG"/>
        </w:rPr>
        <w:t xml:space="preserve"> </w:t>
      </w:r>
      <w:r w:rsidR="00C3356C" w:rsidRPr="00EE1CDA">
        <w:rPr>
          <w:rFonts w:ascii="Squad" w:hAnsi="Squad" w:hint="eastAsia"/>
          <w:szCs w:val="18"/>
          <w:lang w:val="bg-BG"/>
        </w:rPr>
        <w:t>и</w:t>
      </w:r>
      <w:r w:rsidR="00C3356C" w:rsidRPr="00EE1CDA">
        <w:rPr>
          <w:rFonts w:ascii="Squad" w:hAnsi="Squad"/>
          <w:szCs w:val="18"/>
          <w:lang w:val="bg-BG"/>
        </w:rPr>
        <w:t xml:space="preserve"> </w:t>
      </w:r>
      <w:r w:rsidR="00C3356C" w:rsidRPr="00EE1CDA">
        <w:rPr>
          <w:rFonts w:ascii="Squad" w:hAnsi="Squad" w:hint="eastAsia"/>
          <w:szCs w:val="18"/>
          <w:lang w:val="bg-BG"/>
        </w:rPr>
        <w:t>клиенти</w:t>
      </w:r>
      <w:r w:rsidR="00C3356C" w:rsidRPr="00EE1CDA">
        <w:rPr>
          <w:rFonts w:ascii="Squad" w:hAnsi="Squad"/>
          <w:szCs w:val="18"/>
          <w:lang w:val="bg-BG"/>
        </w:rPr>
        <w:t xml:space="preserve">, </w:t>
      </w:r>
      <w:r w:rsidR="00C3356C" w:rsidRPr="00EE1CDA">
        <w:rPr>
          <w:rFonts w:ascii="Squad" w:hAnsi="Squad" w:hint="eastAsia"/>
          <w:szCs w:val="18"/>
          <w:lang w:val="bg-BG"/>
        </w:rPr>
        <w:t>както</w:t>
      </w:r>
      <w:r w:rsidR="00C3356C" w:rsidRPr="00EE1CDA">
        <w:rPr>
          <w:rFonts w:ascii="Squad" w:hAnsi="Squad"/>
          <w:szCs w:val="18"/>
          <w:lang w:val="bg-BG"/>
        </w:rPr>
        <w:t xml:space="preserve"> </w:t>
      </w:r>
      <w:r w:rsidR="00C3356C" w:rsidRPr="00EE1CDA">
        <w:rPr>
          <w:rFonts w:ascii="Squad" w:hAnsi="Squad" w:hint="eastAsia"/>
          <w:szCs w:val="18"/>
          <w:lang w:val="bg-BG"/>
        </w:rPr>
        <w:t>и</w:t>
      </w:r>
      <w:r w:rsidR="00C3356C" w:rsidRPr="00EE1CDA">
        <w:rPr>
          <w:rFonts w:ascii="Squad" w:hAnsi="Squad"/>
          <w:szCs w:val="18"/>
          <w:lang w:val="bg-BG"/>
        </w:rPr>
        <w:t xml:space="preserve"> </w:t>
      </w:r>
      <w:r w:rsidR="00C3356C" w:rsidRPr="00EE1CDA">
        <w:rPr>
          <w:rFonts w:ascii="Squad" w:hAnsi="Squad" w:hint="eastAsia"/>
          <w:szCs w:val="18"/>
          <w:lang w:val="bg-BG"/>
        </w:rPr>
        <w:t>отслабени</w:t>
      </w:r>
      <w:r w:rsidR="00C3356C" w:rsidRPr="00EE1CDA">
        <w:rPr>
          <w:rFonts w:ascii="Squad" w:hAnsi="Squad"/>
          <w:szCs w:val="18"/>
          <w:lang w:val="bg-BG"/>
        </w:rPr>
        <w:t xml:space="preserve"> </w:t>
      </w:r>
      <w:r w:rsidR="00C3356C" w:rsidRPr="00EE1CDA">
        <w:rPr>
          <w:rFonts w:ascii="Squad" w:hAnsi="Squad" w:hint="eastAsia"/>
          <w:szCs w:val="18"/>
          <w:lang w:val="bg-BG"/>
        </w:rPr>
        <w:t>финансови</w:t>
      </w:r>
      <w:r w:rsidR="00C3356C" w:rsidRPr="00EE1CDA">
        <w:rPr>
          <w:rFonts w:ascii="Squad" w:hAnsi="Squad"/>
          <w:szCs w:val="18"/>
          <w:lang w:val="bg-BG"/>
        </w:rPr>
        <w:t xml:space="preserve"> </w:t>
      </w:r>
      <w:r w:rsidR="00C3356C" w:rsidRPr="00EE1CDA">
        <w:rPr>
          <w:rFonts w:ascii="Squad" w:hAnsi="Squad" w:hint="eastAsia"/>
          <w:szCs w:val="18"/>
          <w:lang w:val="bg-BG"/>
        </w:rPr>
        <w:t>показатели</w:t>
      </w:r>
      <w:r w:rsidR="00C3356C" w:rsidRPr="00EE1CDA">
        <w:rPr>
          <w:rFonts w:ascii="Squad" w:hAnsi="Squad"/>
          <w:szCs w:val="18"/>
          <w:lang w:val="bg-BG"/>
        </w:rPr>
        <w:t xml:space="preserve">, </w:t>
      </w:r>
      <w:r w:rsidR="00C3356C" w:rsidRPr="00EE1CDA">
        <w:rPr>
          <w:rFonts w:ascii="Squad" w:hAnsi="Squad" w:hint="eastAsia"/>
          <w:szCs w:val="18"/>
          <w:lang w:val="bg-BG"/>
        </w:rPr>
        <w:t>загуби</w:t>
      </w:r>
      <w:r w:rsidR="00C3356C" w:rsidRPr="00EE1CDA">
        <w:rPr>
          <w:rFonts w:ascii="Squad" w:hAnsi="Squad"/>
          <w:szCs w:val="18"/>
          <w:lang w:val="bg-BG"/>
        </w:rPr>
        <w:t xml:space="preserve">, </w:t>
      </w:r>
      <w:r w:rsidR="00C3356C" w:rsidRPr="00EE1CDA">
        <w:rPr>
          <w:rFonts w:ascii="Squad" w:hAnsi="Squad" w:hint="eastAsia"/>
          <w:szCs w:val="18"/>
          <w:lang w:val="bg-BG"/>
        </w:rPr>
        <w:t>наложени</w:t>
      </w:r>
      <w:r w:rsidR="00C3356C" w:rsidRPr="00EE1CDA">
        <w:rPr>
          <w:rFonts w:ascii="Squad" w:hAnsi="Squad"/>
          <w:szCs w:val="18"/>
          <w:lang w:val="bg-BG"/>
        </w:rPr>
        <w:t xml:space="preserve"> </w:t>
      </w:r>
      <w:r w:rsidR="00C3356C" w:rsidRPr="00EE1CDA">
        <w:rPr>
          <w:rFonts w:ascii="Squad" w:hAnsi="Squad" w:hint="eastAsia"/>
          <w:szCs w:val="18"/>
          <w:lang w:val="bg-BG"/>
        </w:rPr>
        <w:t>от</w:t>
      </w:r>
      <w:r w:rsidR="00C3356C" w:rsidRPr="00EE1CDA">
        <w:rPr>
          <w:rFonts w:ascii="Squad" w:hAnsi="Squad"/>
          <w:szCs w:val="18"/>
          <w:lang w:val="bg-BG"/>
        </w:rPr>
        <w:t xml:space="preserve"> </w:t>
      </w:r>
      <w:r w:rsidR="00C3356C" w:rsidRPr="00EE1CDA">
        <w:rPr>
          <w:rFonts w:ascii="Squad" w:hAnsi="Squad" w:hint="eastAsia"/>
          <w:szCs w:val="18"/>
          <w:lang w:val="bg-BG"/>
        </w:rPr>
        <w:t>негативно</w:t>
      </w:r>
      <w:r w:rsidR="00C3356C" w:rsidRPr="00EE1CDA">
        <w:rPr>
          <w:rFonts w:ascii="Squad" w:hAnsi="Squad"/>
          <w:szCs w:val="18"/>
          <w:lang w:val="bg-BG"/>
        </w:rPr>
        <w:t xml:space="preserve"> </w:t>
      </w:r>
      <w:r w:rsidR="00C3356C" w:rsidRPr="00EE1CDA">
        <w:rPr>
          <w:rFonts w:ascii="Squad" w:hAnsi="Squad" w:hint="eastAsia"/>
          <w:szCs w:val="18"/>
          <w:lang w:val="bg-BG"/>
        </w:rPr>
        <w:t>обществено</w:t>
      </w:r>
      <w:r w:rsidR="00C3356C" w:rsidRPr="00EE1CDA">
        <w:rPr>
          <w:rFonts w:ascii="Squad" w:hAnsi="Squad"/>
          <w:szCs w:val="18"/>
          <w:lang w:val="bg-BG"/>
        </w:rPr>
        <w:t xml:space="preserve"> </w:t>
      </w:r>
      <w:r w:rsidR="00C3356C" w:rsidRPr="00EE1CDA">
        <w:rPr>
          <w:rFonts w:ascii="Squad" w:hAnsi="Squad" w:hint="eastAsia"/>
          <w:szCs w:val="18"/>
        </w:rPr>
        <w:t>м</w:t>
      </w:r>
      <w:r w:rsidR="00C3356C" w:rsidRPr="00EE1CDA">
        <w:rPr>
          <w:rFonts w:ascii="Squad" w:hAnsi="Squad"/>
          <w:szCs w:val="18"/>
          <w:lang w:val="bg-BG"/>
        </w:rPr>
        <w:t xml:space="preserve">нение, </w:t>
      </w:r>
      <w:r w:rsidR="00C3356C" w:rsidRPr="00EE1CDA">
        <w:rPr>
          <w:rFonts w:ascii="Squad" w:hAnsi="Squad" w:hint="eastAsia"/>
          <w:szCs w:val="18"/>
          <w:lang w:val="bg-BG"/>
        </w:rPr>
        <w:t>публикации</w:t>
      </w:r>
      <w:r w:rsidR="00C3356C" w:rsidRPr="00EE1CDA">
        <w:rPr>
          <w:rFonts w:ascii="Squad" w:hAnsi="Squad"/>
          <w:szCs w:val="18"/>
          <w:lang w:val="bg-BG"/>
        </w:rPr>
        <w:t xml:space="preserve"> </w:t>
      </w:r>
      <w:r w:rsidR="00C3356C" w:rsidRPr="00EE1CDA">
        <w:rPr>
          <w:rFonts w:ascii="Squad" w:hAnsi="Squad" w:hint="eastAsia"/>
          <w:szCs w:val="18"/>
          <w:lang w:val="bg-BG"/>
        </w:rPr>
        <w:t>и</w:t>
      </w:r>
      <w:r w:rsidR="00C3356C" w:rsidRPr="00EE1CDA">
        <w:rPr>
          <w:rFonts w:ascii="Squad" w:hAnsi="Squad"/>
          <w:szCs w:val="18"/>
          <w:lang w:val="bg-BG"/>
        </w:rPr>
        <w:t xml:space="preserve"> </w:t>
      </w:r>
      <w:r w:rsidR="00C3356C" w:rsidRPr="00EE1CDA">
        <w:rPr>
          <w:rFonts w:ascii="Squad" w:hAnsi="Squad" w:hint="eastAsia"/>
          <w:szCs w:val="18"/>
          <w:lang w:val="bg-BG"/>
        </w:rPr>
        <w:t>изявления</w:t>
      </w:r>
      <w:r w:rsidR="00C3356C" w:rsidRPr="00EE1CDA">
        <w:rPr>
          <w:rFonts w:ascii="Squad" w:hAnsi="Squad"/>
          <w:szCs w:val="18"/>
          <w:lang w:val="bg-BG"/>
        </w:rPr>
        <w:t xml:space="preserve"> </w:t>
      </w:r>
      <w:r w:rsidR="00C3356C" w:rsidRPr="00EE1CDA">
        <w:rPr>
          <w:rFonts w:ascii="Squad" w:hAnsi="Squad" w:hint="eastAsia"/>
          <w:szCs w:val="18"/>
          <w:lang w:val="bg-BG"/>
        </w:rPr>
        <w:t>в</w:t>
      </w:r>
      <w:r w:rsidR="00C3356C" w:rsidRPr="00EE1CDA">
        <w:rPr>
          <w:rFonts w:ascii="Squad" w:hAnsi="Squad"/>
          <w:szCs w:val="18"/>
          <w:lang w:val="bg-BG"/>
        </w:rPr>
        <w:t xml:space="preserve"> </w:t>
      </w:r>
      <w:r w:rsidR="00C3356C" w:rsidRPr="00EE1CDA">
        <w:rPr>
          <w:rFonts w:ascii="Squad" w:hAnsi="Squad" w:hint="eastAsia"/>
          <w:szCs w:val="18"/>
          <w:lang w:val="bg-BG"/>
        </w:rPr>
        <w:t>медиите</w:t>
      </w:r>
      <w:r w:rsidR="00C3356C" w:rsidRPr="00EE1CDA">
        <w:rPr>
          <w:rFonts w:ascii="Squad" w:hAnsi="Squad"/>
          <w:szCs w:val="18"/>
          <w:lang w:val="bg-BG"/>
        </w:rPr>
        <w:t xml:space="preserve"> </w:t>
      </w:r>
      <w:r w:rsidR="00C3356C" w:rsidRPr="00EE1CDA">
        <w:rPr>
          <w:rFonts w:ascii="Squad" w:hAnsi="Squad" w:hint="eastAsia"/>
          <w:szCs w:val="18"/>
          <w:lang w:val="bg-BG"/>
        </w:rPr>
        <w:t>и</w:t>
      </w:r>
      <w:r w:rsidR="00C3356C" w:rsidRPr="00EE1CDA">
        <w:rPr>
          <w:rFonts w:ascii="Squad" w:hAnsi="Squad"/>
          <w:szCs w:val="18"/>
          <w:lang w:val="bg-BG"/>
        </w:rPr>
        <w:t xml:space="preserve"> </w:t>
      </w:r>
      <w:r w:rsidR="00C3356C" w:rsidRPr="00EE1CDA">
        <w:rPr>
          <w:rFonts w:ascii="Squad" w:hAnsi="Squad" w:hint="eastAsia"/>
          <w:szCs w:val="18"/>
          <w:lang w:val="bg-BG"/>
        </w:rPr>
        <w:t>електронни</w:t>
      </w:r>
      <w:r w:rsidR="00C3356C" w:rsidRPr="00EE1CDA">
        <w:rPr>
          <w:rFonts w:ascii="Squad" w:hAnsi="Squad"/>
          <w:szCs w:val="18"/>
          <w:lang w:val="bg-BG"/>
        </w:rPr>
        <w:t xml:space="preserve"> </w:t>
      </w:r>
      <w:r w:rsidR="00C3356C" w:rsidRPr="00EE1CDA">
        <w:rPr>
          <w:rFonts w:ascii="Squad" w:hAnsi="Squad" w:hint="eastAsia"/>
          <w:szCs w:val="18"/>
          <w:lang w:val="bg-BG"/>
        </w:rPr>
        <w:t>медии</w:t>
      </w:r>
      <w:r w:rsidR="005F723F" w:rsidRPr="00EE1CDA">
        <w:rPr>
          <w:rFonts w:ascii="Squad" w:hAnsi="Squad"/>
          <w:szCs w:val="18"/>
          <w:lang w:val="bg-BG"/>
        </w:rPr>
        <w:t>,</w:t>
      </w:r>
      <w:r w:rsidR="00C3356C" w:rsidRPr="00EE1CDA">
        <w:rPr>
          <w:rFonts w:ascii="Squad" w:hAnsi="Squad"/>
          <w:szCs w:val="18"/>
          <w:lang w:val="bg-BG"/>
        </w:rPr>
        <w:t xml:space="preserve"> </w:t>
      </w:r>
      <w:r w:rsidR="00C3356C" w:rsidRPr="00EE1CDA">
        <w:rPr>
          <w:rFonts w:ascii="Squad" w:hAnsi="Squad" w:hint="eastAsia"/>
          <w:szCs w:val="18"/>
          <w:lang w:val="bg-BG"/>
        </w:rPr>
        <w:t>и</w:t>
      </w:r>
      <w:r w:rsidR="00C3356C" w:rsidRPr="00EE1CDA">
        <w:rPr>
          <w:rFonts w:ascii="Squad" w:hAnsi="Squad"/>
          <w:szCs w:val="18"/>
          <w:lang w:val="bg-BG"/>
        </w:rPr>
        <w:t xml:space="preserve"> </w:t>
      </w:r>
      <w:r w:rsidR="00C3356C" w:rsidRPr="00EE1CDA">
        <w:rPr>
          <w:rFonts w:ascii="Squad" w:hAnsi="Squad" w:hint="eastAsia"/>
          <w:szCs w:val="18"/>
          <w:lang w:val="bg-BG"/>
        </w:rPr>
        <w:t>други</w:t>
      </w:r>
      <w:r w:rsidR="00C3356C" w:rsidRPr="00EE1CDA">
        <w:rPr>
          <w:rFonts w:ascii="Squad" w:hAnsi="Squad"/>
          <w:szCs w:val="18"/>
          <w:lang w:val="bg-BG"/>
        </w:rPr>
        <w:t xml:space="preserve"> </w:t>
      </w:r>
      <w:r w:rsidR="00C3356C" w:rsidRPr="00EE1CDA">
        <w:rPr>
          <w:rFonts w:ascii="Squad" w:hAnsi="Squad" w:hint="eastAsia"/>
          <w:szCs w:val="18"/>
          <w:lang w:val="bg-BG"/>
        </w:rPr>
        <w:t>засягащи</w:t>
      </w:r>
      <w:r w:rsidR="00C3356C" w:rsidRPr="00EE1CDA">
        <w:rPr>
          <w:rFonts w:ascii="Squad" w:hAnsi="Squad"/>
          <w:szCs w:val="18"/>
          <w:lang w:val="bg-BG"/>
        </w:rPr>
        <w:t xml:space="preserve"> </w:t>
      </w:r>
      <w:r w:rsidR="00C3356C" w:rsidRPr="00EE1CDA">
        <w:rPr>
          <w:rFonts w:ascii="Squad" w:hAnsi="Squad" w:hint="eastAsia"/>
          <w:szCs w:val="18"/>
          <w:lang w:val="bg-BG"/>
        </w:rPr>
        <w:t>институцията</w:t>
      </w:r>
      <w:r w:rsidR="00C3356C" w:rsidRPr="00EE1CDA">
        <w:rPr>
          <w:rFonts w:ascii="Squad" w:hAnsi="Squad"/>
          <w:szCs w:val="18"/>
          <w:lang w:val="bg-BG"/>
        </w:rPr>
        <w:t xml:space="preserve"> </w:t>
      </w:r>
      <w:r w:rsidR="00C3356C" w:rsidRPr="00EE1CDA">
        <w:rPr>
          <w:rFonts w:ascii="Squad" w:hAnsi="Squad" w:hint="eastAsia"/>
          <w:szCs w:val="18"/>
          <w:lang w:val="bg-BG"/>
        </w:rPr>
        <w:t>събития</w:t>
      </w:r>
      <w:r w:rsidR="00C3356C" w:rsidRPr="00EE1CDA">
        <w:rPr>
          <w:rFonts w:ascii="Squad" w:hAnsi="Squad"/>
          <w:szCs w:val="18"/>
          <w:lang w:val="bg-BG"/>
        </w:rPr>
        <w:t xml:space="preserve">, </w:t>
      </w:r>
      <w:r w:rsidR="00C3356C" w:rsidRPr="00EE1CDA">
        <w:rPr>
          <w:rFonts w:ascii="Squad" w:hAnsi="Squad" w:hint="eastAsia"/>
          <w:szCs w:val="18"/>
          <w:lang w:val="bg-BG"/>
        </w:rPr>
        <w:t>които</w:t>
      </w:r>
      <w:r w:rsidR="00C3356C" w:rsidRPr="00EE1CDA">
        <w:rPr>
          <w:rFonts w:ascii="Squad" w:hAnsi="Squad"/>
          <w:szCs w:val="18"/>
          <w:lang w:val="bg-BG"/>
        </w:rPr>
        <w:t xml:space="preserve"> </w:t>
      </w:r>
      <w:r w:rsidR="00C3356C" w:rsidRPr="00EE1CDA">
        <w:rPr>
          <w:rFonts w:ascii="Squad" w:hAnsi="Squad" w:hint="eastAsia"/>
          <w:szCs w:val="18"/>
          <w:lang w:val="bg-BG"/>
        </w:rPr>
        <w:t>водят</w:t>
      </w:r>
      <w:r w:rsidR="00C3356C" w:rsidRPr="00EE1CDA">
        <w:rPr>
          <w:rFonts w:ascii="Squad" w:hAnsi="Squad"/>
          <w:szCs w:val="18"/>
          <w:lang w:val="bg-BG"/>
        </w:rPr>
        <w:t xml:space="preserve"> </w:t>
      </w:r>
      <w:r w:rsidR="00C3356C" w:rsidRPr="00EE1CDA">
        <w:rPr>
          <w:rFonts w:ascii="Squad" w:hAnsi="Squad" w:hint="eastAsia"/>
          <w:szCs w:val="18"/>
          <w:lang w:val="bg-BG"/>
        </w:rPr>
        <w:t>до</w:t>
      </w:r>
      <w:r w:rsidR="00C3356C" w:rsidRPr="00EE1CDA">
        <w:rPr>
          <w:rFonts w:ascii="Squad" w:hAnsi="Squad"/>
          <w:szCs w:val="18"/>
          <w:lang w:val="bg-BG"/>
        </w:rPr>
        <w:t xml:space="preserve"> </w:t>
      </w:r>
      <w:r w:rsidR="00C3356C" w:rsidRPr="00EE1CDA">
        <w:rPr>
          <w:rFonts w:ascii="Squad" w:hAnsi="Squad" w:hint="eastAsia"/>
          <w:szCs w:val="18"/>
          <w:lang w:val="bg-BG"/>
        </w:rPr>
        <w:t>намаляване</w:t>
      </w:r>
      <w:r w:rsidR="00C3356C" w:rsidRPr="00EE1CDA">
        <w:rPr>
          <w:rFonts w:ascii="Squad" w:hAnsi="Squad"/>
          <w:szCs w:val="18"/>
          <w:lang w:val="bg-BG"/>
        </w:rPr>
        <w:t xml:space="preserve"> </w:t>
      </w:r>
      <w:r w:rsidR="00C3356C" w:rsidRPr="00EE1CDA">
        <w:rPr>
          <w:rFonts w:ascii="Squad" w:hAnsi="Squad" w:hint="eastAsia"/>
          <w:szCs w:val="18"/>
          <w:lang w:val="bg-BG"/>
        </w:rPr>
        <w:t>на</w:t>
      </w:r>
      <w:r w:rsidR="00C3356C" w:rsidRPr="00EE1CDA">
        <w:rPr>
          <w:rFonts w:ascii="Squad" w:hAnsi="Squad"/>
          <w:szCs w:val="18"/>
          <w:lang w:val="bg-BG"/>
        </w:rPr>
        <w:t xml:space="preserve"> </w:t>
      </w:r>
      <w:r w:rsidR="00C3356C" w:rsidRPr="00EE1CDA">
        <w:rPr>
          <w:rFonts w:ascii="Squad" w:hAnsi="Squad" w:hint="eastAsia"/>
          <w:szCs w:val="18"/>
          <w:lang w:val="bg-BG"/>
        </w:rPr>
        <w:t>клиентската</w:t>
      </w:r>
      <w:r w:rsidR="00C3356C" w:rsidRPr="00EE1CDA">
        <w:rPr>
          <w:rFonts w:ascii="Squad" w:hAnsi="Squad"/>
          <w:szCs w:val="18"/>
          <w:lang w:val="bg-BG"/>
        </w:rPr>
        <w:t xml:space="preserve"> </w:t>
      </w:r>
      <w:r w:rsidR="00C3356C" w:rsidRPr="00EE1CDA">
        <w:rPr>
          <w:rFonts w:ascii="Squad" w:hAnsi="Squad" w:hint="eastAsia"/>
          <w:szCs w:val="18"/>
          <w:lang w:val="bg-BG"/>
        </w:rPr>
        <w:t>база</w:t>
      </w:r>
      <w:r w:rsidR="00C3356C" w:rsidRPr="00EE1CDA">
        <w:rPr>
          <w:rFonts w:ascii="Squad" w:hAnsi="Squad"/>
          <w:szCs w:val="18"/>
          <w:lang w:val="bg-BG"/>
        </w:rPr>
        <w:t xml:space="preserve"> </w:t>
      </w:r>
      <w:r w:rsidR="00C3356C" w:rsidRPr="00EE1CDA">
        <w:rPr>
          <w:rFonts w:ascii="Squad" w:hAnsi="Squad" w:hint="eastAsia"/>
          <w:szCs w:val="18"/>
          <w:lang w:val="bg-BG"/>
        </w:rPr>
        <w:t>или</w:t>
      </w:r>
      <w:r w:rsidR="00C3356C" w:rsidRPr="00EE1CDA">
        <w:rPr>
          <w:rFonts w:ascii="Squad" w:hAnsi="Squad"/>
          <w:szCs w:val="18"/>
          <w:lang w:val="bg-BG"/>
        </w:rPr>
        <w:t xml:space="preserve"> </w:t>
      </w:r>
      <w:r w:rsidR="00AE3AB5" w:rsidRPr="00EE1CDA">
        <w:rPr>
          <w:rFonts w:ascii="Squad" w:hAnsi="Squad" w:hint="eastAsia"/>
          <w:szCs w:val="18"/>
        </w:rPr>
        <w:t>п</w:t>
      </w:r>
      <w:r w:rsidR="00AE3AB5" w:rsidRPr="00EE1CDA">
        <w:rPr>
          <w:rFonts w:ascii="Squad" w:hAnsi="Squad"/>
          <w:szCs w:val="18"/>
          <w:lang w:val="bg-BG"/>
        </w:rPr>
        <w:t>риходите</w:t>
      </w:r>
      <w:r w:rsidR="005F723F" w:rsidRPr="00EE1CDA">
        <w:rPr>
          <w:rFonts w:ascii="Squad" w:hAnsi="Squad"/>
          <w:szCs w:val="18"/>
          <w:lang w:val="bg-BG"/>
        </w:rPr>
        <w:t>,</w:t>
      </w:r>
      <w:r w:rsidR="00C3356C" w:rsidRPr="00EE1CDA">
        <w:rPr>
          <w:rFonts w:ascii="Squad" w:hAnsi="Squad"/>
          <w:szCs w:val="18"/>
          <w:lang w:val="bg-BG"/>
        </w:rPr>
        <w:t xml:space="preserve"> </w:t>
      </w:r>
      <w:r w:rsidR="00C3356C" w:rsidRPr="00EE1CDA">
        <w:rPr>
          <w:rFonts w:ascii="Squad" w:hAnsi="Squad" w:hint="eastAsia"/>
          <w:szCs w:val="18"/>
          <w:lang w:val="bg-BG"/>
        </w:rPr>
        <w:t>или</w:t>
      </w:r>
      <w:r w:rsidR="00C3356C" w:rsidRPr="00EE1CDA">
        <w:rPr>
          <w:rFonts w:ascii="Squad" w:hAnsi="Squad"/>
          <w:szCs w:val="18"/>
          <w:lang w:val="bg-BG"/>
        </w:rPr>
        <w:t xml:space="preserve"> </w:t>
      </w:r>
      <w:r w:rsidR="00C3356C" w:rsidRPr="00EE1CDA">
        <w:rPr>
          <w:rFonts w:ascii="Squad" w:hAnsi="Squad" w:hint="eastAsia"/>
          <w:szCs w:val="18"/>
          <w:lang w:val="bg-BG"/>
        </w:rPr>
        <w:t>до</w:t>
      </w:r>
      <w:r w:rsidR="00C3356C" w:rsidRPr="00EE1CDA">
        <w:rPr>
          <w:rFonts w:ascii="Squad" w:hAnsi="Squad"/>
          <w:szCs w:val="18"/>
          <w:lang w:val="bg-BG"/>
        </w:rPr>
        <w:t xml:space="preserve"> </w:t>
      </w:r>
      <w:r w:rsidR="00C3356C" w:rsidRPr="00EE1CDA">
        <w:rPr>
          <w:rFonts w:ascii="Squad" w:hAnsi="Squad" w:hint="eastAsia"/>
          <w:szCs w:val="18"/>
          <w:lang w:val="bg-BG"/>
        </w:rPr>
        <w:t>съдебни</w:t>
      </w:r>
      <w:r w:rsidR="00C3356C" w:rsidRPr="00EE1CDA">
        <w:rPr>
          <w:rFonts w:ascii="Squad" w:hAnsi="Squad"/>
          <w:szCs w:val="18"/>
          <w:lang w:val="bg-BG"/>
        </w:rPr>
        <w:t xml:space="preserve"> </w:t>
      </w:r>
      <w:r w:rsidR="00C3356C" w:rsidRPr="00EE1CDA">
        <w:rPr>
          <w:rFonts w:ascii="Squad" w:hAnsi="Squad" w:hint="eastAsia"/>
          <w:szCs w:val="18"/>
          <w:lang w:val="bg-BG"/>
        </w:rPr>
        <w:t>процедури</w:t>
      </w:r>
      <w:r w:rsidR="00C3356C" w:rsidRPr="00EE1CDA">
        <w:rPr>
          <w:rFonts w:ascii="Squad" w:hAnsi="Squad"/>
          <w:szCs w:val="18"/>
          <w:lang w:val="bg-BG"/>
        </w:rPr>
        <w:t>.</w:t>
      </w:r>
      <w:r w:rsidR="00E4764D" w:rsidRPr="00EE1CDA">
        <w:t xml:space="preserve"> </w:t>
      </w:r>
    </w:p>
    <w:p w14:paraId="5C283771" w14:textId="31C33948" w:rsidR="00613F9A" w:rsidRPr="00EE1CDA" w:rsidRDefault="0019329A" w:rsidP="00B43C99">
      <w:pPr>
        <w:pStyle w:val="Newstyle"/>
        <w:spacing w:before="240"/>
        <w:rPr>
          <w:rFonts w:ascii="Squad" w:hAnsi="Squad"/>
          <w:szCs w:val="18"/>
          <w:lang w:val="bg-BG"/>
        </w:rPr>
      </w:pPr>
      <w:r w:rsidRPr="00EE1CDA">
        <w:rPr>
          <w:rFonts w:ascii="Squad" w:hAnsi="Squad"/>
          <w:szCs w:val="18"/>
          <w:lang w:val="bg-BG"/>
        </w:rPr>
        <w:t xml:space="preserve">В допълнение </w:t>
      </w:r>
      <w:r w:rsidR="00E4764D" w:rsidRPr="00EE1CDA">
        <w:rPr>
          <w:rFonts w:ascii="Squad" w:hAnsi="Squad" w:hint="eastAsia"/>
          <w:szCs w:val="18"/>
          <w:lang w:val="bg-BG"/>
        </w:rPr>
        <w:t>ДСК</w:t>
      </w:r>
      <w:r w:rsidR="00E4764D" w:rsidRPr="00EE1CDA">
        <w:rPr>
          <w:rFonts w:ascii="Squad" w:hAnsi="Squad"/>
          <w:szCs w:val="18"/>
          <w:lang w:val="bg-BG"/>
        </w:rPr>
        <w:t xml:space="preserve"> </w:t>
      </w:r>
      <w:r w:rsidRPr="00EE1CDA">
        <w:rPr>
          <w:rFonts w:ascii="Squad" w:hAnsi="Squad" w:hint="eastAsia"/>
          <w:szCs w:val="18"/>
        </w:rPr>
        <w:t>о</w:t>
      </w:r>
      <w:r w:rsidRPr="00EE1CDA">
        <w:rPr>
          <w:rFonts w:ascii="Squad" w:hAnsi="Squad"/>
          <w:szCs w:val="18"/>
          <w:lang w:val="bg-BG"/>
        </w:rPr>
        <w:t>ценява</w:t>
      </w:r>
      <w:r w:rsidR="00E4764D" w:rsidRPr="00EE1CDA">
        <w:rPr>
          <w:rFonts w:ascii="Squad" w:hAnsi="Squad"/>
          <w:szCs w:val="18"/>
          <w:lang w:val="bg-BG"/>
        </w:rPr>
        <w:t xml:space="preserve"> </w:t>
      </w:r>
      <w:r w:rsidR="00E4764D" w:rsidRPr="00EE1CDA">
        <w:rPr>
          <w:rFonts w:ascii="Squad" w:hAnsi="Squad" w:hint="eastAsia"/>
          <w:szCs w:val="18"/>
          <w:lang w:val="bg-BG"/>
        </w:rPr>
        <w:t>риска</w:t>
      </w:r>
      <w:r w:rsidR="00E4764D" w:rsidRPr="00EE1CDA">
        <w:rPr>
          <w:rFonts w:ascii="Squad" w:hAnsi="Squad"/>
          <w:szCs w:val="18"/>
          <w:lang w:val="bg-BG"/>
        </w:rPr>
        <w:t xml:space="preserve">, </w:t>
      </w:r>
      <w:r w:rsidR="00E4764D" w:rsidRPr="00EE1CDA">
        <w:rPr>
          <w:rFonts w:ascii="Squad" w:hAnsi="Squad" w:hint="eastAsia"/>
          <w:szCs w:val="18"/>
          <w:lang w:val="bg-BG"/>
        </w:rPr>
        <w:t>свързан</w:t>
      </w:r>
      <w:r w:rsidR="00E4764D" w:rsidRPr="00EE1CDA">
        <w:rPr>
          <w:rFonts w:ascii="Squad" w:hAnsi="Squad"/>
          <w:szCs w:val="18"/>
          <w:lang w:val="bg-BG"/>
        </w:rPr>
        <w:t xml:space="preserve"> </w:t>
      </w:r>
      <w:r w:rsidR="00E4764D" w:rsidRPr="00EE1CDA">
        <w:rPr>
          <w:rFonts w:ascii="Squad" w:hAnsi="Squad" w:hint="eastAsia"/>
          <w:szCs w:val="18"/>
          <w:lang w:val="bg-BG"/>
        </w:rPr>
        <w:t>с</w:t>
      </w:r>
      <w:r w:rsidR="00F84656" w:rsidRPr="00EE1CDA">
        <w:rPr>
          <w:rFonts w:ascii="Squad" w:hAnsi="Squad"/>
          <w:szCs w:val="18"/>
          <w:lang w:val="bg-BG"/>
        </w:rPr>
        <w:t xml:space="preserve"> необходимостта от</w:t>
      </w:r>
      <w:r w:rsidR="00E4764D" w:rsidRPr="00EE1CDA">
        <w:rPr>
          <w:rFonts w:ascii="Squad" w:hAnsi="Squad"/>
          <w:szCs w:val="18"/>
          <w:lang w:val="bg-BG"/>
        </w:rPr>
        <w:t xml:space="preserve"> </w:t>
      </w:r>
      <w:r w:rsidR="00E4764D" w:rsidRPr="00EE1CDA">
        <w:rPr>
          <w:rFonts w:ascii="Squad" w:hAnsi="Squad" w:hint="eastAsia"/>
          <w:szCs w:val="18"/>
          <w:lang w:val="bg-BG"/>
        </w:rPr>
        <w:t>предоставяне</w:t>
      </w:r>
      <w:r w:rsidR="00E4764D" w:rsidRPr="00EE1CDA">
        <w:rPr>
          <w:rFonts w:ascii="Squad" w:hAnsi="Squad"/>
          <w:szCs w:val="18"/>
          <w:lang w:val="bg-BG"/>
        </w:rPr>
        <w:t xml:space="preserve"> </w:t>
      </w:r>
      <w:r w:rsidR="00E4764D" w:rsidRPr="00EE1CDA">
        <w:rPr>
          <w:rFonts w:ascii="Squad" w:hAnsi="Squad" w:hint="eastAsia"/>
          <w:szCs w:val="18"/>
          <w:lang w:val="bg-BG"/>
        </w:rPr>
        <w:t>на</w:t>
      </w:r>
      <w:r w:rsidR="00E4764D" w:rsidRPr="00EE1CDA">
        <w:rPr>
          <w:rFonts w:ascii="Squad" w:hAnsi="Squad"/>
          <w:szCs w:val="18"/>
          <w:lang w:val="bg-BG"/>
        </w:rPr>
        <w:t xml:space="preserve"> </w:t>
      </w:r>
      <w:r w:rsidR="00E4764D" w:rsidRPr="00EE1CDA">
        <w:rPr>
          <w:rFonts w:ascii="Squad" w:hAnsi="Squad" w:hint="eastAsia"/>
          <w:szCs w:val="18"/>
          <w:lang w:val="bg-BG"/>
        </w:rPr>
        <w:t>финансова</w:t>
      </w:r>
      <w:r w:rsidR="00E4764D" w:rsidRPr="00EE1CDA">
        <w:rPr>
          <w:rFonts w:ascii="Squad" w:hAnsi="Squad"/>
          <w:szCs w:val="18"/>
          <w:lang w:val="bg-BG"/>
        </w:rPr>
        <w:t xml:space="preserve"> </w:t>
      </w:r>
      <w:r w:rsidR="00E4764D" w:rsidRPr="00EE1CDA">
        <w:rPr>
          <w:rFonts w:ascii="Squad" w:hAnsi="Squad" w:hint="eastAsia"/>
          <w:szCs w:val="18"/>
          <w:lang w:val="bg-BG"/>
        </w:rPr>
        <w:t>подкрепа</w:t>
      </w:r>
      <w:r w:rsidR="00E4764D" w:rsidRPr="00EE1CDA">
        <w:rPr>
          <w:rFonts w:ascii="Squad" w:hAnsi="Squad"/>
          <w:szCs w:val="18"/>
          <w:lang w:val="bg-BG"/>
        </w:rPr>
        <w:t xml:space="preserve"> </w:t>
      </w:r>
      <w:r w:rsidR="00E4764D" w:rsidRPr="00EE1CDA">
        <w:rPr>
          <w:rFonts w:ascii="Squad" w:hAnsi="Squad" w:hint="eastAsia"/>
          <w:szCs w:val="18"/>
          <w:lang w:val="bg-BG"/>
        </w:rPr>
        <w:t>на</w:t>
      </w:r>
      <w:r w:rsidR="00E4764D" w:rsidRPr="00EE1CDA">
        <w:rPr>
          <w:rFonts w:ascii="Squad" w:hAnsi="Squad"/>
          <w:szCs w:val="18"/>
          <w:lang w:val="bg-BG"/>
        </w:rPr>
        <w:t xml:space="preserve"> </w:t>
      </w:r>
      <w:r w:rsidR="00E4764D" w:rsidRPr="00EE1CDA">
        <w:rPr>
          <w:rFonts w:ascii="Squad" w:hAnsi="Squad" w:hint="eastAsia"/>
          <w:szCs w:val="18"/>
          <w:lang w:val="bg-BG"/>
        </w:rPr>
        <w:t>свързани</w:t>
      </w:r>
      <w:r w:rsidR="00E4764D" w:rsidRPr="00EE1CDA">
        <w:rPr>
          <w:rFonts w:ascii="Squad" w:hAnsi="Squad"/>
          <w:szCs w:val="18"/>
          <w:lang w:val="bg-BG"/>
        </w:rPr>
        <w:t xml:space="preserve">, </w:t>
      </w:r>
      <w:r w:rsidR="00E4764D" w:rsidRPr="00EE1CDA">
        <w:rPr>
          <w:rFonts w:ascii="Squad" w:hAnsi="Squad" w:hint="eastAsia"/>
          <w:szCs w:val="18"/>
          <w:lang w:val="bg-BG"/>
        </w:rPr>
        <w:t>но</w:t>
      </w:r>
      <w:r w:rsidR="00E4764D" w:rsidRPr="00EE1CDA">
        <w:rPr>
          <w:rFonts w:ascii="Squad" w:hAnsi="Squad"/>
          <w:szCs w:val="18"/>
          <w:lang w:val="bg-BG"/>
        </w:rPr>
        <w:t xml:space="preserve"> </w:t>
      </w:r>
      <w:r w:rsidR="00E4764D" w:rsidRPr="00EE1CDA">
        <w:rPr>
          <w:rFonts w:ascii="Squad" w:hAnsi="Squad" w:hint="eastAsia"/>
          <w:szCs w:val="18"/>
          <w:lang w:val="bg-BG"/>
        </w:rPr>
        <w:t>неконсолидирани</w:t>
      </w:r>
      <w:r w:rsidR="00E4764D" w:rsidRPr="00EE1CDA">
        <w:rPr>
          <w:rFonts w:ascii="Squad" w:hAnsi="Squad"/>
          <w:szCs w:val="18"/>
          <w:lang w:val="bg-BG"/>
        </w:rPr>
        <w:t xml:space="preserve"> </w:t>
      </w:r>
      <w:r w:rsidR="00E4764D" w:rsidRPr="00EE1CDA">
        <w:rPr>
          <w:rFonts w:ascii="Squad" w:hAnsi="Squad" w:hint="eastAsia"/>
          <w:szCs w:val="18"/>
          <w:lang w:val="bg-BG"/>
        </w:rPr>
        <w:t>предприятия</w:t>
      </w:r>
      <w:r w:rsidR="00E4764D" w:rsidRPr="00EE1CDA">
        <w:rPr>
          <w:rFonts w:ascii="Squad" w:hAnsi="Squad"/>
          <w:szCs w:val="18"/>
          <w:lang w:val="bg-BG"/>
        </w:rPr>
        <w:t xml:space="preserve"> </w:t>
      </w:r>
      <w:r w:rsidR="00E4764D" w:rsidRPr="00EE1CDA">
        <w:rPr>
          <w:rFonts w:ascii="Squad" w:hAnsi="Squad" w:hint="eastAsia"/>
          <w:szCs w:val="18"/>
          <w:lang w:val="bg-BG"/>
        </w:rPr>
        <w:t>с</w:t>
      </w:r>
      <w:r w:rsidR="00E4764D" w:rsidRPr="00EE1CDA">
        <w:rPr>
          <w:rFonts w:ascii="Squad" w:hAnsi="Squad"/>
          <w:szCs w:val="18"/>
          <w:lang w:val="bg-BG"/>
        </w:rPr>
        <w:t xml:space="preserve"> </w:t>
      </w:r>
      <w:r w:rsidR="00E4764D" w:rsidRPr="00EE1CDA">
        <w:rPr>
          <w:rFonts w:ascii="Squad" w:hAnsi="Squad" w:hint="eastAsia"/>
          <w:szCs w:val="18"/>
          <w:lang w:val="bg-BG"/>
        </w:rPr>
        <w:t>цел</w:t>
      </w:r>
      <w:r w:rsidR="00E4764D" w:rsidRPr="00EE1CDA">
        <w:rPr>
          <w:rFonts w:ascii="Squad" w:hAnsi="Squad"/>
          <w:szCs w:val="18"/>
          <w:lang w:val="bg-BG"/>
        </w:rPr>
        <w:t xml:space="preserve"> </w:t>
      </w:r>
      <w:r w:rsidR="00E4764D" w:rsidRPr="00EE1CDA">
        <w:rPr>
          <w:rFonts w:ascii="Squad" w:hAnsi="Squad" w:hint="eastAsia"/>
          <w:szCs w:val="18"/>
          <w:lang w:val="bg-BG"/>
        </w:rPr>
        <w:t>избягване</w:t>
      </w:r>
      <w:r w:rsidR="00E4764D" w:rsidRPr="00EE1CDA">
        <w:rPr>
          <w:rFonts w:ascii="Squad" w:hAnsi="Squad"/>
          <w:szCs w:val="18"/>
          <w:lang w:val="bg-BG"/>
        </w:rPr>
        <w:t xml:space="preserve"> </w:t>
      </w:r>
      <w:r w:rsidR="00E4764D" w:rsidRPr="00EE1CDA">
        <w:rPr>
          <w:rFonts w:ascii="Squad" w:hAnsi="Squad" w:hint="eastAsia"/>
          <w:szCs w:val="18"/>
          <w:lang w:val="bg-BG"/>
        </w:rPr>
        <w:t>на</w:t>
      </w:r>
      <w:r w:rsidR="00E4764D" w:rsidRPr="00EE1CDA">
        <w:rPr>
          <w:rFonts w:ascii="Squad" w:hAnsi="Squad"/>
          <w:szCs w:val="18"/>
          <w:lang w:val="bg-BG"/>
        </w:rPr>
        <w:t xml:space="preserve"> </w:t>
      </w:r>
      <w:r w:rsidR="00E4764D" w:rsidRPr="00EE1CDA">
        <w:rPr>
          <w:rFonts w:ascii="Squad" w:hAnsi="Squad" w:hint="eastAsia"/>
          <w:szCs w:val="18"/>
          <w:lang w:val="bg-BG"/>
        </w:rPr>
        <w:t>репутационен</w:t>
      </w:r>
      <w:r w:rsidR="00E4764D" w:rsidRPr="00EE1CDA">
        <w:rPr>
          <w:rFonts w:ascii="Squad" w:hAnsi="Squad"/>
          <w:szCs w:val="18"/>
          <w:lang w:val="bg-BG"/>
        </w:rPr>
        <w:t xml:space="preserve"> </w:t>
      </w:r>
      <w:r w:rsidR="00E4764D" w:rsidRPr="00EE1CDA">
        <w:rPr>
          <w:rFonts w:ascii="Squad" w:hAnsi="Squad" w:hint="eastAsia"/>
          <w:szCs w:val="18"/>
          <w:lang w:val="bg-BG"/>
        </w:rPr>
        <w:t>риск</w:t>
      </w:r>
      <w:r w:rsidR="00E4764D" w:rsidRPr="00EE1CDA">
        <w:rPr>
          <w:rFonts w:ascii="Squad" w:hAnsi="Squad"/>
          <w:szCs w:val="18"/>
          <w:lang w:val="bg-BG"/>
        </w:rPr>
        <w:t xml:space="preserve"> </w:t>
      </w:r>
      <w:r w:rsidR="00E4764D" w:rsidRPr="00EE1CDA">
        <w:rPr>
          <w:rFonts w:ascii="Squad" w:hAnsi="Squad" w:hint="eastAsia"/>
          <w:szCs w:val="18"/>
          <w:lang w:val="bg-BG"/>
        </w:rPr>
        <w:t>за</w:t>
      </w:r>
      <w:r w:rsidR="00E4764D" w:rsidRPr="00EE1CDA">
        <w:rPr>
          <w:rFonts w:ascii="Squad" w:hAnsi="Squad"/>
          <w:szCs w:val="18"/>
          <w:lang w:val="bg-BG"/>
        </w:rPr>
        <w:t xml:space="preserve"> </w:t>
      </w:r>
      <w:r w:rsidR="00E4764D" w:rsidRPr="00EE1CDA">
        <w:rPr>
          <w:rFonts w:ascii="Squad" w:hAnsi="Squad" w:hint="eastAsia"/>
          <w:szCs w:val="18"/>
          <w:lang w:val="bg-BG"/>
        </w:rPr>
        <w:t>Банк</w:t>
      </w:r>
      <w:r w:rsidR="00DE4434" w:rsidRPr="00EE1CDA">
        <w:rPr>
          <w:rFonts w:ascii="Squad" w:hAnsi="Squad"/>
          <w:szCs w:val="18"/>
          <w:lang w:val="bg-BG"/>
        </w:rPr>
        <w:t>овата група</w:t>
      </w:r>
      <w:r w:rsidR="00E4764D" w:rsidRPr="00EE1CDA">
        <w:rPr>
          <w:rFonts w:ascii="Squad" w:hAnsi="Squad"/>
          <w:szCs w:val="18"/>
          <w:lang w:val="bg-BG"/>
        </w:rPr>
        <w:t xml:space="preserve"> (step-in </w:t>
      </w:r>
      <w:r w:rsidR="00E4764D" w:rsidRPr="00EE1CDA">
        <w:rPr>
          <w:rFonts w:ascii="Squad" w:hAnsi="Squad" w:hint="eastAsia"/>
          <w:szCs w:val="18"/>
          <w:lang w:val="bg-BG"/>
        </w:rPr>
        <w:t>риск</w:t>
      </w:r>
      <w:r w:rsidR="00E4764D" w:rsidRPr="00EE1CDA">
        <w:rPr>
          <w:rFonts w:ascii="Squad" w:hAnsi="Squad"/>
          <w:szCs w:val="18"/>
          <w:lang w:val="bg-BG"/>
        </w:rPr>
        <w:t>)</w:t>
      </w:r>
      <w:r w:rsidRPr="00EE1CDA">
        <w:rPr>
          <w:rFonts w:ascii="Squad" w:hAnsi="Squad"/>
          <w:szCs w:val="18"/>
          <w:lang w:val="bg-BG"/>
        </w:rPr>
        <w:t>.</w:t>
      </w:r>
    </w:p>
    <w:p w14:paraId="4A61CF9C" w14:textId="77777777" w:rsidR="00F23A1D" w:rsidRPr="00EE1CDA" w:rsidRDefault="00F23A1D" w:rsidP="00EB1F4B">
      <w:pPr>
        <w:pStyle w:val="Newstyle"/>
        <w:spacing w:before="100"/>
        <w:rPr>
          <w:rFonts w:ascii="Squad" w:hAnsi="Squad"/>
          <w:szCs w:val="18"/>
        </w:rPr>
      </w:pPr>
    </w:p>
    <w:p w14:paraId="635C2517" w14:textId="574F2473" w:rsidR="00613F9A" w:rsidRPr="00EE1CDA" w:rsidRDefault="00613F9A" w:rsidP="006B7165">
      <w:pPr>
        <w:pStyle w:val="Newstyle"/>
        <w:numPr>
          <w:ilvl w:val="1"/>
          <w:numId w:val="9"/>
        </w:numPr>
        <w:outlineLvl w:val="2"/>
        <w:rPr>
          <w:rFonts w:ascii="Squad" w:hAnsi="Squad"/>
          <w:b/>
          <w:snapToGrid w:val="0"/>
          <w:color w:val="52AE30"/>
          <w:szCs w:val="18"/>
          <w:lang w:val="bg-BG"/>
        </w:rPr>
      </w:pPr>
      <w:bookmarkStart w:id="37" w:name="_Toc517857610"/>
      <w:bookmarkStart w:id="38" w:name="_Toc139270451"/>
      <w:r w:rsidRPr="00EE1CDA">
        <w:rPr>
          <w:rFonts w:ascii="Squad" w:hAnsi="Squad"/>
          <w:b/>
          <w:snapToGrid w:val="0"/>
          <w:color w:val="52AE30"/>
          <w:szCs w:val="18"/>
          <w:lang w:val="bg-BG"/>
        </w:rPr>
        <w:t xml:space="preserve">Описание на системата за </w:t>
      </w:r>
      <w:r w:rsidR="00BE566A" w:rsidRPr="00EE1CDA">
        <w:rPr>
          <w:rFonts w:ascii="Squad" w:hAnsi="Squad"/>
          <w:b/>
          <w:snapToGrid w:val="0"/>
          <w:color w:val="52AE30"/>
          <w:szCs w:val="18"/>
          <w:lang w:val="bg-BG"/>
        </w:rPr>
        <w:t xml:space="preserve">управление </w:t>
      </w:r>
      <w:r w:rsidRPr="00EE1CDA">
        <w:rPr>
          <w:rFonts w:ascii="Squad" w:hAnsi="Squad"/>
          <w:b/>
          <w:snapToGrid w:val="0"/>
          <w:color w:val="52AE30"/>
          <w:szCs w:val="18"/>
          <w:lang w:val="bg-BG"/>
        </w:rPr>
        <w:t>на операционния риск</w:t>
      </w:r>
      <w:bookmarkEnd w:id="37"/>
      <w:bookmarkEnd w:id="38"/>
    </w:p>
    <w:p w14:paraId="77D3A05E" w14:textId="77777777" w:rsidR="00BE566A" w:rsidRPr="00EE1CDA" w:rsidRDefault="00BE566A" w:rsidP="000C3BB9">
      <w:pPr>
        <w:pStyle w:val="Newstyle"/>
        <w:spacing w:before="240"/>
        <w:rPr>
          <w:rFonts w:ascii="Squad" w:hAnsi="Squad"/>
          <w:szCs w:val="18"/>
          <w:lang w:val="bg-BG"/>
        </w:rPr>
      </w:pPr>
      <w:r w:rsidRPr="00EE1CDA">
        <w:rPr>
          <w:rFonts w:ascii="Squad" w:hAnsi="Squad"/>
          <w:szCs w:val="18"/>
          <w:lang w:val="bg-BG"/>
        </w:rPr>
        <w:t>Управлението на операционния риск се осъществява чрез идентификация, измерване, анализ, мониторинг и ограничаване на операционния риск в Банка ДСК и нейните дъщерни дружества.</w:t>
      </w:r>
    </w:p>
    <w:p w14:paraId="22A9671F" w14:textId="49170E02" w:rsidR="00613F9A" w:rsidRPr="00EE1CDA" w:rsidRDefault="00BE566A" w:rsidP="000C3BB9">
      <w:pPr>
        <w:pStyle w:val="Newstyle"/>
        <w:spacing w:before="240"/>
        <w:rPr>
          <w:rFonts w:ascii="Squad" w:hAnsi="Squad"/>
          <w:szCs w:val="18"/>
          <w:lang w:val="bg-BG"/>
        </w:rPr>
      </w:pPr>
      <w:r w:rsidRPr="00EE1CDA">
        <w:rPr>
          <w:rFonts w:ascii="Squad" w:hAnsi="Squad"/>
          <w:szCs w:val="18"/>
        </w:rPr>
        <w:t>В Банка ДСК е възприета следната категоризация на операционни събития:</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BE566A" w:rsidRPr="00EE1CDA" w14:paraId="09B91FF1" w14:textId="77777777" w:rsidTr="000C3BB9">
        <w:tc>
          <w:tcPr>
            <w:tcW w:w="2126" w:type="dxa"/>
            <w:vAlign w:val="center"/>
          </w:tcPr>
          <w:p w14:paraId="57E5E00F" w14:textId="14813779" w:rsidR="00BE566A" w:rsidRPr="00EE1CDA" w:rsidRDefault="00BE566A" w:rsidP="00BE566A">
            <w:pPr>
              <w:pStyle w:val="Newstyle"/>
              <w:spacing w:before="120"/>
              <w:ind w:left="-142" w:firstLine="171"/>
              <w:jc w:val="center"/>
              <w:rPr>
                <w:rFonts w:ascii="Squad" w:hAnsi="Squad"/>
                <w:b/>
                <w:szCs w:val="18"/>
              </w:rPr>
            </w:pPr>
            <w:r w:rsidRPr="00EE1CDA">
              <w:rPr>
                <w:rFonts w:ascii="Squad" w:hAnsi="Squad"/>
                <w:b/>
                <w:szCs w:val="18"/>
                <w:lang w:val="bg-BG"/>
              </w:rPr>
              <w:t>Категория за вид събитие</w:t>
            </w:r>
          </w:p>
        </w:tc>
        <w:tc>
          <w:tcPr>
            <w:tcW w:w="6379" w:type="dxa"/>
            <w:vAlign w:val="center"/>
          </w:tcPr>
          <w:p w14:paraId="28D18A73" w14:textId="3C39E124" w:rsidR="00BE566A" w:rsidRPr="00EE1CDA" w:rsidRDefault="00BE566A" w:rsidP="00BE566A">
            <w:pPr>
              <w:pStyle w:val="Newstyle"/>
              <w:spacing w:before="120"/>
              <w:ind w:left="-142" w:firstLine="709"/>
              <w:jc w:val="center"/>
              <w:rPr>
                <w:rFonts w:ascii="Squad" w:hAnsi="Squad"/>
                <w:b/>
                <w:szCs w:val="18"/>
              </w:rPr>
            </w:pPr>
            <w:r w:rsidRPr="00EE1CDA">
              <w:rPr>
                <w:rFonts w:ascii="Squad" w:hAnsi="Squad"/>
                <w:b/>
                <w:szCs w:val="18"/>
                <w:lang w:val="bg-BG"/>
              </w:rPr>
              <w:t>Определение</w:t>
            </w:r>
          </w:p>
        </w:tc>
      </w:tr>
      <w:tr w:rsidR="00BE566A" w:rsidRPr="00EE1CDA" w14:paraId="6745C19C" w14:textId="77777777" w:rsidTr="00986B04">
        <w:trPr>
          <w:trHeight w:val="821"/>
        </w:trPr>
        <w:tc>
          <w:tcPr>
            <w:tcW w:w="2126" w:type="dxa"/>
            <w:vAlign w:val="center"/>
          </w:tcPr>
          <w:p w14:paraId="1E0B22F1" w14:textId="137F0729" w:rsidR="00BE566A" w:rsidRPr="00EE1CDA" w:rsidRDefault="00BE566A" w:rsidP="000C3BB9">
            <w:pPr>
              <w:pStyle w:val="Newstyle"/>
              <w:spacing w:before="0"/>
              <w:ind w:left="171"/>
              <w:jc w:val="left"/>
              <w:rPr>
                <w:rFonts w:ascii="Squad" w:hAnsi="Squad"/>
                <w:szCs w:val="18"/>
              </w:rPr>
            </w:pPr>
            <w:r w:rsidRPr="00EE1CDA">
              <w:rPr>
                <w:rFonts w:ascii="Squad" w:hAnsi="Squad"/>
                <w:szCs w:val="18"/>
                <w:lang w:val="bg-BG"/>
              </w:rPr>
              <w:t>Вътрешни измами</w:t>
            </w:r>
          </w:p>
        </w:tc>
        <w:tc>
          <w:tcPr>
            <w:tcW w:w="6379" w:type="dxa"/>
            <w:vAlign w:val="center"/>
          </w:tcPr>
          <w:p w14:paraId="2C48287B" w14:textId="0D1BE2FD" w:rsidR="00BE566A" w:rsidRPr="00EE1CDA" w:rsidRDefault="00BE566A" w:rsidP="000C3BB9">
            <w:pPr>
              <w:pStyle w:val="Newstyle"/>
              <w:spacing w:before="0"/>
              <w:ind w:left="48" w:firstLine="2"/>
              <w:jc w:val="left"/>
              <w:rPr>
                <w:rFonts w:ascii="Squad" w:hAnsi="Squad"/>
                <w:szCs w:val="18"/>
              </w:rPr>
            </w:pPr>
            <w:r w:rsidRPr="00EE1CDA">
              <w:rPr>
                <w:rFonts w:ascii="Squad" w:hAnsi="Squad"/>
                <w:szCs w:val="18"/>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BE566A" w:rsidRPr="00EE1CDA" w14:paraId="7B92A603" w14:textId="77777777" w:rsidTr="000C3BB9">
        <w:trPr>
          <w:trHeight w:val="1258"/>
        </w:trPr>
        <w:tc>
          <w:tcPr>
            <w:tcW w:w="2126" w:type="dxa"/>
            <w:vAlign w:val="center"/>
          </w:tcPr>
          <w:p w14:paraId="7A217016" w14:textId="01DFBD9C" w:rsidR="00BE566A" w:rsidRPr="00EE1CDA" w:rsidRDefault="00BE566A" w:rsidP="000C3BB9">
            <w:pPr>
              <w:pStyle w:val="Newstyle"/>
              <w:spacing w:before="0" w:line="240" w:lineRule="exact"/>
              <w:ind w:left="171"/>
              <w:rPr>
                <w:rFonts w:ascii="Squad" w:hAnsi="Squad"/>
                <w:szCs w:val="18"/>
              </w:rPr>
            </w:pPr>
            <w:r w:rsidRPr="00EE1CDA">
              <w:rPr>
                <w:rFonts w:ascii="Squad" w:hAnsi="Squad"/>
                <w:szCs w:val="18"/>
                <w:lang w:val="bg-BG"/>
              </w:rPr>
              <w:t>Външни измами</w:t>
            </w:r>
          </w:p>
        </w:tc>
        <w:tc>
          <w:tcPr>
            <w:tcW w:w="6379" w:type="dxa"/>
            <w:vAlign w:val="center"/>
          </w:tcPr>
          <w:p w14:paraId="6FD5E3D7" w14:textId="7B90F587" w:rsidR="00BE566A" w:rsidRPr="00EE1CDA" w:rsidRDefault="00BE566A" w:rsidP="000C3BB9">
            <w:pPr>
              <w:pStyle w:val="Newstyle"/>
              <w:spacing w:before="0" w:line="240" w:lineRule="exact"/>
              <w:ind w:left="48" w:firstLine="2"/>
              <w:rPr>
                <w:rFonts w:ascii="Squad" w:hAnsi="Squad"/>
                <w:szCs w:val="18"/>
              </w:rPr>
            </w:pPr>
            <w:r w:rsidRPr="00EE1CDA">
              <w:rPr>
                <w:rFonts w:ascii="Squad" w:hAnsi="Squad"/>
                <w:szCs w:val="18"/>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BE566A" w:rsidRPr="00EE1CDA" w14:paraId="606FD0C2" w14:textId="77777777" w:rsidTr="00613F9A">
        <w:tc>
          <w:tcPr>
            <w:tcW w:w="2126" w:type="dxa"/>
            <w:vAlign w:val="center"/>
          </w:tcPr>
          <w:p w14:paraId="43F7CB7C" w14:textId="03284072" w:rsidR="00BE566A" w:rsidRPr="00EE1CDA" w:rsidRDefault="00BE566A" w:rsidP="000C3BB9">
            <w:pPr>
              <w:pStyle w:val="Newstyle"/>
              <w:spacing w:before="0"/>
              <w:ind w:left="171"/>
              <w:jc w:val="left"/>
              <w:rPr>
                <w:rFonts w:ascii="Squad" w:hAnsi="Squad"/>
                <w:szCs w:val="18"/>
                <w:lang w:val="bg-BG"/>
              </w:rPr>
            </w:pPr>
            <w:r w:rsidRPr="00EE1CDA">
              <w:rPr>
                <w:rFonts w:ascii="Squad" w:hAnsi="Squad"/>
                <w:szCs w:val="18"/>
                <w:lang w:val="bg-BG"/>
              </w:rPr>
              <w:t>Трудова заетост и безопасност на работното място</w:t>
            </w:r>
            <w:r w:rsidRPr="00EE1CDA">
              <w:rPr>
                <w:rFonts w:ascii="Squad" w:hAnsi="Squad" w:cs="Arial"/>
                <w:b/>
                <w:szCs w:val="22"/>
                <w:lang w:val="bg-BG"/>
              </w:rPr>
              <w:t xml:space="preserve"> </w:t>
            </w:r>
          </w:p>
        </w:tc>
        <w:tc>
          <w:tcPr>
            <w:tcW w:w="6379" w:type="dxa"/>
            <w:vAlign w:val="center"/>
          </w:tcPr>
          <w:p w14:paraId="2F6EFF46" w14:textId="77777777" w:rsidR="00BE566A" w:rsidRPr="00EE1CDA" w:rsidRDefault="00BE566A" w:rsidP="000C3BB9">
            <w:pPr>
              <w:pStyle w:val="Newstyle"/>
              <w:spacing w:before="0"/>
              <w:ind w:left="48" w:firstLine="2"/>
              <w:jc w:val="left"/>
              <w:rPr>
                <w:rFonts w:ascii="Squad" w:hAnsi="Squad"/>
                <w:szCs w:val="18"/>
              </w:rPr>
            </w:pPr>
            <w:r w:rsidRPr="00EE1CDA">
              <w:rPr>
                <w:rFonts w:ascii="Squad" w:hAnsi="Squad"/>
                <w:szCs w:val="18"/>
              </w:rPr>
              <w:t>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Банка ДСК, било то непредумишлено, поради небрежност или умишлено.</w:t>
            </w:r>
          </w:p>
          <w:p w14:paraId="14461A68" w14:textId="52516717" w:rsidR="00B43C99" w:rsidRPr="00EE1CDA" w:rsidRDefault="00B43C99" w:rsidP="000C3BB9">
            <w:pPr>
              <w:pStyle w:val="Newstyle"/>
              <w:spacing w:before="0"/>
              <w:ind w:left="48" w:firstLine="2"/>
              <w:jc w:val="left"/>
              <w:rPr>
                <w:rFonts w:ascii="Squad" w:hAnsi="Squad"/>
                <w:szCs w:val="18"/>
                <w:lang w:val="bg-BG"/>
              </w:rPr>
            </w:pPr>
          </w:p>
        </w:tc>
      </w:tr>
      <w:tr w:rsidR="00BE566A" w:rsidRPr="00EE1CDA" w14:paraId="249B5E16" w14:textId="77777777" w:rsidTr="00613F9A">
        <w:tc>
          <w:tcPr>
            <w:tcW w:w="2126" w:type="dxa"/>
            <w:vAlign w:val="center"/>
          </w:tcPr>
          <w:p w14:paraId="3CA89F88" w14:textId="17ECAD15" w:rsidR="00BE566A" w:rsidRPr="00EE1CDA" w:rsidRDefault="00BE566A" w:rsidP="000C3BB9">
            <w:pPr>
              <w:pStyle w:val="Newstyle"/>
              <w:spacing w:before="0"/>
              <w:ind w:left="171"/>
              <w:jc w:val="left"/>
              <w:rPr>
                <w:rFonts w:ascii="Squad" w:hAnsi="Squad"/>
                <w:szCs w:val="18"/>
                <w:lang w:val="bg-BG"/>
              </w:rPr>
            </w:pPr>
            <w:r w:rsidRPr="00EE1CDA">
              <w:rPr>
                <w:rFonts w:ascii="Squad" w:hAnsi="Squad"/>
                <w:szCs w:val="18"/>
                <w:lang w:val="bg-BG"/>
              </w:rPr>
              <w:lastRenderedPageBreak/>
              <w:t>Клиенти, продукти и търговски практики</w:t>
            </w:r>
          </w:p>
        </w:tc>
        <w:tc>
          <w:tcPr>
            <w:tcW w:w="6379" w:type="dxa"/>
            <w:vAlign w:val="center"/>
          </w:tcPr>
          <w:p w14:paraId="2BFD0451" w14:textId="631C75E4" w:rsidR="00BE566A" w:rsidRPr="00EE1CDA" w:rsidRDefault="00BE566A" w:rsidP="000C3BB9">
            <w:pPr>
              <w:pStyle w:val="Newstyle"/>
              <w:spacing w:before="0"/>
              <w:ind w:left="48" w:firstLine="2"/>
              <w:jc w:val="left"/>
              <w:rPr>
                <w:rFonts w:ascii="Squad" w:hAnsi="Squad"/>
                <w:szCs w:val="18"/>
                <w:lang w:val="bg-BG"/>
              </w:rPr>
            </w:pPr>
            <w:r w:rsidRPr="00EE1CDA">
              <w:rPr>
                <w:rFonts w:ascii="Squad" w:hAnsi="Squad"/>
                <w:szCs w:val="18"/>
              </w:rPr>
              <w:t>Операционни събития, дължащи се на неизпълнение на задължения на Банката, поети към нейни клиенти, или неспазване на основни регулаторни и законодателни изисквания спрямо дейността на 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BE566A" w:rsidRPr="00EE1CDA" w14:paraId="3C6F5E18" w14:textId="77777777" w:rsidTr="00613F9A">
        <w:tc>
          <w:tcPr>
            <w:tcW w:w="2126" w:type="dxa"/>
            <w:vAlign w:val="center"/>
          </w:tcPr>
          <w:p w14:paraId="7775307B" w14:textId="55E3945A" w:rsidR="00BE566A" w:rsidRPr="00EE1CDA" w:rsidRDefault="00BE566A" w:rsidP="000C3BB9">
            <w:pPr>
              <w:pStyle w:val="Newstyle"/>
              <w:spacing w:before="0"/>
              <w:ind w:left="171"/>
              <w:jc w:val="left"/>
              <w:rPr>
                <w:rFonts w:ascii="Squad" w:hAnsi="Squad"/>
                <w:szCs w:val="18"/>
              </w:rPr>
            </w:pPr>
            <w:r w:rsidRPr="00EE1CDA">
              <w:rPr>
                <w:rFonts w:ascii="Squad" w:hAnsi="Squad"/>
                <w:szCs w:val="18"/>
                <w:lang w:val="bg-BG"/>
              </w:rPr>
              <w:t>Повреди на физически активи</w:t>
            </w:r>
          </w:p>
        </w:tc>
        <w:tc>
          <w:tcPr>
            <w:tcW w:w="6379" w:type="dxa"/>
            <w:vAlign w:val="center"/>
          </w:tcPr>
          <w:p w14:paraId="65D1CB41" w14:textId="16BF2973" w:rsidR="00BE566A" w:rsidRPr="00EE1CDA" w:rsidRDefault="00BE566A" w:rsidP="000C3BB9">
            <w:pPr>
              <w:pStyle w:val="Newstyle"/>
              <w:spacing w:before="0"/>
              <w:ind w:left="48" w:firstLine="2"/>
              <w:jc w:val="left"/>
              <w:rPr>
                <w:rFonts w:ascii="Squad" w:hAnsi="Squad"/>
                <w:szCs w:val="18"/>
              </w:rPr>
            </w:pPr>
            <w:r w:rsidRPr="00EE1CDA">
              <w:rPr>
                <w:rFonts w:ascii="Squad" w:hAnsi="Squad"/>
                <w:szCs w:val="18"/>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BE566A" w:rsidRPr="00EE1CDA" w14:paraId="01E8808D" w14:textId="77777777" w:rsidTr="00613F9A">
        <w:tc>
          <w:tcPr>
            <w:tcW w:w="2126" w:type="dxa"/>
            <w:vAlign w:val="center"/>
          </w:tcPr>
          <w:p w14:paraId="1779A4A0" w14:textId="7A6AD7AE" w:rsidR="00BE566A" w:rsidRPr="00EE1CDA" w:rsidRDefault="00BE566A" w:rsidP="000C3BB9">
            <w:pPr>
              <w:pStyle w:val="Newstyle"/>
              <w:spacing w:before="0"/>
              <w:ind w:left="171"/>
              <w:jc w:val="left"/>
              <w:rPr>
                <w:rFonts w:ascii="Squad" w:hAnsi="Squad"/>
                <w:szCs w:val="18"/>
                <w:lang w:val="bg-BG"/>
              </w:rPr>
            </w:pPr>
            <w:r w:rsidRPr="00EE1CDA">
              <w:rPr>
                <w:rFonts w:ascii="Squad" w:hAnsi="Squad"/>
                <w:szCs w:val="18"/>
                <w:lang w:val="bg-BG"/>
              </w:rPr>
              <w:t>Прекъсване на дейността и срив на системите</w:t>
            </w:r>
          </w:p>
        </w:tc>
        <w:tc>
          <w:tcPr>
            <w:tcW w:w="6379" w:type="dxa"/>
            <w:vAlign w:val="center"/>
          </w:tcPr>
          <w:p w14:paraId="30AD42CD" w14:textId="2AAD820D" w:rsidR="00BE566A" w:rsidRPr="00EE1CDA" w:rsidRDefault="00BE566A" w:rsidP="000C3BB9">
            <w:pPr>
              <w:pStyle w:val="Newstyle"/>
              <w:spacing w:before="0"/>
              <w:ind w:left="48" w:firstLine="2"/>
              <w:jc w:val="left"/>
              <w:rPr>
                <w:rFonts w:ascii="Squad" w:hAnsi="Squad"/>
                <w:szCs w:val="18"/>
                <w:lang w:val="bg-BG"/>
              </w:rPr>
            </w:pPr>
            <w:r w:rsidRPr="00EE1CDA">
              <w:rPr>
                <w:rFonts w:ascii="Squad" w:hAnsi="Squad"/>
                <w:szCs w:val="18"/>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 Банката за осъществяване на дейността й.</w:t>
            </w:r>
          </w:p>
        </w:tc>
      </w:tr>
      <w:tr w:rsidR="00BE566A" w:rsidRPr="00EE1CDA" w14:paraId="6D796054" w14:textId="77777777" w:rsidTr="00613F9A">
        <w:tc>
          <w:tcPr>
            <w:tcW w:w="2126" w:type="dxa"/>
            <w:vAlign w:val="center"/>
          </w:tcPr>
          <w:p w14:paraId="4F985F0A" w14:textId="5D63042A" w:rsidR="00BE566A" w:rsidRPr="00EE1CDA" w:rsidRDefault="00BE566A" w:rsidP="000C3BB9">
            <w:pPr>
              <w:pStyle w:val="Newstyle"/>
              <w:spacing w:before="0"/>
              <w:ind w:left="171"/>
              <w:jc w:val="left"/>
              <w:rPr>
                <w:rFonts w:ascii="Squad" w:hAnsi="Squad"/>
                <w:szCs w:val="18"/>
                <w:lang w:val="bg-BG"/>
              </w:rPr>
            </w:pPr>
            <w:r w:rsidRPr="00EE1CDA">
              <w:rPr>
                <w:rFonts w:ascii="Squad" w:hAnsi="Squad"/>
                <w:szCs w:val="18"/>
                <w:lang w:val="bg-BG"/>
              </w:rPr>
              <w:t>Изпълнение, доставка и управление на процеси</w:t>
            </w:r>
          </w:p>
        </w:tc>
        <w:tc>
          <w:tcPr>
            <w:tcW w:w="6379" w:type="dxa"/>
            <w:vAlign w:val="center"/>
          </w:tcPr>
          <w:p w14:paraId="2382D6DB" w14:textId="3AA39820" w:rsidR="00BE566A" w:rsidRPr="00EE1CDA" w:rsidRDefault="00BE566A" w:rsidP="000C3BB9">
            <w:pPr>
              <w:pStyle w:val="Newstyle"/>
              <w:spacing w:before="0"/>
              <w:ind w:left="48" w:firstLine="2"/>
              <w:jc w:val="left"/>
              <w:rPr>
                <w:rFonts w:ascii="Squad" w:hAnsi="Squad"/>
                <w:szCs w:val="18"/>
                <w:lang w:val="bg-BG"/>
              </w:rPr>
            </w:pPr>
            <w:r w:rsidRPr="00EE1CDA">
              <w:rPr>
                <w:rFonts w:ascii="Squad" w:hAnsi="Squad"/>
                <w:szCs w:val="18"/>
              </w:rPr>
              <w:t>Операционни събития, дължащи се на непредумишлени или небрежни грешки при изпълнението на процесите, пропуски в дейността, некачествено управление на бизнес процесите и взаимоотношенията с търговски партньори и доставчици.</w:t>
            </w:r>
          </w:p>
        </w:tc>
      </w:tr>
    </w:tbl>
    <w:p w14:paraId="6ECA8F43" w14:textId="310FC770" w:rsidR="00241A2D" w:rsidRPr="00EE1CDA" w:rsidRDefault="00241A2D">
      <w:pPr>
        <w:widowControl/>
        <w:rPr>
          <w:rFonts w:ascii="Squad" w:hAnsi="Squad"/>
          <w:sz w:val="18"/>
          <w:szCs w:val="18"/>
        </w:rPr>
      </w:pPr>
    </w:p>
    <w:p w14:paraId="6BE6F1ED" w14:textId="77777777" w:rsidR="00613F9A" w:rsidRPr="00EE1CDA" w:rsidRDefault="00613F9A" w:rsidP="00EB1F4B">
      <w:pPr>
        <w:pStyle w:val="Newstyle"/>
        <w:spacing w:before="100"/>
        <w:rPr>
          <w:rFonts w:ascii="Squad" w:hAnsi="Squad"/>
          <w:szCs w:val="18"/>
          <w:lang w:val="bg-BG"/>
        </w:rPr>
      </w:pPr>
    </w:p>
    <w:p w14:paraId="36C60893" w14:textId="77777777" w:rsidR="00BE566A" w:rsidRPr="00EE1CDA" w:rsidRDefault="00BE566A" w:rsidP="00BE566A">
      <w:pPr>
        <w:pStyle w:val="Newstyle"/>
        <w:spacing w:before="120" w:after="120"/>
        <w:rPr>
          <w:rFonts w:ascii="Squad" w:hAnsi="Squad"/>
          <w:szCs w:val="18"/>
          <w:lang w:val="bg-BG"/>
        </w:rPr>
      </w:pPr>
      <w:r w:rsidRPr="00EE1CDA">
        <w:rPr>
          <w:rFonts w:ascii="Squad" w:hAnsi="Squad"/>
          <w:szCs w:val="18"/>
          <w:lang w:val="bg-BG"/>
        </w:rPr>
        <w:t>В Банката се използват следните методи за управление на операционния риск:</w:t>
      </w:r>
    </w:p>
    <w:p w14:paraId="6643C6B1" w14:textId="7435F696"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cs="Arial"/>
          <w:szCs w:val="22"/>
        </w:rPr>
      </w:pPr>
      <w:bookmarkStart w:id="39" w:name="_Hlk106618278"/>
      <w:r w:rsidRPr="00EE1CDA">
        <w:rPr>
          <w:rFonts w:ascii="Squad" w:hAnsi="Squad"/>
          <w:snapToGrid w:val="0"/>
          <w:sz w:val="18"/>
          <w:szCs w:val="18"/>
        </w:rPr>
        <w:t>Събиране на данни за установените операционни събития в звената на банката и нейните дъщерни дружества посредством докладването им и техния</w:t>
      </w:r>
      <w:r w:rsidRPr="00EE1CDA">
        <w:rPr>
          <w:rFonts w:ascii="Squad" w:hAnsi="Squad" w:cs="Arial"/>
          <w:szCs w:val="22"/>
        </w:rPr>
        <w:t xml:space="preserve"> </w:t>
      </w:r>
      <w:r w:rsidRPr="00EE1CDA">
        <w:rPr>
          <w:rFonts w:ascii="Squad" w:hAnsi="Squad"/>
          <w:snapToGrid w:val="0"/>
          <w:sz w:val="18"/>
          <w:szCs w:val="18"/>
        </w:rPr>
        <w:t>анализ</w:t>
      </w:r>
      <w:r w:rsidR="0039688A" w:rsidRPr="00EE1CDA">
        <w:rPr>
          <w:rFonts w:ascii="Squad" w:hAnsi="Squad"/>
          <w:snapToGrid w:val="0"/>
          <w:sz w:val="18"/>
          <w:szCs w:val="18"/>
          <w:lang w:val="en-US"/>
        </w:rPr>
        <w:t xml:space="preserve"> </w:t>
      </w:r>
      <w:r w:rsidR="0039688A" w:rsidRPr="00EE1CDA">
        <w:rPr>
          <w:rFonts w:ascii="Squad" w:hAnsi="Squad"/>
          <w:snapToGrid w:val="0"/>
          <w:sz w:val="18"/>
          <w:szCs w:val="18"/>
        </w:rPr>
        <w:t>– считано от 2010 г. всички събития на операционен риск се регистрират в единен електронен регистър на Банка ОТП – SAS. Всяко операционно събитие включва следната основна информация: дата, описание, бизнес линия, таксономия (вид събитие), свързано с кредитен/ пазарен риск, локация на възникване, размер на щетата преди възстановяване, размер на възстановяване (вкл. от застраховка). Вътрешните данни се използват за изчислението на капитала съгласно Усъвършенствания подход на ниво Банкова Група ОТП</w:t>
      </w:r>
      <w:r w:rsidRPr="00EE1CDA">
        <w:rPr>
          <w:rFonts w:ascii="Squad" w:hAnsi="Squad" w:cs="Arial"/>
          <w:szCs w:val="22"/>
        </w:rPr>
        <w:t>;</w:t>
      </w:r>
    </w:p>
    <w:p w14:paraId="512A6597" w14:textId="26286F46"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мерки за ограничаване на идентифицираните високи рискове</w:t>
      </w:r>
      <w:r w:rsidR="0039688A" w:rsidRPr="00EE1CDA">
        <w:rPr>
          <w:rFonts w:ascii="Squad" w:hAnsi="Squad"/>
          <w:snapToGrid w:val="0"/>
          <w:sz w:val="18"/>
          <w:szCs w:val="18"/>
          <w:lang w:val="en-US"/>
        </w:rPr>
        <w:t xml:space="preserve"> </w:t>
      </w:r>
      <w:r w:rsidR="0039688A" w:rsidRPr="00EE1CDA">
        <w:rPr>
          <w:rFonts w:ascii="Squad" w:hAnsi="Squad"/>
          <w:snapToGrid w:val="0"/>
          <w:sz w:val="18"/>
          <w:szCs w:val="18"/>
        </w:rPr>
        <w:t>–</w:t>
      </w:r>
      <w:r w:rsidR="0039688A" w:rsidRPr="00EE1CDA">
        <w:rPr>
          <w:rFonts w:ascii="Squad" w:hAnsi="Squad"/>
          <w:szCs w:val="18"/>
        </w:rPr>
        <w:t xml:space="preserve"> </w:t>
      </w:r>
      <w:r w:rsidR="0039688A" w:rsidRPr="00EE1CDA">
        <w:rPr>
          <w:rFonts w:ascii="Squad" w:hAnsi="Squad"/>
          <w:snapToGrid w:val="0"/>
          <w:sz w:val="18"/>
          <w:szCs w:val="18"/>
        </w:rPr>
        <w:t>данните се използват за изчислението на капитала съгласно Усъвършенствания подход на ниво Банкова Група ОТП</w:t>
      </w:r>
      <w:r w:rsidRPr="00EE1CDA">
        <w:rPr>
          <w:rFonts w:ascii="Squad" w:hAnsi="Squad"/>
          <w:snapToGrid w:val="0"/>
          <w:sz w:val="18"/>
          <w:szCs w:val="18"/>
        </w:rPr>
        <w:t>;</w:t>
      </w:r>
    </w:p>
    <w:p w14:paraId="62884445" w14:textId="03C01748"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Събиране на данни и анализ на потенциалното въздействие на значими събития с катастрофални последици в регулярния процес по сценарийни анализи</w:t>
      </w:r>
      <w:r w:rsidR="0039688A" w:rsidRPr="00EE1CDA">
        <w:rPr>
          <w:rFonts w:ascii="Squad" w:hAnsi="Squad"/>
          <w:snapToGrid w:val="0"/>
          <w:sz w:val="18"/>
          <w:szCs w:val="18"/>
          <w:lang w:val="en-US"/>
        </w:rPr>
        <w:t xml:space="preserve"> </w:t>
      </w:r>
      <w:r w:rsidR="0039688A" w:rsidRPr="00EE1CDA">
        <w:rPr>
          <w:rFonts w:ascii="Squad" w:hAnsi="Squad"/>
          <w:snapToGrid w:val="0"/>
          <w:sz w:val="18"/>
          <w:szCs w:val="18"/>
        </w:rPr>
        <w:t>– данните се използват за изчислението на капитала съгласно Усъвършенствания подход на ниво Банкова Група ОТП</w:t>
      </w:r>
      <w:r w:rsidRPr="00EE1CDA">
        <w:rPr>
          <w:rFonts w:ascii="Squad" w:hAnsi="Squad"/>
          <w:snapToGrid w:val="0"/>
          <w:sz w:val="18"/>
          <w:szCs w:val="18"/>
        </w:rPr>
        <w:t>;</w:t>
      </w:r>
    </w:p>
    <w:p w14:paraId="20AFF2EB"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1906F1C6"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оценка на риска от използването на модели;</w:t>
      </w:r>
    </w:p>
    <w:p w14:paraId="3A75E896"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оценка на критичността на бизнес процесите;</w:t>
      </w:r>
    </w:p>
    <w:p w14:paraId="58688A0C"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оценка на рисковете, които могат да засегнат локациите, на които Банка ДСК и нейните дъщерни дружества изпълняват дейността си;</w:t>
      </w:r>
    </w:p>
    <w:p w14:paraId="2CB01F4B"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оценка на риска от прилагане на некоректни търговски пратки;</w:t>
      </w:r>
    </w:p>
    <w:p w14:paraId="7BAD3FC8"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Регулярно тестване на част от контролите, внедрени в бизнес процесите за ограничаване на операционните рискове;</w:t>
      </w:r>
    </w:p>
    <w:p w14:paraId="4074DD0F"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5E515699"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717416BA"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lastRenderedPageBreak/>
        <w:t>Регулярна оценка на риска от възложените важни и критични дейности по смисъла на Политиката за възлагане на дейности на външни изпълнители;</w:t>
      </w:r>
    </w:p>
    <w:p w14:paraId="0D98D409"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оценка на репутационния риск в резултат на рисковете в областта на информационните и комуникационни технологии;</w:t>
      </w:r>
    </w:p>
    <w:p w14:paraId="3B0B177D" w14:textId="77777777" w:rsidR="00BE566A" w:rsidRPr="00EE1CDA" w:rsidRDefault="00BE566A" w:rsidP="006B7165">
      <w:pPr>
        <w:pStyle w:val="Newstyle"/>
        <w:numPr>
          <w:ilvl w:val="0"/>
          <w:numId w:val="13"/>
        </w:numPr>
        <w:spacing w:before="0"/>
        <w:ind w:left="1080"/>
        <w:rPr>
          <w:rFonts w:ascii="Squad" w:hAnsi="Squad"/>
          <w:snapToGrid w:val="0"/>
          <w:szCs w:val="18"/>
        </w:rPr>
      </w:pPr>
      <w:r w:rsidRPr="00EE1CDA">
        <w:rPr>
          <w:rFonts w:ascii="Squad" w:hAnsi="Squad"/>
          <w:snapToGrid w:val="0"/>
          <w:szCs w:val="18"/>
          <w:lang w:val="bg-BG"/>
        </w:rPr>
        <w:t>Анализ на събития, възникнали при други участници на банковия пазар и които при определени обстоятелства биха могли да засегнат Банка ДСК;</w:t>
      </w:r>
    </w:p>
    <w:p w14:paraId="3390F56C" w14:textId="77777777"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Регулярно идентифициране на служителите на длъжности, които имат съществено материално влияние върху профила на Групата;</w:t>
      </w:r>
    </w:p>
    <w:p w14:paraId="5B23EFFF" w14:textId="49AE46B8" w:rsidR="00BE566A" w:rsidRPr="00EE1CDA"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EE1CDA">
        <w:rPr>
          <w:rFonts w:ascii="Squad" w:hAnsi="Squad"/>
          <w:snapToGrid w:val="0"/>
          <w:sz w:val="18"/>
          <w:szCs w:val="18"/>
        </w:rPr>
        <w:t>Регулярна самооценка за достатъчността на регулаторно определения капитал за операционен риск</w:t>
      </w:r>
      <w:r w:rsidR="0039688A" w:rsidRPr="00EE1CDA">
        <w:rPr>
          <w:rFonts w:ascii="Squad" w:hAnsi="Squad"/>
          <w:snapToGrid w:val="0"/>
          <w:sz w:val="18"/>
          <w:szCs w:val="18"/>
          <w:lang w:val="en-US"/>
        </w:rPr>
        <w:t xml:space="preserve">, </w:t>
      </w:r>
      <w:r w:rsidR="0039688A" w:rsidRPr="00EE1CDA">
        <w:rPr>
          <w:rFonts w:ascii="Squad" w:hAnsi="Squad"/>
          <w:snapToGrid w:val="0"/>
          <w:sz w:val="18"/>
          <w:szCs w:val="18"/>
        </w:rPr>
        <w:t>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r w:rsidRPr="00EE1CDA">
        <w:rPr>
          <w:rFonts w:ascii="Squad" w:hAnsi="Squad"/>
          <w:snapToGrid w:val="0"/>
          <w:sz w:val="18"/>
          <w:szCs w:val="18"/>
        </w:rPr>
        <w:t>.</w:t>
      </w:r>
    </w:p>
    <w:bookmarkEnd w:id="39"/>
    <w:p w14:paraId="0CBAF995" w14:textId="77777777" w:rsidR="00BE566A" w:rsidRPr="00EE1CDA" w:rsidRDefault="00BE566A" w:rsidP="00BE566A">
      <w:pPr>
        <w:widowControl/>
        <w:spacing w:before="120" w:after="120" w:line="260" w:lineRule="exact"/>
        <w:jc w:val="both"/>
        <w:rPr>
          <w:rFonts w:ascii="Squad" w:hAnsi="Squad"/>
          <w:sz w:val="18"/>
          <w:szCs w:val="18"/>
        </w:rPr>
      </w:pPr>
      <w:r w:rsidRPr="00EE1CDA">
        <w:rPr>
          <w:rFonts w:ascii="Squad" w:hAnsi="Squad"/>
          <w:sz w:val="18"/>
          <w:szCs w:val="18"/>
        </w:rPr>
        <w:t xml:space="preserve">Йерархията за докладване на възникналите операционни събития е основана на подхода „от долу на горе” (“bottom-up”). Отговорността за идентифициране и управление на риска се носи от т. нар. собственици на процеси, които са служители на ръководни длъжности в Централно управление на Банката, Регионалните центрове или дъщерните й дружества, определени от Ръководителите на Направления за отговорни за организирането и изпълнението на бизнес процесите, както и от висшия мениджмънт. За целта са разработени и са в сила Правила за управлението на операционния риск. </w:t>
      </w:r>
    </w:p>
    <w:p w14:paraId="7C058AD6" w14:textId="77777777" w:rsidR="00BE566A" w:rsidRPr="00EE1CDA" w:rsidRDefault="00BE566A" w:rsidP="00BE566A">
      <w:pPr>
        <w:pStyle w:val="ListParagraph"/>
        <w:widowControl/>
        <w:tabs>
          <w:tab w:val="left" w:pos="284"/>
        </w:tabs>
        <w:spacing w:before="120" w:after="120" w:line="260" w:lineRule="exact"/>
        <w:ind w:left="0"/>
        <w:contextualSpacing w:val="0"/>
        <w:jc w:val="both"/>
        <w:rPr>
          <w:rFonts w:ascii="Squad" w:hAnsi="Squad"/>
          <w:szCs w:val="18"/>
        </w:rPr>
      </w:pPr>
      <w:bookmarkStart w:id="40" w:name="_Hlk106619094"/>
      <w:r w:rsidRPr="00EE1CDA">
        <w:rPr>
          <w:rFonts w:ascii="Squad" w:hAnsi="Squad"/>
          <w:sz w:val="18"/>
          <w:szCs w:val="18"/>
        </w:rPr>
        <w:t xml:space="preserve">Създадено е самостоятелно звено - Отдел „Управление на операционния риск“ към Управление „Обща политика и управление на риска“, част от Направление „Управление на риска“, което осъществява методологичен и оперативен контрол върху управлението на операционния риск в Банка ДСК и подпомага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7BAC3F68" w14:textId="1D1B1EB7" w:rsidR="00BE566A" w:rsidRPr="00EE1CDA" w:rsidRDefault="00BE566A" w:rsidP="00BE566A">
      <w:pPr>
        <w:pStyle w:val="Newstyle"/>
        <w:spacing w:before="120" w:after="120"/>
        <w:ind w:left="0"/>
        <w:rPr>
          <w:rFonts w:ascii="Squad" w:hAnsi="Squad"/>
          <w:szCs w:val="18"/>
          <w:lang w:val="bg-BG"/>
        </w:rPr>
      </w:pPr>
      <w:bookmarkStart w:id="41" w:name="_Hlk106624445"/>
      <w:bookmarkEnd w:id="40"/>
      <w:r w:rsidRPr="00EE1CDA">
        <w:rPr>
          <w:rFonts w:ascii="Squad" w:hAnsi="Squad"/>
          <w:szCs w:val="18"/>
          <w:lang w:val="bg-BG"/>
        </w:rPr>
        <w:t xml:space="preserve">Всяка година </w:t>
      </w:r>
      <w:r w:rsidR="00317278" w:rsidRPr="00EE1CDA">
        <w:rPr>
          <w:rFonts w:ascii="Squad" w:hAnsi="Squad"/>
          <w:szCs w:val="18"/>
          <w:lang w:val="bg-BG"/>
        </w:rPr>
        <w:t>Б</w:t>
      </w:r>
      <w:r w:rsidRPr="00EE1CDA">
        <w:rPr>
          <w:rFonts w:ascii="Squad" w:hAnsi="Squad"/>
          <w:szCs w:val="18"/>
          <w:lang w:val="bg-BG"/>
        </w:rPr>
        <w:t>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bookmarkEnd w:id="41"/>
    <w:p w14:paraId="1A0968CD" w14:textId="1285AB40" w:rsidR="00BE566A" w:rsidRPr="00EE1CDA" w:rsidRDefault="00BE566A" w:rsidP="00BE566A">
      <w:pPr>
        <w:widowControl/>
        <w:spacing w:before="120" w:after="120" w:line="260" w:lineRule="exact"/>
        <w:jc w:val="both"/>
        <w:rPr>
          <w:rFonts w:ascii="Squad" w:hAnsi="Squad"/>
          <w:sz w:val="18"/>
          <w:szCs w:val="18"/>
        </w:rPr>
      </w:pPr>
      <w:r w:rsidRPr="00EE1CDA">
        <w:rPr>
          <w:rFonts w:ascii="Squad" w:hAnsi="Squad"/>
          <w:sz w:val="18"/>
          <w:szCs w:val="18"/>
        </w:rPr>
        <w:t>Банка ДСК е сключила няколко застраховки, които покриват загуби, породени от операционен риск, (напр. материални щети</w:t>
      </w:r>
      <w:r w:rsidR="0039688A" w:rsidRPr="00EE1CDA">
        <w:rPr>
          <w:rFonts w:ascii="Squad" w:hAnsi="Squad"/>
          <w:sz w:val="18"/>
          <w:szCs w:val="18"/>
          <w:lang w:val="en-US"/>
        </w:rPr>
        <w:t xml:space="preserve">, </w:t>
      </w:r>
      <w:r w:rsidR="0039688A" w:rsidRPr="00EE1CDA">
        <w:rPr>
          <w:rFonts w:ascii="Squad" w:hAnsi="Squad"/>
          <w:sz w:val="18"/>
          <w:szCs w:val="18"/>
        </w:rPr>
        <w:t>кражба на ценности</w:t>
      </w:r>
      <w:r w:rsidRPr="00EE1CDA">
        <w:rPr>
          <w:rFonts w:ascii="Squad" w:hAnsi="Squad"/>
          <w:sz w:val="18"/>
          <w:szCs w:val="18"/>
        </w:rPr>
        <w:t xml:space="preserve">) подробно описани в застрахователната полица. </w:t>
      </w:r>
      <w:bookmarkStart w:id="42" w:name="_Hlk106624776"/>
      <w:r w:rsidRPr="00EE1CDA">
        <w:rPr>
          <w:rFonts w:ascii="Squad" w:hAnsi="Squad"/>
          <w:sz w:val="18"/>
          <w:szCs w:val="18"/>
        </w:rPr>
        <w:t>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Банката да се застрахова срещу възникването на определен риск, друга станала известна промяна в обстоятелствата и в средата, в която Банката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w:t>
      </w:r>
      <w:r w:rsidRPr="00EE1CDA" w:rsidDel="00C228E0">
        <w:rPr>
          <w:rFonts w:ascii="Squad" w:hAnsi="Squad"/>
          <w:sz w:val="18"/>
          <w:szCs w:val="18"/>
        </w:rPr>
        <w:t xml:space="preserve"> </w:t>
      </w:r>
      <w:r w:rsidRPr="00EE1CDA">
        <w:rPr>
          <w:rFonts w:ascii="Squad" w:hAnsi="Squad"/>
          <w:sz w:val="18"/>
          <w:szCs w:val="18"/>
        </w:rPr>
        <w:t>и собствениците на бизнес процеси в Банката.</w:t>
      </w:r>
      <w:bookmarkEnd w:id="42"/>
    </w:p>
    <w:p w14:paraId="5BA2B234" w14:textId="77777777" w:rsidR="00B43C99" w:rsidRPr="00EE1CDA" w:rsidRDefault="00B43C99" w:rsidP="00BE566A">
      <w:pPr>
        <w:widowControl/>
        <w:spacing w:before="120" w:after="120" w:line="260" w:lineRule="exact"/>
        <w:jc w:val="both"/>
        <w:rPr>
          <w:rFonts w:ascii="Squad" w:hAnsi="Squad"/>
          <w:sz w:val="18"/>
          <w:szCs w:val="18"/>
        </w:rPr>
      </w:pPr>
    </w:p>
    <w:p w14:paraId="5297A7FB" w14:textId="77777777" w:rsidR="00B43C99" w:rsidRPr="00EE1CDA" w:rsidRDefault="00B43C99" w:rsidP="00BE566A">
      <w:pPr>
        <w:widowControl/>
        <w:spacing w:before="120" w:after="120" w:line="260" w:lineRule="exact"/>
        <w:jc w:val="both"/>
        <w:rPr>
          <w:rFonts w:ascii="Squad" w:hAnsi="Squad"/>
          <w:szCs w:val="18"/>
        </w:rPr>
      </w:pPr>
    </w:p>
    <w:p w14:paraId="7606493A" w14:textId="77777777" w:rsidR="00BE566A" w:rsidRPr="00EE1CDA" w:rsidRDefault="00BE566A" w:rsidP="00BE566A">
      <w:pPr>
        <w:pStyle w:val="Newstyle"/>
        <w:spacing w:before="120" w:after="120"/>
        <w:ind w:left="0"/>
        <w:rPr>
          <w:rFonts w:ascii="Squad" w:hAnsi="Squad"/>
          <w:szCs w:val="18"/>
          <w:lang w:val="bg-BG"/>
        </w:rPr>
      </w:pPr>
      <w:r w:rsidRPr="00EE1CDA">
        <w:rPr>
          <w:rFonts w:ascii="Squad" w:hAnsi="Squad"/>
          <w:szCs w:val="18"/>
          <w:lang w:val="bg-BG"/>
        </w:rPr>
        <w:lastRenderedPageBreak/>
        <w:t>Процесът по идентифициране, измерване и управление на рисковете, свързани с възлагането на дейности на външни за 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6A341E38" w14:textId="77777777" w:rsidR="00BE566A" w:rsidRPr="00EE1CDA" w:rsidRDefault="00BE566A" w:rsidP="00BE566A">
      <w:pPr>
        <w:pStyle w:val="Newstyle"/>
        <w:spacing w:before="120" w:after="120"/>
        <w:ind w:left="0"/>
        <w:rPr>
          <w:rFonts w:ascii="Squad" w:hAnsi="Squad"/>
          <w:szCs w:val="18"/>
          <w:lang w:val="bg-BG"/>
        </w:rPr>
      </w:pPr>
      <w:r w:rsidRPr="00EE1CDA">
        <w:rPr>
          <w:rFonts w:ascii="Squad" w:hAnsi="Squad"/>
          <w:szCs w:val="18"/>
          <w:lang w:val="bg-BG"/>
        </w:rPr>
        <w:t>Като част от рамката за управление на операционния риск на Банката се включва и управлението на моделните рискове, произтичащи от използваните вътрешни модели. Управлението на моделния риск 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6C7836C3" w14:textId="5480C89C" w:rsidR="00BE566A" w:rsidRPr="00EE1CDA" w:rsidRDefault="00BE566A" w:rsidP="00BE566A">
      <w:pPr>
        <w:widowControl/>
        <w:spacing w:before="120" w:after="120" w:line="260" w:lineRule="exact"/>
        <w:jc w:val="both"/>
        <w:rPr>
          <w:rFonts w:ascii="Squad" w:hAnsi="Squad"/>
          <w:sz w:val="18"/>
          <w:szCs w:val="18"/>
        </w:rPr>
      </w:pPr>
      <w:bookmarkStart w:id="43" w:name="_Hlk106626434"/>
      <w:r w:rsidRPr="00EE1CDA">
        <w:rPr>
          <w:rFonts w:ascii="Squad" w:hAnsi="Squad"/>
          <w:sz w:val="18"/>
          <w:szCs w:val="18"/>
        </w:rPr>
        <w:t>Друг метод за оценка на операционния риск е остойностяване на потенциалните репутационни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Банката информационни и комуникационни услуги и системи.</w:t>
      </w:r>
    </w:p>
    <w:p w14:paraId="5AD9D0AC" w14:textId="77777777" w:rsidR="00BE566A" w:rsidRPr="00EE1CDA" w:rsidRDefault="00BE566A" w:rsidP="00BE566A">
      <w:pPr>
        <w:widowControl/>
        <w:spacing w:before="120" w:after="120" w:line="260" w:lineRule="exact"/>
        <w:jc w:val="both"/>
        <w:rPr>
          <w:rFonts w:ascii="Squad" w:hAnsi="Squad"/>
          <w:szCs w:val="18"/>
        </w:rPr>
      </w:pPr>
      <w:r w:rsidRPr="00EE1CDA">
        <w:rPr>
          <w:rFonts w:ascii="Squad" w:hAnsi="Squad"/>
          <w:sz w:val="18"/>
          <w:szCs w:val="18"/>
        </w:rPr>
        <w:t>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w:t>
      </w:r>
      <w:r w:rsidRPr="00EE1CDA">
        <w:rPr>
          <w:rFonts w:ascii="Squad" w:hAnsi="Squad"/>
          <w:sz w:val="18"/>
          <w:szCs w:val="18"/>
          <w:lang w:val="en-US"/>
        </w:rPr>
        <w:t>.</w:t>
      </w:r>
      <w:r w:rsidRPr="00EE1CDA">
        <w:rPr>
          <w:rFonts w:ascii="Squad" w:hAnsi="Squad"/>
          <w:sz w:val="18"/>
          <w:szCs w:val="18"/>
        </w:rPr>
        <w:t xml:space="preserve"> Т</w:t>
      </w:r>
      <w:r w:rsidRPr="00EE1CDA">
        <w:rPr>
          <w:rFonts w:ascii="Squad" w:hAnsi="Squad"/>
          <w:sz w:val="18"/>
          <w:szCs w:val="18"/>
          <w:lang w:val="en-US"/>
        </w:rPr>
        <w:t>o</w:t>
      </w:r>
      <w:r w:rsidRPr="00EE1CDA">
        <w:rPr>
          <w:rFonts w:ascii="Squad" w:hAnsi="Squad"/>
          <w:sz w:val="18"/>
          <w:szCs w:val="18"/>
        </w:rPr>
        <w:t>й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бизнес процесите, както и в процеса по събиране на информация за операционни събития.</w:t>
      </w:r>
    </w:p>
    <w:bookmarkEnd w:id="43"/>
    <w:p w14:paraId="71273DCF" w14:textId="2E4424A2" w:rsidR="00BE566A" w:rsidRPr="00EE1CDA" w:rsidRDefault="00BE566A" w:rsidP="00BE566A">
      <w:pPr>
        <w:pStyle w:val="Newstyle"/>
        <w:spacing w:before="120" w:after="120"/>
        <w:ind w:left="0"/>
        <w:rPr>
          <w:rFonts w:ascii="Squad" w:hAnsi="Squad"/>
          <w:szCs w:val="18"/>
          <w:lang w:val="bg-BG"/>
        </w:rPr>
      </w:pPr>
      <w:r w:rsidRPr="00EE1CDA">
        <w:rPr>
          <w:rFonts w:ascii="Squad" w:hAnsi="Squad"/>
          <w:szCs w:val="18"/>
          <w:lang w:val="bg-BG"/>
        </w:rPr>
        <w:t xml:space="preserve">Ежегодно се извършва инвентаризация на продуктите, предоставяни от Банката. Целта на процеса е да се </w:t>
      </w:r>
      <w:r w:rsidR="009579D0" w:rsidRPr="00EE1CDA">
        <w:rPr>
          <w:rFonts w:ascii="Squad" w:hAnsi="Squad"/>
          <w:szCs w:val="18"/>
          <w:lang w:val="bg-BG"/>
        </w:rPr>
        <w:t>оцени</w:t>
      </w:r>
      <w:r w:rsidR="0039688A" w:rsidRPr="00EE1CDA">
        <w:rPr>
          <w:rFonts w:ascii="Squad" w:hAnsi="Squad"/>
          <w:szCs w:val="18"/>
          <w:lang w:val="bg-BG"/>
        </w:rPr>
        <w:t xml:space="preserve"> </w:t>
      </w:r>
      <w:r w:rsidRPr="00EE1CDA">
        <w:rPr>
          <w:rFonts w:ascii="Squad" w:hAnsi="Squad"/>
          <w:szCs w:val="18"/>
          <w:lang w:val="bg-BG"/>
        </w:rPr>
        <w:t>възможността от настъпване на репутационен риск, поради прилагане на некоректни продажбени практики и минимизиране на риска от финансови загуби и загубата на доверие от страна на клиентите. В Правилата за съгласуване на кредитни, разплащателни и депозитни продукти на Банка ДСК АД е предвидено, че когато при разработването на продукти е необходимо внедряването на нов процес, система или дейност,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097B1A8D" w14:textId="77777777" w:rsidR="00BE566A" w:rsidRPr="00EE1CDA" w:rsidRDefault="00BE566A" w:rsidP="00BE566A">
      <w:pPr>
        <w:pStyle w:val="Newstyle"/>
        <w:spacing w:before="120" w:after="120"/>
        <w:ind w:left="0"/>
        <w:rPr>
          <w:rFonts w:ascii="Squad" w:hAnsi="Squad"/>
          <w:szCs w:val="18"/>
          <w:lang w:val="bg-BG"/>
        </w:rPr>
      </w:pPr>
      <w:r w:rsidRPr="00EE1CDA">
        <w:rPr>
          <w:rFonts w:ascii="Squad" w:hAnsi="Squad"/>
          <w:szCs w:val="18"/>
          <w:lang w:val="bg-BG"/>
        </w:rPr>
        <w:t>Банката разполага със „Стратегия за реакция при непредвидени обстоятелства и за непрекъсване на дейността“, въз основа на която е разработен и подробен „План за реакция при непредвидени обстоятелства и за непрекъсване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сценарии.</w:t>
      </w:r>
    </w:p>
    <w:p w14:paraId="6683DBD6" w14:textId="18612F8D" w:rsidR="00BE1DE1" w:rsidRPr="00EE1CDA" w:rsidRDefault="00BE566A">
      <w:pPr>
        <w:pStyle w:val="Newstyle"/>
        <w:spacing w:before="100"/>
        <w:ind w:left="0"/>
        <w:rPr>
          <w:rFonts w:ascii="Squad" w:hAnsi="Squad"/>
          <w:szCs w:val="18"/>
          <w:lang w:val="bg-BG"/>
        </w:rPr>
      </w:pPr>
      <w:r w:rsidRPr="00EE1CDA">
        <w:rPr>
          <w:rFonts w:ascii="Squad" w:hAnsi="Squad"/>
          <w:szCs w:val="18"/>
        </w:rPr>
        <w:t xml:space="preserve">Операционният риск е обект на периодичен контрол от страна </w:t>
      </w:r>
      <w:proofErr w:type="gramStart"/>
      <w:r w:rsidRPr="00EE1CDA">
        <w:rPr>
          <w:rFonts w:ascii="Squad" w:hAnsi="Squad"/>
          <w:szCs w:val="18"/>
        </w:rPr>
        <w:t>на  Управление</w:t>
      </w:r>
      <w:proofErr w:type="gramEnd"/>
      <w:r w:rsidRPr="00EE1CDA">
        <w:rPr>
          <w:rFonts w:ascii="Squad" w:hAnsi="Squad"/>
          <w:szCs w:val="18"/>
        </w:rPr>
        <w:t xml:space="preserve"> „Вътрешен одит“ на Банка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„Правилата за управление на операционния риск” 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Банката и процеси и се предлагат мерки за неговото елиминиране или ограничаване. Остатъчният риск подлежи на докладване към Управителния съвет</w:t>
      </w:r>
      <w:r w:rsidR="00BE1DE1" w:rsidRPr="00EE1CDA">
        <w:rPr>
          <w:rFonts w:ascii="Squad" w:hAnsi="Squad"/>
          <w:szCs w:val="18"/>
          <w:lang w:val="bg-BG"/>
        </w:rPr>
        <w:t>.</w:t>
      </w:r>
    </w:p>
    <w:p w14:paraId="64E27566" w14:textId="77777777" w:rsidR="00B43C99" w:rsidRPr="00EE1CDA" w:rsidRDefault="00B43C99">
      <w:pPr>
        <w:pStyle w:val="Newstyle"/>
        <w:spacing w:before="100"/>
        <w:ind w:left="0"/>
        <w:rPr>
          <w:rFonts w:ascii="Squad" w:hAnsi="Squad"/>
          <w:szCs w:val="18"/>
          <w:lang w:val="bg-BG"/>
        </w:rPr>
      </w:pPr>
    </w:p>
    <w:p w14:paraId="54AD8253" w14:textId="77777777" w:rsidR="00B43C99" w:rsidRPr="00EE1CDA" w:rsidRDefault="00B43C99">
      <w:pPr>
        <w:pStyle w:val="Newstyle"/>
        <w:spacing w:before="100"/>
        <w:ind w:left="0"/>
        <w:rPr>
          <w:rFonts w:ascii="Squad" w:hAnsi="Squad"/>
          <w:szCs w:val="18"/>
          <w:lang w:val="bg-BG"/>
        </w:rPr>
      </w:pPr>
    </w:p>
    <w:p w14:paraId="49F15BFA" w14:textId="77777777" w:rsidR="00B43C99" w:rsidRPr="00EE1CDA" w:rsidRDefault="00B43C99">
      <w:pPr>
        <w:pStyle w:val="Newstyle"/>
        <w:spacing w:before="100"/>
        <w:ind w:left="0"/>
        <w:rPr>
          <w:rFonts w:ascii="Squad" w:hAnsi="Squad"/>
          <w:szCs w:val="18"/>
          <w:lang w:val="bg-BG"/>
        </w:rPr>
      </w:pPr>
    </w:p>
    <w:p w14:paraId="7CE66343" w14:textId="77777777" w:rsidR="00986B04" w:rsidRPr="00EE1CDA" w:rsidRDefault="00986B04" w:rsidP="000C3BB9">
      <w:pPr>
        <w:widowControl/>
        <w:rPr>
          <w:rFonts w:ascii="Squad" w:hAnsi="Squad"/>
          <w:snapToGrid w:val="0"/>
        </w:rPr>
      </w:pPr>
    </w:p>
    <w:p w14:paraId="2D7AEBAA" w14:textId="7BD8CA62" w:rsidR="00F42857" w:rsidRPr="00EE1CDA" w:rsidRDefault="00280926" w:rsidP="006B7165">
      <w:pPr>
        <w:pStyle w:val="Newstyle"/>
        <w:numPr>
          <w:ilvl w:val="0"/>
          <w:numId w:val="4"/>
        </w:numPr>
        <w:ind w:left="397"/>
        <w:outlineLvl w:val="1"/>
        <w:rPr>
          <w:rFonts w:ascii="Squad" w:hAnsi="Squad"/>
          <w:b/>
          <w:snapToGrid w:val="0"/>
          <w:color w:val="52AE30"/>
          <w:sz w:val="20"/>
          <w:lang w:val="bg-BG"/>
        </w:rPr>
      </w:pPr>
      <w:r w:rsidRPr="00EE1CDA">
        <w:rPr>
          <w:rFonts w:ascii="Squad" w:hAnsi="Squad"/>
          <w:b/>
          <w:snapToGrid w:val="0"/>
          <w:color w:val="52AE30"/>
          <w:sz w:val="20"/>
          <w:lang w:val="bg-BG"/>
        </w:rPr>
        <w:lastRenderedPageBreak/>
        <w:t xml:space="preserve"> </w:t>
      </w:r>
      <w:bookmarkStart w:id="44" w:name="_Toc139270452"/>
      <w:r w:rsidR="00F42857" w:rsidRPr="00EE1CDA">
        <w:rPr>
          <w:rFonts w:ascii="Squad" w:hAnsi="Squad"/>
          <w:b/>
          <w:snapToGrid w:val="0"/>
          <w:color w:val="52AE30"/>
          <w:sz w:val="20"/>
          <w:lang w:val="bg-BG"/>
        </w:rPr>
        <w:t>Регулаторни изисквания за адекватност на капитала</w:t>
      </w:r>
      <w:bookmarkEnd w:id="44"/>
    </w:p>
    <w:p w14:paraId="70F379CE" w14:textId="073E2DF3" w:rsidR="00DB6048" w:rsidRPr="00EE1CDA" w:rsidRDefault="00DB6048" w:rsidP="00EB1F4B">
      <w:pPr>
        <w:pStyle w:val="Newstyle"/>
        <w:spacing w:before="240"/>
        <w:rPr>
          <w:rFonts w:ascii="Squad" w:hAnsi="Squad"/>
          <w:snapToGrid w:val="0"/>
          <w:lang w:val="bg-BG"/>
        </w:rPr>
      </w:pPr>
      <w:r w:rsidRPr="00EE1CDA">
        <w:rPr>
          <w:rFonts w:ascii="Squad" w:hAnsi="Squad"/>
          <w:snapToGrid w:val="0"/>
          <w:lang w:val="bg-BG"/>
        </w:rPr>
        <w:t>Към 31.12.20</w:t>
      </w:r>
      <w:r w:rsidR="00587CB1" w:rsidRPr="00EE1CDA">
        <w:rPr>
          <w:rFonts w:ascii="Squad" w:hAnsi="Squad"/>
          <w:snapToGrid w:val="0"/>
        </w:rPr>
        <w:t>2</w:t>
      </w:r>
      <w:r w:rsidR="00251392" w:rsidRPr="00EE1CDA">
        <w:rPr>
          <w:rFonts w:ascii="Squad" w:hAnsi="Squad"/>
          <w:snapToGrid w:val="0"/>
          <w:lang w:val="bg-BG"/>
        </w:rPr>
        <w:t>2</w:t>
      </w:r>
      <w:r w:rsidRPr="00EE1CDA">
        <w:rPr>
          <w:rFonts w:ascii="Squad" w:hAnsi="Squad"/>
          <w:snapToGrid w:val="0"/>
          <w:lang w:val="bg-BG"/>
        </w:rPr>
        <w:t xml:space="preserve"> г. </w:t>
      </w:r>
      <w:r w:rsidR="004167A7" w:rsidRPr="00EE1CDA">
        <w:rPr>
          <w:rFonts w:ascii="Squad" w:hAnsi="Squad"/>
          <w:snapToGrid w:val="0"/>
          <w:lang w:val="bg-BG"/>
        </w:rPr>
        <w:t>Банк</w:t>
      </w:r>
      <w:r w:rsidR="002B1510" w:rsidRPr="00EE1CDA">
        <w:rPr>
          <w:rFonts w:ascii="Squad" w:hAnsi="Squad"/>
          <w:snapToGrid w:val="0"/>
          <w:lang w:val="bg-BG"/>
        </w:rPr>
        <w:t>овата група</w:t>
      </w:r>
      <w:r w:rsidR="004167A7" w:rsidRPr="00EE1CDA">
        <w:rPr>
          <w:rFonts w:ascii="Squad" w:hAnsi="Squad"/>
          <w:snapToGrid w:val="0"/>
          <w:lang w:val="bg-BG"/>
        </w:rPr>
        <w:t xml:space="preserve"> следва да поддържа собствен капитал, който по всяко време да е по-голям или равен на сумата от</w:t>
      </w:r>
      <w:r w:rsidR="0073348D" w:rsidRPr="00EE1CDA">
        <w:rPr>
          <w:rFonts w:ascii="Squad" w:hAnsi="Squad"/>
          <w:snapToGrid w:val="0"/>
          <w:lang w:val="bg-BG"/>
        </w:rPr>
        <w:t>:</w:t>
      </w:r>
      <w:r w:rsidR="004167A7" w:rsidRPr="00EE1CDA">
        <w:rPr>
          <w:rFonts w:ascii="Squad" w:hAnsi="Squad"/>
          <w:snapToGrid w:val="0"/>
          <w:lang w:val="bg-BG"/>
        </w:rPr>
        <w:t xml:space="preserve"> </w:t>
      </w:r>
    </w:p>
    <w:p w14:paraId="4794C9FF" w14:textId="77777777" w:rsidR="00A53C9A" w:rsidRPr="00EE1CDA" w:rsidRDefault="00A53C9A" w:rsidP="00EB1F4B">
      <w:pPr>
        <w:pStyle w:val="Newstyle"/>
        <w:rPr>
          <w:rFonts w:ascii="Squad" w:hAnsi="Squad"/>
          <w:snapToGrid w:val="0"/>
          <w:lang w:val="bg-BG"/>
        </w:rPr>
      </w:pPr>
    </w:p>
    <w:p w14:paraId="321626B6" w14:textId="77777777" w:rsidR="004167A7" w:rsidRPr="00EE1CDA" w:rsidRDefault="00DB6048" w:rsidP="006B7165">
      <w:pPr>
        <w:pStyle w:val="Newstyle"/>
        <w:numPr>
          <w:ilvl w:val="0"/>
          <w:numId w:val="7"/>
        </w:numPr>
        <w:spacing w:before="0"/>
        <w:ind w:left="1434" w:hanging="357"/>
        <w:rPr>
          <w:rFonts w:ascii="Squad" w:hAnsi="Squad"/>
          <w:snapToGrid w:val="0"/>
          <w:lang w:val="bg-BG"/>
        </w:rPr>
      </w:pPr>
      <w:r w:rsidRPr="00EE1CDA">
        <w:rPr>
          <w:rFonts w:ascii="Squad" w:hAnsi="Squad"/>
          <w:snapToGrid w:val="0"/>
          <w:lang w:val="bg-BG"/>
        </w:rPr>
        <w:t>К</w:t>
      </w:r>
      <w:r w:rsidR="004167A7" w:rsidRPr="00EE1CDA">
        <w:rPr>
          <w:rFonts w:ascii="Squad" w:hAnsi="Squad"/>
          <w:snapToGrid w:val="0"/>
          <w:lang w:val="bg-BG"/>
        </w:rPr>
        <w:t>апиталовите изисквания</w:t>
      </w:r>
      <w:r w:rsidRPr="00EE1CDA">
        <w:rPr>
          <w:rFonts w:ascii="Squad" w:hAnsi="Squad"/>
          <w:snapToGrid w:val="0"/>
          <w:lang w:val="bg-BG"/>
        </w:rPr>
        <w:t xml:space="preserve"> за</w:t>
      </w:r>
      <w:r w:rsidR="004167A7" w:rsidRPr="00EE1CDA">
        <w:rPr>
          <w:rFonts w:ascii="Squad" w:hAnsi="Squad"/>
          <w:snapToGrid w:val="0"/>
          <w:lang w:val="bg-BG"/>
        </w:rPr>
        <w:t>:</w:t>
      </w:r>
    </w:p>
    <w:p w14:paraId="16D7DD40" w14:textId="77777777" w:rsidR="004167A7" w:rsidRPr="00EE1CDA" w:rsidRDefault="004167A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кредитен риск и риск от разсейване по отношение на банковия портфейл;</w:t>
      </w:r>
    </w:p>
    <w:p w14:paraId="724F9E83" w14:textId="77777777" w:rsidR="004167A7" w:rsidRPr="00EE1CDA" w:rsidRDefault="004167A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позиционен риск по отношение на дейността в търговския портфейл;</w:t>
      </w:r>
    </w:p>
    <w:p w14:paraId="7381059E" w14:textId="77777777" w:rsidR="004167A7" w:rsidRPr="00EE1CDA" w:rsidRDefault="004167A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риск от контрагента</w:t>
      </w:r>
      <w:r w:rsidR="006C03C4" w:rsidRPr="00EE1CDA">
        <w:rPr>
          <w:rFonts w:ascii="Squad" w:hAnsi="Squad"/>
          <w:snapToGrid w:val="0"/>
          <w:lang w:val="bg-BG"/>
        </w:rPr>
        <w:t xml:space="preserve"> и сетълмент риск</w:t>
      </w:r>
      <w:r w:rsidRPr="00EE1CDA">
        <w:rPr>
          <w:rFonts w:ascii="Squad" w:hAnsi="Squad"/>
          <w:snapToGrid w:val="0"/>
          <w:lang w:val="bg-BG"/>
        </w:rPr>
        <w:t xml:space="preserve"> по отношение на цялостната дейност;</w:t>
      </w:r>
    </w:p>
    <w:p w14:paraId="37C16C52" w14:textId="77777777" w:rsidR="004167A7" w:rsidRPr="00EE1CDA" w:rsidRDefault="004167A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валутен и стоков риск по отношение на цялостната дейност;</w:t>
      </w:r>
    </w:p>
    <w:p w14:paraId="0385EFA0" w14:textId="5CEE1E6C" w:rsidR="00E60955" w:rsidRPr="00EE1CDA" w:rsidRDefault="004167A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операционен риск по отношение на цялостната дейност.</w:t>
      </w:r>
    </w:p>
    <w:p w14:paraId="6AD0C945" w14:textId="77777777" w:rsidR="00E60955" w:rsidRPr="00EE1CDA" w:rsidRDefault="00E60955" w:rsidP="006E09F4">
      <w:pPr>
        <w:pStyle w:val="Newstyle"/>
        <w:spacing w:before="0"/>
        <w:ind w:left="1440"/>
        <w:rPr>
          <w:rFonts w:ascii="Squad" w:hAnsi="Squad"/>
          <w:snapToGrid w:val="0"/>
          <w:lang w:val="bg-BG"/>
        </w:rPr>
      </w:pPr>
    </w:p>
    <w:p w14:paraId="306E559D" w14:textId="22084544" w:rsidR="00E7298C" w:rsidRPr="00EE1CDA" w:rsidRDefault="009A6C91" w:rsidP="006B7165">
      <w:pPr>
        <w:pStyle w:val="Newstyle"/>
        <w:numPr>
          <w:ilvl w:val="0"/>
          <w:numId w:val="46"/>
        </w:numPr>
        <w:spacing w:before="0"/>
        <w:rPr>
          <w:rFonts w:ascii="Squad" w:hAnsi="Squad"/>
          <w:snapToGrid w:val="0"/>
          <w:lang w:val="bg-BG"/>
        </w:rPr>
      </w:pPr>
      <w:r w:rsidRPr="00EE1CDA">
        <w:rPr>
          <w:rFonts w:ascii="Squad" w:hAnsi="Squad"/>
          <w:snapToGrid w:val="0"/>
          <w:lang w:val="bg-BG"/>
        </w:rPr>
        <w:t>Изискване по Стълб 2 (</w:t>
      </w:r>
      <w:r w:rsidRPr="00EE1CDA">
        <w:rPr>
          <w:rFonts w:ascii="Squad" w:hAnsi="Squad"/>
          <w:snapToGrid w:val="0"/>
        </w:rPr>
        <w:t xml:space="preserve">P2R) </w:t>
      </w:r>
      <w:r w:rsidRPr="00EE1CDA">
        <w:rPr>
          <w:rFonts w:ascii="Squad" w:hAnsi="Squad"/>
          <w:snapToGrid w:val="0"/>
          <w:lang w:val="bg-BG"/>
        </w:rPr>
        <w:t>от 1,8%. Приложено върху</w:t>
      </w:r>
      <w:r w:rsidRPr="00EE1CDA">
        <w:rPr>
          <w:rFonts w:ascii="Squad" w:hAnsi="Squad"/>
          <w:snapToGrid w:val="0"/>
        </w:rPr>
        <w:t xml:space="preserve"> </w:t>
      </w:r>
      <w:r w:rsidRPr="00EE1CDA">
        <w:rPr>
          <w:rFonts w:ascii="Squad" w:hAnsi="Squad"/>
          <w:snapToGrid w:val="0"/>
          <w:lang w:val="bg-BG"/>
        </w:rPr>
        <w:t>капитала от първи ред, Изискването по Стълб 2 е 1,</w:t>
      </w:r>
      <w:r w:rsidR="002946E0" w:rsidRPr="00EE1CDA">
        <w:rPr>
          <w:rFonts w:ascii="Squad" w:hAnsi="Squad"/>
          <w:snapToGrid w:val="0"/>
        </w:rPr>
        <w:t>3</w:t>
      </w:r>
      <w:r w:rsidRPr="00EE1CDA">
        <w:rPr>
          <w:rFonts w:ascii="Squad" w:hAnsi="Squad"/>
          <w:snapToGrid w:val="0"/>
          <w:lang w:val="bg-BG"/>
        </w:rPr>
        <w:t xml:space="preserve">5%, а приложено върху базовия собствен капитал от първи ред, </w:t>
      </w:r>
      <w:r w:rsidRPr="00EE1CDA">
        <w:rPr>
          <w:rFonts w:ascii="Squad" w:hAnsi="Squad"/>
          <w:snapToGrid w:val="0"/>
        </w:rPr>
        <w:t xml:space="preserve">P2R </w:t>
      </w:r>
      <w:r w:rsidRPr="00EE1CDA">
        <w:rPr>
          <w:rFonts w:ascii="Squad" w:hAnsi="Squad"/>
          <w:snapToGrid w:val="0"/>
          <w:lang w:val="bg-BG"/>
        </w:rPr>
        <w:t>става 1,01%.</w:t>
      </w:r>
    </w:p>
    <w:p w14:paraId="53049856" w14:textId="77777777" w:rsidR="00510E10" w:rsidRPr="00EE1CDA" w:rsidRDefault="00510E10" w:rsidP="00EB1F4B">
      <w:pPr>
        <w:pStyle w:val="Newstyle"/>
        <w:spacing w:before="0"/>
        <w:ind w:left="1077"/>
        <w:rPr>
          <w:rFonts w:ascii="Squad" w:hAnsi="Squad"/>
          <w:snapToGrid w:val="0"/>
          <w:lang w:val="bg-BG"/>
        </w:rPr>
      </w:pPr>
    </w:p>
    <w:p w14:paraId="7254FD05" w14:textId="77777777" w:rsidR="00DB6048" w:rsidRPr="00EE1CDA" w:rsidRDefault="00DB6048" w:rsidP="006B7165">
      <w:pPr>
        <w:pStyle w:val="Newstyle"/>
        <w:numPr>
          <w:ilvl w:val="0"/>
          <w:numId w:val="7"/>
        </w:numPr>
        <w:rPr>
          <w:rFonts w:ascii="Squad" w:hAnsi="Squad"/>
          <w:snapToGrid w:val="0"/>
          <w:lang w:val="bg-BG"/>
        </w:rPr>
      </w:pPr>
      <w:r w:rsidRPr="00EE1CDA">
        <w:rPr>
          <w:rFonts w:ascii="Squad" w:hAnsi="Squad"/>
          <w:snapToGrid w:val="0"/>
          <w:lang w:val="bg-BG"/>
        </w:rPr>
        <w:t>Капиталови буфери, чийто размер е определен от Българска народна банка, съобразно разпоредбите на Регламента</w:t>
      </w:r>
      <w:r w:rsidR="00A53C9A" w:rsidRPr="00EE1CDA">
        <w:rPr>
          <w:rFonts w:ascii="Squad" w:hAnsi="Squad"/>
          <w:snapToGrid w:val="0"/>
          <w:lang w:val="bg-BG"/>
        </w:rPr>
        <w:t>:</w:t>
      </w:r>
      <w:r w:rsidRPr="00EE1CDA">
        <w:rPr>
          <w:rFonts w:ascii="Squad" w:hAnsi="Squad"/>
          <w:snapToGrid w:val="0"/>
          <w:lang w:val="bg-BG"/>
        </w:rPr>
        <w:t xml:space="preserve"> </w:t>
      </w:r>
    </w:p>
    <w:p w14:paraId="417BAA98" w14:textId="77777777" w:rsidR="00DB6048" w:rsidRPr="00EE1CDA" w:rsidRDefault="00DB6048"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Предпазен капиталов буфер в размер на 2,</w:t>
      </w:r>
      <w:r w:rsidR="004B545B" w:rsidRPr="00EE1CDA">
        <w:rPr>
          <w:rFonts w:ascii="Squad" w:hAnsi="Squad"/>
          <w:snapToGrid w:val="0"/>
          <w:lang w:val="bg-BG"/>
        </w:rPr>
        <w:t>5 % от риско</w:t>
      </w:r>
      <w:r w:rsidRPr="00EE1CDA">
        <w:rPr>
          <w:rFonts w:ascii="Squad" w:hAnsi="Squad"/>
          <w:snapToGrid w:val="0"/>
          <w:lang w:val="bg-BG"/>
        </w:rPr>
        <w:t>в</w:t>
      </w:r>
      <w:r w:rsidR="004B545B" w:rsidRPr="00EE1CDA">
        <w:rPr>
          <w:rFonts w:ascii="Squad" w:hAnsi="Squad"/>
          <w:snapToGrid w:val="0"/>
          <w:lang w:val="bg-BG"/>
        </w:rPr>
        <w:t>о</w:t>
      </w:r>
      <w:r w:rsidRPr="00EE1CDA">
        <w:rPr>
          <w:rFonts w:ascii="Squad" w:hAnsi="Squad"/>
          <w:snapToGrid w:val="0"/>
          <w:lang w:val="bg-BG"/>
        </w:rPr>
        <w:t xml:space="preserve"> претеглените активи</w:t>
      </w:r>
      <w:r w:rsidR="00596D0B" w:rsidRPr="00EE1CDA">
        <w:rPr>
          <w:rFonts w:ascii="Squad" w:hAnsi="Squad"/>
          <w:snapToGrid w:val="0"/>
          <w:lang w:val="bg-BG"/>
        </w:rPr>
        <w:t>;</w:t>
      </w:r>
    </w:p>
    <w:p w14:paraId="404C53C6" w14:textId="77777777" w:rsidR="00AD1A66" w:rsidRPr="00EE1CDA" w:rsidRDefault="00DB6048"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Буфер за системен риск в размер на 3 %  от риск</w:t>
      </w:r>
      <w:r w:rsidR="004B545B" w:rsidRPr="00EE1CDA">
        <w:rPr>
          <w:rFonts w:ascii="Squad" w:hAnsi="Squad"/>
          <w:snapToGrid w:val="0"/>
          <w:lang w:val="bg-BG"/>
        </w:rPr>
        <w:t>о</w:t>
      </w:r>
      <w:r w:rsidRPr="00EE1CDA">
        <w:rPr>
          <w:rFonts w:ascii="Squad" w:hAnsi="Squad"/>
          <w:snapToGrid w:val="0"/>
          <w:lang w:val="bg-BG"/>
        </w:rPr>
        <w:t>в</w:t>
      </w:r>
      <w:r w:rsidR="004B545B" w:rsidRPr="00EE1CDA">
        <w:rPr>
          <w:rFonts w:ascii="Squad" w:hAnsi="Squad"/>
          <w:snapToGrid w:val="0"/>
          <w:lang w:val="bg-BG"/>
        </w:rPr>
        <w:t>о</w:t>
      </w:r>
      <w:r w:rsidRPr="00EE1CDA">
        <w:rPr>
          <w:rFonts w:ascii="Squad" w:hAnsi="Squad"/>
          <w:snapToGrid w:val="0"/>
          <w:lang w:val="bg-BG"/>
        </w:rPr>
        <w:t xml:space="preserve"> претеглените активи</w:t>
      </w:r>
      <w:r w:rsidR="00AD1A66" w:rsidRPr="00EE1CDA">
        <w:rPr>
          <w:rFonts w:ascii="Squad" w:hAnsi="Squad"/>
          <w:snapToGrid w:val="0"/>
          <w:lang w:val="bg-BG"/>
        </w:rPr>
        <w:t>;</w:t>
      </w:r>
    </w:p>
    <w:p w14:paraId="4B36A281" w14:textId="72E05EAF" w:rsidR="003B253F" w:rsidRPr="00EE1CDA" w:rsidRDefault="00AD1A66"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 xml:space="preserve">Специфичен за институцията антицикличен капиталов буфер в размер на </w:t>
      </w:r>
      <w:r w:rsidR="00AB6514" w:rsidRPr="00EE1CDA">
        <w:rPr>
          <w:rFonts w:ascii="Squad" w:hAnsi="Squad"/>
          <w:snapToGrid w:val="0"/>
          <w:lang w:val="bg-BG"/>
        </w:rPr>
        <w:t>0,95</w:t>
      </w:r>
      <w:r w:rsidRPr="00EE1CDA">
        <w:rPr>
          <w:rFonts w:ascii="Squad" w:hAnsi="Squad"/>
          <w:snapToGrid w:val="0"/>
          <w:lang w:val="bg-BG"/>
        </w:rPr>
        <w:t xml:space="preserve"> %</w:t>
      </w:r>
      <w:r w:rsidR="00D95BD7" w:rsidRPr="00EE1CDA">
        <w:rPr>
          <w:rFonts w:ascii="Squad" w:hAnsi="Squad"/>
          <w:snapToGrid w:val="0"/>
          <w:lang w:val="bg-BG"/>
        </w:rPr>
        <w:t>;</w:t>
      </w:r>
    </w:p>
    <w:p w14:paraId="52808A04" w14:textId="77777777" w:rsidR="00587802" w:rsidRPr="00EE1CDA" w:rsidRDefault="00D95BD7" w:rsidP="006E09F4">
      <w:pPr>
        <w:pStyle w:val="Newstyle"/>
        <w:numPr>
          <w:ilvl w:val="0"/>
          <w:numId w:val="2"/>
        </w:numPr>
        <w:spacing w:before="0"/>
        <w:ind w:left="2154" w:hanging="357"/>
        <w:rPr>
          <w:rFonts w:ascii="Squad" w:hAnsi="Squad"/>
          <w:snapToGrid w:val="0"/>
          <w:lang w:val="bg-BG"/>
        </w:rPr>
      </w:pPr>
      <w:r w:rsidRPr="00EE1CDA">
        <w:rPr>
          <w:rFonts w:ascii="Squad" w:hAnsi="Squad"/>
          <w:snapToGrid w:val="0"/>
          <w:lang w:val="bg-BG"/>
        </w:rPr>
        <w:t xml:space="preserve">Буфер за друга системно значима институция в размер на </w:t>
      </w:r>
      <w:r w:rsidR="00587CB1" w:rsidRPr="00EE1CDA">
        <w:rPr>
          <w:rFonts w:ascii="Squad" w:hAnsi="Squad"/>
          <w:snapToGrid w:val="0"/>
        </w:rPr>
        <w:t>1</w:t>
      </w:r>
      <w:r w:rsidRPr="00EE1CDA">
        <w:rPr>
          <w:rFonts w:ascii="Squad" w:hAnsi="Squad"/>
          <w:snapToGrid w:val="0"/>
          <w:lang w:val="bg-BG"/>
        </w:rPr>
        <w:t xml:space="preserve"> % от рисково претеглените активи</w:t>
      </w:r>
      <w:r w:rsidR="00587802" w:rsidRPr="00EE1CDA">
        <w:rPr>
          <w:rFonts w:ascii="Squad" w:hAnsi="Squad"/>
          <w:snapToGrid w:val="0"/>
        </w:rPr>
        <w:t>;</w:t>
      </w:r>
    </w:p>
    <w:p w14:paraId="73E673AB" w14:textId="53FD2F54" w:rsidR="000D7C04" w:rsidRPr="00EE1CDA" w:rsidRDefault="000D7C04" w:rsidP="00C12672">
      <w:pPr>
        <w:pStyle w:val="Newstyle"/>
        <w:ind w:left="1080"/>
        <w:rPr>
          <w:rFonts w:ascii="Squad" w:hAnsi="Squad"/>
          <w:snapToGrid w:val="0"/>
          <w:lang w:val="bg-BG"/>
        </w:rPr>
      </w:pPr>
    </w:p>
    <w:p w14:paraId="50754932" w14:textId="77777777" w:rsidR="00E7298C" w:rsidRPr="00EE1CDA" w:rsidRDefault="00E7298C" w:rsidP="006B7165">
      <w:pPr>
        <w:pStyle w:val="Newstyle"/>
        <w:numPr>
          <w:ilvl w:val="0"/>
          <w:numId w:val="46"/>
        </w:numPr>
        <w:spacing w:before="0"/>
        <w:rPr>
          <w:rFonts w:ascii="Squad" w:hAnsi="Squad"/>
          <w:snapToGrid w:val="0"/>
          <w:lang w:val="bg-BG"/>
        </w:rPr>
      </w:pPr>
      <w:r w:rsidRPr="00EE1CDA">
        <w:rPr>
          <w:rFonts w:ascii="Squad" w:hAnsi="Squad"/>
          <w:snapToGrid w:val="0"/>
          <w:lang w:val="bg-BG"/>
        </w:rPr>
        <w:t>Насоки по Стълб 2 (</w:t>
      </w:r>
      <w:r w:rsidRPr="00EE1CDA">
        <w:rPr>
          <w:rFonts w:ascii="Squad" w:hAnsi="Squad"/>
          <w:snapToGrid w:val="0"/>
        </w:rPr>
        <w:t xml:space="preserve">P2G) </w:t>
      </w:r>
      <w:r w:rsidRPr="00EE1CDA">
        <w:rPr>
          <w:rFonts w:ascii="Squad" w:hAnsi="Squad"/>
          <w:snapToGrid w:val="0"/>
          <w:lang w:val="bg-BG"/>
        </w:rPr>
        <w:t>от 2%.</w:t>
      </w:r>
    </w:p>
    <w:p w14:paraId="330D8DC5" w14:textId="77777777" w:rsidR="00D07804" w:rsidRPr="00EE1CDA" w:rsidRDefault="00D07804" w:rsidP="00C12672">
      <w:pPr>
        <w:pStyle w:val="Newstyle"/>
        <w:ind w:left="1080"/>
        <w:rPr>
          <w:rFonts w:ascii="Squad" w:hAnsi="Squad"/>
          <w:snapToGrid w:val="0"/>
          <w:lang w:val="bg-BG"/>
        </w:rPr>
      </w:pPr>
    </w:p>
    <w:p w14:paraId="2C2BAA0C" w14:textId="77777777" w:rsidR="004167A7" w:rsidRPr="00EE1CDA" w:rsidRDefault="004167A7" w:rsidP="006B7165">
      <w:pPr>
        <w:pStyle w:val="Newstyle"/>
        <w:numPr>
          <w:ilvl w:val="1"/>
          <w:numId w:val="4"/>
        </w:numPr>
        <w:outlineLvl w:val="2"/>
        <w:rPr>
          <w:rFonts w:ascii="Squad" w:hAnsi="Squad"/>
          <w:b/>
          <w:snapToGrid w:val="0"/>
          <w:color w:val="52AE30"/>
          <w:szCs w:val="18"/>
          <w:lang w:val="bg-BG"/>
        </w:rPr>
      </w:pPr>
      <w:bookmarkStart w:id="45" w:name="_Toc139270453"/>
      <w:r w:rsidRPr="00EE1CDA">
        <w:rPr>
          <w:rFonts w:ascii="Squad" w:hAnsi="Squad"/>
          <w:b/>
          <w:snapToGrid w:val="0"/>
          <w:color w:val="52AE30"/>
          <w:szCs w:val="18"/>
          <w:lang w:val="bg-BG"/>
        </w:rPr>
        <w:t>Регулаторен капитал</w:t>
      </w:r>
      <w:bookmarkEnd w:id="45"/>
    </w:p>
    <w:p w14:paraId="59FB1F0C" w14:textId="77777777" w:rsidR="004167A7" w:rsidRPr="00EE1CDA" w:rsidRDefault="004167A7" w:rsidP="00051877">
      <w:pPr>
        <w:pStyle w:val="Newstyle"/>
        <w:spacing w:before="240"/>
        <w:rPr>
          <w:rFonts w:ascii="Squad" w:hAnsi="Squad"/>
          <w:snapToGrid w:val="0"/>
          <w:lang w:val="bg-BG"/>
        </w:rPr>
      </w:pPr>
      <w:r w:rsidRPr="00EE1CDA">
        <w:rPr>
          <w:rFonts w:ascii="Squad" w:hAnsi="Squad"/>
          <w:snapToGrid w:val="0"/>
          <w:lang w:val="bg-BG"/>
        </w:rPr>
        <w:t xml:space="preserve">Собственият капитал за регулаторни цели се образува от сбора на </w:t>
      </w:r>
      <w:r w:rsidR="0073348D" w:rsidRPr="00EE1CDA">
        <w:rPr>
          <w:rFonts w:ascii="Squad" w:hAnsi="Squad"/>
          <w:snapToGrid w:val="0"/>
          <w:lang w:val="bg-BG"/>
        </w:rPr>
        <w:t>баз</w:t>
      </w:r>
      <w:r w:rsidR="00AA05E9" w:rsidRPr="00EE1CDA">
        <w:rPr>
          <w:rFonts w:ascii="Squad" w:hAnsi="Squad"/>
          <w:snapToGrid w:val="0"/>
          <w:lang w:val="bg-BG"/>
        </w:rPr>
        <w:t>овия</w:t>
      </w:r>
      <w:r w:rsidR="0073348D" w:rsidRPr="00EE1CDA">
        <w:rPr>
          <w:rFonts w:ascii="Squad" w:hAnsi="Squad"/>
          <w:snapToGrid w:val="0"/>
          <w:lang w:val="bg-BG"/>
        </w:rPr>
        <w:t xml:space="preserve"> собствен </w:t>
      </w:r>
      <w:r w:rsidRPr="00EE1CDA">
        <w:rPr>
          <w:rFonts w:ascii="Squad" w:hAnsi="Squad"/>
          <w:snapToGrid w:val="0"/>
          <w:lang w:val="bg-BG"/>
        </w:rPr>
        <w:t>капитал от първи ред</w:t>
      </w:r>
      <w:r w:rsidR="0073348D" w:rsidRPr="00EE1CDA">
        <w:rPr>
          <w:rFonts w:ascii="Squad" w:hAnsi="Squad"/>
          <w:snapToGrid w:val="0"/>
          <w:lang w:val="bg-BG"/>
        </w:rPr>
        <w:t>, допълнителен капитал от първи ред</w:t>
      </w:r>
      <w:r w:rsidRPr="00EE1CDA">
        <w:rPr>
          <w:rFonts w:ascii="Squad" w:hAnsi="Squad"/>
          <w:snapToGrid w:val="0"/>
          <w:lang w:val="bg-BG"/>
        </w:rPr>
        <w:t xml:space="preserve"> и капитал</w:t>
      </w:r>
      <w:r w:rsidR="00824FFD" w:rsidRPr="00EE1CDA">
        <w:rPr>
          <w:rFonts w:ascii="Squad" w:hAnsi="Squad"/>
          <w:snapToGrid w:val="0"/>
          <w:lang w:val="bg-BG"/>
        </w:rPr>
        <w:t>а</w:t>
      </w:r>
      <w:r w:rsidR="0073348D" w:rsidRPr="00EE1CDA">
        <w:rPr>
          <w:rFonts w:ascii="Squad" w:hAnsi="Squad"/>
          <w:snapToGrid w:val="0"/>
          <w:lang w:val="bg-BG"/>
        </w:rPr>
        <w:t xml:space="preserve"> от втори ред</w:t>
      </w:r>
      <w:r w:rsidRPr="00EE1CDA">
        <w:rPr>
          <w:rFonts w:ascii="Squad" w:hAnsi="Squad"/>
          <w:snapToGrid w:val="0"/>
          <w:lang w:val="bg-BG"/>
        </w:rPr>
        <w:t>, намален</w:t>
      </w:r>
      <w:r w:rsidR="00824FFD" w:rsidRPr="00EE1CDA">
        <w:rPr>
          <w:rFonts w:ascii="Squad" w:hAnsi="Squad"/>
          <w:snapToGrid w:val="0"/>
          <w:lang w:val="bg-BG"/>
        </w:rPr>
        <w:t>и</w:t>
      </w:r>
      <w:r w:rsidRPr="00EE1CDA">
        <w:rPr>
          <w:rFonts w:ascii="Squad" w:hAnsi="Squad"/>
          <w:snapToGrid w:val="0"/>
          <w:lang w:val="bg-BG"/>
        </w:rPr>
        <w:t xml:space="preserve"> със специфични отбиви</w:t>
      </w:r>
      <w:r w:rsidR="002E468F" w:rsidRPr="00EE1CDA">
        <w:rPr>
          <w:rFonts w:ascii="Squad" w:hAnsi="Squad"/>
          <w:snapToGrid w:val="0"/>
          <w:lang w:val="bg-BG"/>
        </w:rPr>
        <w:t xml:space="preserve">, съгласно </w:t>
      </w:r>
      <w:r w:rsidR="008F1B9E" w:rsidRPr="00EE1CDA">
        <w:rPr>
          <w:rFonts w:ascii="Squad" w:hAnsi="Squad"/>
          <w:snapToGrid w:val="0"/>
          <w:lang w:val="bg-BG"/>
        </w:rPr>
        <w:t>разпоредби</w:t>
      </w:r>
      <w:r w:rsidR="002E468F" w:rsidRPr="00EE1CDA">
        <w:rPr>
          <w:rFonts w:ascii="Squad" w:hAnsi="Squad"/>
          <w:snapToGrid w:val="0"/>
          <w:lang w:val="bg-BG"/>
        </w:rPr>
        <w:t>те</w:t>
      </w:r>
      <w:r w:rsidR="008F1B9E" w:rsidRPr="00EE1CDA">
        <w:rPr>
          <w:rFonts w:ascii="Squad" w:hAnsi="Squad"/>
          <w:snapToGrid w:val="0"/>
          <w:lang w:val="bg-BG"/>
        </w:rPr>
        <w:t xml:space="preserve"> на Регламент 575/2013</w:t>
      </w:r>
      <w:r w:rsidRPr="00EE1CDA">
        <w:rPr>
          <w:rFonts w:ascii="Squad" w:hAnsi="Squad"/>
          <w:snapToGrid w:val="0"/>
          <w:lang w:val="bg-BG"/>
        </w:rPr>
        <w:t>.</w:t>
      </w:r>
    </w:p>
    <w:p w14:paraId="7F8803C6" w14:textId="03F229BA" w:rsidR="00A96CF4" w:rsidRPr="00EE1CDA" w:rsidRDefault="008F5FB4">
      <w:pPr>
        <w:pStyle w:val="Newstyle"/>
        <w:rPr>
          <w:rFonts w:ascii="Squad" w:hAnsi="Squad"/>
          <w:b/>
          <w:snapToGrid w:val="0"/>
          <w:lang w:val="bg-BG"/>
        </w:rPr>
      </w:pPr>
      <w:r w:rsidRPr="00EE1CDA">
        <w:rPr>
          <w:rFonts w:ascii="Squad" w:hAnsi="Squad"/>
          <w:snapToGrid w:val="0"/>
          <w:lang w:val="bg-BG"/>
        </w:rPr>
        <w:t>О</w:t>
      </w:r>
      <w:r w:rsidR="00A136F0" w:rsidRPr="00EE1CDA">
        <w:rPr>
          <w:rFonts w:ascii="Squad" w:hAnsi="Squad"/>
          <w:snapToGrid w:val="0"/>
        </w:rPr>
        <w:t>бхват</w:t>
      </w:r>
      <w:r w:rsidRPr="00EE1CDA">
        <w:rPr>
          <w:rFonts w:ascii="Squad" w:hAnsi="Squad"/>
          <w:snapToGrid w:val="0"/>
          <w:lang w:val="bg-BG"/>
        </w:rPr>
        <w:t>ът</w:t>
      </w:r>
      <w:r w:rsidR="00A136F0" w:rsidRPr="00EE1CDA">
        <w:rPr>
          <w:rFonts w:ascii="Squad" w:hAnsi="Squad"/>
          <w:snapToGrid w:val="0"/>
        </w:rPr>
        <w:t xml:space="preserve"> на надзорната консолидация на Банкова група ДСК </w:t>
      </w:r>
      <w:r w:rsidRPr="00EE1CDA">
        <w:rPr>
          <w:rFonts w:ascii="Squad" w:hAnsi="Squad"/>
          <w:snapToGrid w:val="0"/>
          <w:lang w:val="bg-BG"/>
        </w:rPr>
        <w:t xml:space="preserve">е представен в следната </w:t>
      </w:r>
      <w:r w:rsidRPr="00EE1CDA">
        <w:rPr>
          <w:rFonts w:ascii="Squad" w:hAnsi="Squad"/>
          <w:snapToGrid w:val="0"/>
        </w:rPr>
        <w:t xml:space="preserve">Excel </w:t>
      </w:r>
      <w:r w:rsidRPr="00EE1CDA">
        <w:rPr>
          <w:rFonts w:ascii="Squad" w:hAnsi="Squad"/>
          <w:snapToGrid w:val="0"/>
          <w:lang w:val="bg-BG"/>
        </w:rPr>
        <w:t>таблица:</w:t>
      </w:r>
      <w:r w:rsidRPr="00EE1CDA">
        <w:rPr>
          <w:rFonts w:ascii="Squad" w:hAnsi="Squad"/>
          <w:b/>
          <w:i/>
          <w:snapToGrid w:val="0"/>
          <w:lang w:val="bg-BG"/>
        </w:rPr>
        <w:t xml:space="preserve"> </w:t>
      </w:r>
      <w:r w:rsidRPr="00EE1CDA">
        <w:rPr>
          <w:rFonts w:ascii="Squad" w:hAnsi="Squad" w:hint="eastAsia"/>
          <w:b/>
          <w:i/>
          <w:snapToGrid w:val="0"/>
          <w:color w:val="52AE30"/>
          <w:sz w:val="20"/>
          <w:lang w:val="bg-BG"/>
        </w:rPr>
        <w:t>Е</w:t>
      </w:r>
      <w:r w:rsidRPr="00EE1CDA">
        <w:rPr>
          <w:rFonts w:ascii="Squad" w:hAnsi="Squad"/>
          <w:b/>
          <w:i/>
          <w:snapToGrid w:val="0"/>
          <w:color w:val="52AE30"/>
          <w:sz w:val="20"/>
          <w:lang w:val="bg-BG"/>
        </w:rPr>
        <w:t xml:space="preserve">U LI3: </w:t>
      </w:r>
      <w:r w:rsidRPr="00EE1CDA">
        <w:rPr>
          <w:rFonts w:ascii="Squad" w:hAnsi="Squad" w:hint="eastAsia"/>
          <w:b/>
          <w:i/>
          <w:snapToGrid w:val="0"/>
          <w:color w:val="52AE30"/>
          <w:sz w:val="20"/>
          <w:lang w:val="bg-BG"/>
        </w:rPr>
        <w:t>Кратко</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описание</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на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разликите</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в</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обхватите</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на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консолидация</w:t>
      </w:r>
      <w:r w:rsidRPr="00EE1CDA">
        <w:rPr>
          <w:rFonts w:ascii="Squad" w:hAnsi="Squad"/>
          <w:b/>
          <w:i/>
          <w:snapToGrid w:val="0"/>
          <w:color w:val="52AE30"/>
          <w:sz w:val="20"/>
          <w:lang w:val="bg-BG"/>
        </w:rPr>
        <w:t xml:space="preserve"> - </w:t>
      </w:r>
      <w:r w:rsidRPr="00EE1CDA">
        <w:rPr>
          <w:rFonts w:ascii="Squad" w:hAnsi="Squad" w:hint="eastAsia"/>
          <w:b/>
          <w:i/>
          <w:snapToGrid w:val="0"/>
          <w:color w:val="52AE30"/>
          <w:sz w:val="20"/>
          <w:lang w:val="bg-BG"/>
        </w:rPr>
        <w:t>за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отделните</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предприятия</w:t>
      </w:r>
      <w:r w:rsidRPr="00EE1CDA">
        <w:rPr>
          <w:rFonts w:ascii="Squad" w:hAnsi="Squad"/>
          <w:snapToGrid w:val="0"/>
          <w:sz w:val="20"/>
          <w:lang w:val="bg-BG"/>
        </w:rPr>
        <w:t>.</w:t>
      </w:r>
    </w:p>
    <w:p w14:paraId="2808B256" w14:textId="77777777" w:rsidR="00A96CF4" w:rsidRPr="00EE1CDA" w:rsidRDefault="00A96CF4" w:rsidP="00EB1F4B">
      <w:pPr>
        <w:pStyle w:val="Newstyle"/>
        <w:rPr>
          <w:rFonts w:ascii="Squad" w:hAnsi="Squad"/>
          <w:b/>
          <w:snapToGrid w:val="0"/>
          <w:lang w:val="bg-BG"/>
        </w:rPr>
      </w:pPr>
    </w:p>
    <w:p w14:paraId="5B175205" w14:textId="77777777" w:rsidR="00217E42" w:rsidRPr="00EE1CDA" w:rsidRDefault="00217E42" w:rsidP="000E3D8B">
      <w:pPr>
        <w:pStyle w:val="TextIndent"/>
        <w:widowControl/>
        <w:spacing w:before="0"/>
        <w:rPr>
          <w:rFonts w:ascii="Squad" w:hAnsi="Squad"/>
          <w:snapToGrid w:val="0"/>
          <w:sz w:val="18"/>
        </w:rPr>
      </w:pPr>
    </w:p>
    <w:p w14:paraId="424E9DC7" w14:textId="300FD3AA" w:rsidR="00217E42" w:rsidRPr="00EE1CDA" w:rsidRDefault="00905987" w:rsidP="007C4AB0">
      <w:pPr>
        <w:pStyle w:val="TextIndent"/>
        <w:widowControl/>
        <w:spacing w:before="0"/>
        <w:rPr>
          <w:rFonts w:ascii="Squad" w:hAnsi="Squad"/>
          <w:snapToGrid w:val="0"/>
          <w:sz w:val="18"/>
        </w:rPr>
      </w:pPr>
      <w:r w:rsidRPr="00EE1CDA">
        <w:rPr>
          <w:rFonts w:ascii="Squad" w:hAnsi="Squad"/>
          <w:snapToGrid w:val="0"/>
          <w:sz w:val="18"/>
        </w:rPr>
        <w:t>Собствен капитал и капиталови съотношения</w:t>
      </w:r>
    </w:p>
    <w:p w14:paraId="7A60C666" w14:textId="77777777" w:rsidR="00C12672" w:rsidRPr="00EE1CDA" w:rsidRDefault="00C12672" w:rsidP="00EB1F4B">
      <w:pPr>
        <w:pStyle w:val="Newstyle"/>
        <w:tabs>
          <w:tab w:val="left" w:pos="6521"/>
        </w:tabs>
        <w:spacing w:before="0"/>
        <w:rPr>
          <w:rFonts w:ascii="Squad" w:hAnsi="Squad"/>
          <w:snapToGrid w:val="0"/>
          <w:lang w:val="bg-BG"/>
        </w:rPr>
      </w:pPr>
    </w:p>
    <w:p w14:paraId="4E4D5404" w14:textId="48B5ABDF" w:rsidR="00635B0A" w:rsidRPr="00EE1CDA" w:rsidRDefault="00F06C8C" w:rsidP="006E09F4">
      <w:pPr>
        <w:pStyle w:val="Newstyle"/>
        <w:tabs>
          <w:tab w:val="left" w:pos="3480"/>
        </w:tabs>
        <w:spacing w:before="0"/>
        <w:ind w:left="0"/>
        <w:rPr>
          <w:rFonts w:ascii="Squad" w:hAnsi="Squad"/>
          <w:snapToGrid w:val="0"/>
          <w:lang w:val="bg-BG"/>
        </w:rPr>
      </w:pPr>
      <w:r w:rsidRPr="00EE1CDA">
        <w:rPr>
          <w:rFonts w:ascii="Squad" w:hAnsi="Squad"/>
          <w:snapToGrid w:val="0"/>
          <w:lang w:val="bg-BG"/>
        </w:rPr>
        <w:t>Банк</w:t>
      </w:r>
      <w:r w:rsidR="00B831FA" w:rsidRPr="00EE1CDA">
        <w:rPr>
          <w:rFonts w:ascii="Squad" w:hAnsi="Squad"/>
          <w:snapToGrid w:val="0"/>
          <w:lang w:val="bg-BG"/>
        </w:rPr>
        <w:t>овата група</w:t>
      </w:r>
      <w:r w:rsidRPr="00EE1CDA">
        <w:rPr>
          <w:rFonts w:ascii="Squad" w:hAnsi="Squad"/>
          <w:snapToGrid w:val="0"/>
          <w:lang w:val="bg-BG"/>
        </w:rPr>
        <w:t xml:space="preserve"> изчислява отношението на обща капиталова адекватност</w:t>
      </w:r>
      <w:r w:rsidR="006E20A7" w:rsidRPr="00EE1CDA">
        <w:rPr>
          <w:rFonts w:ascii="Squad" w:hAnsi="Squad"/>
          <w:snapToGrid w:val="0"/>
        </w:rPr>
        <w:t xml:space="preserve"> (</w:t>
      </w:r>
      <w:r w:rsidR="006E20A7" w:rsidRPr="00EE1CDA">
        <w:rPr>
          <w:rFonts w:ascii="Squad" w:hAnsi="Squad"/>
          <w:snapToGrid w:val="0"/>
          <w:lang w:val="bg-BG"/>
        </w:rPr>
        <w:t>„Базел съотношение“)</w:t>
      </w:r>
      <w:r w:rsidRPr="00EE1CDA">
        <w:rPr>
          <w:rFonts w:ascii="Squad" w:hAnsi="Squad"/>
          <w:snapToGrid w:val="0"/>
          <w:lang w:val="bg-BG"/>
        </w:rPr>
        <w:t xml:space="preserve"> 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005D6AEB" w:rsidRPr="00EE1CDA">
        <w:rPr>
          <w:rFonts w:ascii="Squad" w:hAnsi="Squad"/>
          <w:snapToGrid w:val="0"/>
          <w:lang w:val="bg-BG"/>
        </w:rPr>
        <w:t>, което следва да надвишава миниманото регулаторно ниво от 16.8</w:t>
      </w:r>
      <w:r w:rsidR="001423A2" w:rsidRPr="00EE1CDA">
        <w:rPr>
          <w:rFonts w:ascii="Squad" w:hAnsi="Squad"/>
          <w:snapToGrid w:val="0"/>
          <w:lang w:val="bg-BG"/>
        </w:rPr>
        <w:t>0</w:t>
      </w:r>
      <w:r w:rsidR="005D6AEB" w:rsidRPr="00EE1CDA">
        <w:rPr>
          <w:rFonts w:ascii="Squad" w:hAnsi="Squad"/>
          <w:snapToGrid w:val="0"/>
          <w:lang w:val="bg-BG"/>
        </w:rPr>
        <w:t xml:space="preserve">%, </w:t>
      </w:r>
      <w:r w:rsidR="00516F33" w:rsidRPr="00EE1CDA">
        <w:rPr>
          <w:rFonts w:ascii="Squad" w:hAnsi="Squad"/>
          <w:snapToGrid w:val="0"/>
          <w:lang w:val="bg-BG"/>
        </w:rPr>
        <w:t xml:space="preserve">с </w:t>
      </w:r>
      <w:r w:rsidR="005D6AEB" w:rsidRPr="00EE1CDA">
        <w:rPr>
          <w:rFonts w:ascii="Squad" w:hAnsi="Squad"/>
          <w:snapToGrid w:val="0"/>
          <w:lang w:val="bg-BG"/>
        </w:rPr>
        <w:t xml:space="preserve">вкл. комбиниран капиталов буфер и </w:t>
      </w:r>
      <w:r w:rsidR="005D6AEB" w:rsidRPr="00EE1CDA">
        <w:rPr>
          <w:rFonts w:ascii="Squad" w:hAnsi="Squad"/>
          <w:snapToGrid w:val="0"/>
        </w:rPr>
        <w:t xml:space="preserve">P2G. </w:t>
      </w:r>
      <w:r w:rsidR="005D6AEB" w:rsidRPr="00EE1CDA">
        <w:rPr>
          <w:rFonts w:ascii="Squad" w:hAnsi="Squad"/>
          <w:snapToGrid w:val="0"/>
          <w:lang w:val="bg-BG"/>
        </w:rPr>
        <w:t>Съотношението на базовия собствен капитал от първи ред, отчетено от Банката, следва да</w:t>
      </w:r>
      <w:r w:rsidR="001A09DB" w:rsidRPr="00EE1CDA">
        <w:rPr>
          <w:rFonts w:ascii="Squad" w:hAnsi="Squad"/>
          <w:snapToGrid w:val="0"/>
        </w:rPr>
        <w:t xml:space="preserve"> </w:t>
      </w:r>
      <w:r w:rsidR="001A09DB" w:rsidRPr="00EE1CDA">
        <w:rPr>
          <w:rFonts w:ascii="Squad" w:hAnsi="Squad"/>
          <w:snapToGrid w:val="0"/>
          <w:lang w:val="bg-BG"/>
        </w:rPr>
        <w:t>е по-високо от</w:t>
      </w:r>
      <w:r w:rsidR="005D6AEB" w:rsidRPr="00EE1CDA">
        <w:rPr>
          <w:rFonts w:ascii="Squad" w:hAnsi="Squad"/>
          <w:snapToGrid w:val="0"/>
          <w:lang w:val="bg-BG"/>
        </w:rPr>
        <w:t xml:space="preserve"> </w:t>
      </w:r>
      <w:r w:rsidR="001423A2" w:rsidRPr="00EE1CDA">
        <w:rPr>
          <w:rFonts w:ascii="Squad" w:hAnsi="Squad"/>
          <w:snapToGrid w:val="0"/>
          <w:lang w:val="bg-BG"/>
        </w:rPr>
        <w:t>14,96</w:t>
      </w:r>
      <w:r w:rsidR="005D6AEB" w:rsidRPr="00EE1CDA">
        <w:rPr>
          <w:rFonts w:ascii="Squad" w:hAnsi="Squad"/>
          <w:snapToGrid w:val="0"/>
          <w:lang w:val="bg-BG"/>
        </w:rPr>
        <w:t>%</w:t>
      </w:r>
      <w:r w:rsidRPr="00EE1CDA">
        <w:rPr>
          <w:rFonts w:ascii="Squad" w:hAnsi="Squad"/>
          <w:snapToGrid w:val="0"/>
          <w:lang w:val="bg-BG"/>
        </w:rPr>
        <w:t xml:space="preserve">. </w:t>
      </w:r>
      <w:r w:rsidR="00516F33" w:rsidRPr="00EE1CDA">
        <w:rPr>
          <w:rFonts w:ascii="Squad" w:hAnsi="Squad"/>
          <w:snapToGrid w:val="0"/>
          <w:lang w:val="bg-BG"/>
        </w:rPr>
        <w:t>Съо</w:t>
      </w:r>
      <w:r w:rsidRPr="00EE1CDA">
        <w:rPr>
          <w:rFonts w:ascii="Squad" w:hAnsi="Squad"/>
          <w:snapToGrid w:val="0"/>
          <w:lang w:val="bg-BG"/>
        </w:rPr>
        <w:t>тношението на общата капиталова адекватност</w:t>
      </w:r>
      <w:r w:rsidR="00D2284D" w:rsidRPr="00EE1CDA">
        <w:rPr>
          <w:rFonts w:ascii="Squad" w:hAnsi="Squad"/>
          <w:snapToGrid w:val="0"/>
          <w:lang w:val="bg-BG"/>
        </w:rPr>
        <w:t>, съгласно регулаторната рамка,</w:t>
      </w:r>
      <w:r w:rsidRPr="00EE1CDA">
        <w:rPr>
          <w:rFonts w:ascii="Squad" w:hAnsi="Squad"/>
          <w:snapToGrid w:val="0"/>
          <w:lang w:val="bg-BG"/>
        </w:rPr>
        <w:t xml:space="preserve"> </w:t>
      </w:r>
      <w:r w:rsidR="00516F33" w:rsidRPr="00EE1CDA">
        <w:rPr>
          <w:rFonts w:ascii="Squad" w:hAnsi="Squad"/>
          <w:snapToGrid w:val="0"/>
          <w:lang w:val="bg-BG"/>
        </w:rPr>
        <w:t>следва</w:t>
      </w:r>
      <w:r w:rsidRPr="00EE1CDA">
        <w:rPr>
          <w:rFonts w:ascii="Squad" w:hAnsi="Squad"/>
          <w:snapToGrid w:val="0"/>
          <w:lang w:val="bg-BG"/>
        </w:rPr>
        <w:t xml:space="preserve"> да бъде </w:t>
      </w:r>
      <w:r w:rsidR="00516F33" w:rsidRPr="00EE1CDA">
        <w:rPr>
          <w:rFonts w:ascii="Squad" w:hAnsi="Squad"/>
          <w:snapToGrid w:val="0"/>
          <w:lang w:val="bg-BG"/>
        </w:rPr>
        <w:t>над</w:t>
      </w:r>
      <w:r w:rsidRPr="00EE1CDA">
        <w:rPr>
          <w:rFonts w:ascii="Squad" w:hAnsi="Squad"/>
          <w:snapToGrid w:val="0"/>
          <w:lang w:val="bg-BG"/>
        </w:rPr>
        <w:t xml:space="preserve"> </w:t>
      </w:r>
      <w:r w:rsidR="00F143FA" w:rsidRPr="00EE1CDA">
        <w:rPr>
          <w:rFonts w:ascii="Squad" w:hAnsi="Squad"/>
          <w:snapToGrid w:val="0"/>
          <w:lang w:val="bg-BG"/>
        </w:rPr>
        <w:t>19,</w:t>
      </w:r>
      <w:r w:rsidR="001423A2" w:rsidRPr="00EE1CDA">
        <w:rPr>
          <w:rFonts w:ascii="Squad" w:hAnsi="Squad"/>
          <w:snapToGrid w:val="0"/>
          <w:lang w:val="bg-BG"/>
        </w:rPr>
        <w:t>25</w:t>
      </w:r>
      <w:r w:rsidRPr="00EE1CDA">
        <w:rPr>
          <w:rFonts w:ascii="Squad" w:hAnsi="Squad"/>
          <w:snapToGrid w:val="0"/>
          <w:lang w:val="bg-BG"/>
        </w:rPr>
        <w:t xml:space="preserve">%, </w:t>
      </w:r>
      <w:r w:rsidR="00516F33" w:rsidRPr="00EE1CDA">
        <w:rPr>
          <w:rFonts w:ascii="Squad" w:hAnsi="Squad"/>
          <w:snapToGrid w:val="0"/>
          <w:lang w:val="bg-BG"/>
        </w:rPr>
        <w:t xml:space="preserve">с вкл. капиталови буфери и </w:t>
      </w:r>
      <w:r w:rsidR="00516F33" w:rsidRPr="00EE1CDA">
        <w:rPr>
          <w:rFonts w:ascii="Squad" w:hAnsi="Squad"/>
          <w:snapToGrid w:val="0"/>
        </w:rPr>
        <w:t>P2G.</w:t>
      </w:r>
    </w:p>
    <w:p w14:paraId="3DC258DF" w14:textId="77777777" w:rsidR="00905987" w:rsidRPr="00EE1CDA" w:rsidRDefault="00905987" w:rsidP="00905987">
      <w:pPr>
        <w:pStyle w:val="TextIndent"/>
        <w:widowControl/>
        <w:spacing w:before="0"/>
        <w:rPr>
          <w:rFonts w:ascii="Squad" w:hAnsi="Squad"/>
          <w:b w:val="0"/>
          <w:snapToGrid w:val="0"/>
          <w:sz w:val="20"/>
        </w:rPr>
      </w:pPr>
      <w:r w:rsidRPr="00EE1CDA">
        <w:rPr>
          <w:rFonts w:ascii="Squad" w:hAnsi="Squad"/>
          <w:b w:val="0"/>
          <w:snapToGrid w:val="0"/>
          <w:sz w:val="18"/>
        </w:rPr>
        <w:t xml:space="preserve">Колилчествена информация относно собствения капитал е представен </w:t>
      </w:r>
      <w:r w:rsidRPr="00EE1CDA">
        <w:rPr>
          <w:rFonts w:ascii="Squad" w:hAnsi="Squad" w:hint="eastAsia"/>
          <w:b w:val="0"/>
          <w:snapToGrid w:val="0"/>
          <w:sz w:val="18"/>
        </w:rPr>
        <w:t>в</w:t>
      </w:r>
      <w:r w:rsidRPr="00EE1CDA">
        <w:rPr>
          <w:rFonts w:ascii="Squad" w:hAnsi="Squad"/>
          <w:b w:val="0"/>
          <w:snapToGrid w:val="0"/>
          <w:sz w:val="18"/>
        </w:rPr>
        <w:t xml:space="preserve"> </w:t>
      </w:r>
      <w:r w:rsidRPr="00EE1CDA">
        <w:rPr>
          <w:rFonts w:ascii="Squad" w:hAnsi="Squad" w:hint="eastAsia"/>
          <w:b w:val="0"/>
          <w:snapToGrid w:val="0"/>
          <w:sz w:val="18"/>
        </w:rPr>
        <w:t>следната</w:t>
      </w:r>
      <w:r w:rsidRPr="00EE1CDA">
        <w:rPr>
          <w:rFonts w:ascii="Squad" w:hAnsi="Squad"/>
          <w:b w:val="0"/>
          <w:snapToGrid w:val="0"/>
          <w:sz w:val="18"/>
        </w:rPr>
        <w:t xml:space="preserve"> Excel </w:t>
      </w:r>
      <w:r w:rsidRPr="00EE1CDA">
        <w:rPr>
          <w:rFonts w:ascii="Squad" w:hAnsi="Squad" w:hint="eastAsia"/>
          <w:b w:val="0"/>
          <w:snapToGrid w:val="0"/>
          <w:sz w:val="18"/>
        </w:rPr>
        <w:t>таблица</w:t>
      </w:r>
      <w:r w:rsidRPr="00EE1CDA">
        <w:rPr>
          <w:rFonts w:ascii="Squad" w:hAnsi="Squad"/>
          <w:b w:val="0"/>
          <w:snapToGrid w:val="0"/>
          <w:sz w:val="18"/>
        </w:rPr>
        <w:t xml:space="preserve">: </w:t>
      </w:r>
      <w:r w:rsidRPr="00EE1CDA">
        <w:rPr>
          <w:rFonts w:ascii="Squad" w:hAnsi="Squad"/>
          <w:i/>
          <w:snapToGrid w:val="0"/>
          <w:color w:val="52AE30"/>
          <w:sz w:val="20"/>
        </w:rPr>
        <w:t>C</w:t>
      </w:r>
      <w:r w:rsidRPr="00EE1CDA">
        <w:rPr>
          <w:rFonts w:ascii="Squad" w:hAnsi="Squad"/>
          <w:snapToGrid w:val="0"/>
          <w:color w:val="52AE30"/>
          <w:sz w:val="20"/>
          <w:lang w:val="en-US"/>
        </w:rPr>
        <w:t>apital:</w:t>
      </w:r>
      <w:r w:rsidRPr="00EE1CDA">
        <w:rPr>
          <w:rFonts w:ascii="Squad" w:hAnsi="Squad"/>
          <w:b w:val="0"/>
          <w:snapToGrid w:val="0"/>
          <w:color w:val="52AE30"/>
          <w:sz w:val="18"/>
          <w:lang w:val="en-US"/>
        </w:rPr>
        <w:t xml:space="preserve"> </w:t>
      </w:r>
      <w:r w:rsidRPr="00EE1CDA">
        <w:rPr>
          <w:rFonts w:ascii="Squad" w:hAnsi="Squad"/>
          <w:i/>
          <w:snapToGrid w:val="0"/>
          <w:color w:val="52AE30"/>
          <w:sz w:val="20"/>
        </w:rPr>
        <w:t>Собствен капитал</w:t>
      </w:r>
      <w:r w:rsidRPr="00EE1CDA">
        <w:rPr>
          <w:rFonts w:ascii="Squad" w:hAnsi="Squad"/>
          <w:b w:val="0"/>
          <w:snapToGrid w:val="0"/>
          <w:color w:val="52AE30"/>
          <w:sz w:val="20"/>
        </w:rPr>
        <w:t>.</w:t>
      </w:r>
      <w:r w:rsidRPr="00EE1CDA">
        <w:rPr>
          <w:rFonts w:ascii="Squad" w:hAnsi="Squad"/>
          <w:b w:val="0"/>
          <w:snapToGrid w:val="0"/>
          <w:sz w:val="20"/>
        </w:rPr>
        <w:t xml:space="preserve"> </w:t>
      </w:r>
    </w:p>
    <w:p w14:paraId="1EC9C61F" w14:textId="77777777" w:rsidR="00905987" w:rsidRPr="00EE1CDA" w:rsidRDefault="00905987">
      <w:pPr>
        <w:pStyle w:val="Newstyle"/>
        <w:tabs>
          <w:tab w:val="left" w:pos="6521"/>
        </w:tabs>
        <w:spacing w:before="0"/>
        <w:ind w:left="0"/>
        <w:rPr>
          <w:rFonts w:ascii="Squad" w:hAnsi="Squad"/>
          <w:snapToGrid w:val="0"/>
          <w:lang w:val="bg-BG"/>
        </w:rPr>
      </w:pPr>
    </w:p>
    <w:p w14:paraId="6EE31EAE" w14:textId="11AFC29D" w:rsidR="00D07804" w:rsidRPr="00EE1CDA" w:rsidRDefault="00B44723" w:rsidP="006E09F4">
      <w:pPr>
        <w:pStyle w:val="Newstyle"/>
        <w:tabs>
          <w:tab w:val="left" w:pos="6521"/>
        </w:tabs>
        <w:spacing w:before="0"/>
        <w:ind w:left="0"/>
        <w:rPr>
          <w:rFonts w:ascii="Squad" w:hAnsi="Squad"/>
          <w:snapToGrid w:val="0"/>
          <w:sz w:val="20"/>
          <w:lang w:val="bg-BG"/>
        </w:rPr>
      </w:pPr>
      <w:r w:rsidRPr="00EE1CDA">
        <w:rPr>
          <w:rFonts w:ascii="Squad" w:hAnsi="Squad"/>
          <w:snapToGrid w:val="0"/>
          <w:lang w:val="bg-BG"/>
        </w:rPr>
        <w:t>Количествена</w:t>
      </w:r>
      <w:r w:rsidR="00AC084A" w:rsidRPr="00EE1CDA">
        <w:rPr>
          <w:rFonts w:ascii="Squad" w:hAnsi="Squad"/>
          <w:snapToGrid w:val="0"/>
          <w:lang w:val="bg-BG"/>
        </w:rPr>
        <w:t xml:space="preserve"> информация относно равнението между счетоводен и регулаторен капитал </w:t>
      </w:r>
      <w:r w:rsidR="00422DA5" w:rsidRPr="00EE1CDA">
        <w:rPr>
          <w:rFonts w:ascii="Squad" w:hAnsi="Squad"/>
          <w:snapToGrid w:val="0"/>
          <w:lang w:val="bg-BG"/>
        </w:rPr>
        <w:t xml:space="preserve">е </w:t>
      </w:r>
      <w:r w:rsidR="00F853C7" w:rsidRPr="00EE1CDA">
        <w:rPr>
          <w:rFonts w:ascii="Squad" w:hAnsi="Squad"/>
          <w:snapToGrid w:val="0"/>
        </w:rPr>
        <w:t>представен</w:t>
      </w:r>
      <w:r w:rsidR="00422DA5" w:rsidRPr="00EE1CDA">
        <w:rPr>
          <w:rFonts w:ascii="Squad" w:hAnsi="Squad"/>
          <w:snapToGrid w:val="0"/>
          <w:lang w:val="bg-BG"/>
        </w:rPr>
        <w:t>а</w:t>
      </w:r>
      <w:r w:rsidR="00F853C7" w:rsidRPr="00EE1CDA">
        <w:rPr>
          <w:rFonts w:ascii="Squad" w:hAnsi="Squad"/>
          <w:b/>
          <w:snapToGrid w:val="0"/>
        </w:rPr>
        <w:t xml:space="preserve"> </w:t>
      </w:r>
      <w:r w:rsidR="00F853C7" w:rsidRPr="00EE1CDA">
        <w:rPr>
          <w:rFonts w:ascii="Squad" w:hAnsi="Squad" w:hint="eastAsia"/>
          <w:snapToGrid w:val="0"/>
        </w:rPr>
        <w:t>в</w:t>
      </w:r>
      <w:r w:rsidR="00F853C7" w:rsidRPr="00EE1CDA">
        <w:rPr>
          <w:rFonts w:ascii="Squad" w:hAnsi="Squad"/>
          <w:snapToGrid w:val="0"/>
        </w:rPr>
        <w:t xml:space="preserve"> </w:t>
      </w:r>
      <w:r w:rsidR="00F853C7" w:rsidRPr="00EE1CDA">
        <w:rPr>
          <w:rFonts w:ascii="Squad" w:hAnsi="Squad" w:hint="eastAsia"/>
          <w:snapToGrid w:val="0"/>
        </w:rPr>
        <w:t>следната</w:t>
      </w:r>
      <w:r w:rsidR="00F853C7" w:rsidRPr="00EE1CDA">
        <w:rPr>
          <w:rFonts w:ascii="Squad" w:hAnsi="Squad"/>
          <w:snapToGrid w:val="0"/>
        </w:rPr>
        <w:t xml:space="preserve"> Excel </w:t>
      </w:r>
      <w:r w:rsidR="00F853C7" w:rsidRPr="00EE1CDA">
        <w:rPr>
          <w:rFonts w:ascii="Squad" w:hAnsi="Squad" w:hint="eastAsia"/>
          <w:snapToGrid w:val="0"/>
        </w:rPr>
        <w:t>таблица</w:t>
      </w:r>
      <w:r w:rsidR="00F853C7" w:rsidRPr="00EE1CDA">
        <w:rPr>
          <w:rFonts w:ascii="Squad" w:hAnsi="Squad"/>
          <w:snapToGrid w:val="0"/>
        </w:rPr>
        <w:t xml:space="preserve">: </w:t>
      </w:r>
      <w:r w:rsidR="00F853C7" w:rsidRPr="00EE1CDA">
        <w:rPr>
          <w:rFonts w:ascii="Squad" w:hAnsi="Squad"/>
          <w:b/>
          <w:snapToGrid w:val="0"/>
        </w:rPr>
        <w:t xml:space="preserve"> </w:t>
      </w:r>
      <w:r w:rsidR="00F853C7" w:rsidRPr="00EE1CDA">
        <w:rPr>
          <w:rFonts w:ascii="Squad" w:hAnsi="Squad"/>
          <w:b/>
          <w:i/>
          <w:snapToGrid w:val="0"/>
          <w:color w:val="52AE30"/>
          <w:sz w:val="20"/>
        </w:rPr>
        <w:t xml:space="preserve">EU CC2: </w:t>
      </w:r>
      <w:r w:rsidR="00F853C7" w:rsidRPr="00EE1CDA">
        <w:rPr>
          <w:rFonts w:ascii="Squad" w:hAnsi="Squad" w:hint="eastAsia"/>
          <w:b/>
          <w:i/>
          <w:snapToGrid w:val="0"/>
          <w:color w:val="52AE30"/>
          <w:sz w:val="20"/>
        </w:rPr>
        <w:t>Равняване</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на</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собствените</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средства</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за</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регулаторни</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цели</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със</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счетоводния</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баланс</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в</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одитираните</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финансови</w:t>
      </w:r>
      <w:r w:rsidR="00F853C7" w:rsidRPr="00EE1CDA">
        <w:rPr>
          <w:rFonts w:ascii="Squad" w:hAnsi="Squad"/>
          <w:b/>
          <w:i/>
          <w:snapToGrid w:val="0"/>
          <w:color w:val="52AE30"/>
          <w:sz w:val="20"/>
        </w:rPr>
        <w:t xml:space="preserve"> </w:t>
      </w:r>
      <w:r w:rsidR="00F853C7" w:rsidRPr="00EE1CDA">
        <w:rPr>
          <w:rFonts w:ascii="Squad" w:hAnsi="Squad" w:hint="eastAsia"/>
          <w:b/>
          <w:i/>
          <w:snapToGrid w:val="0"/>
          <w:color w:val="52AE30"/>
          <w:sz w:val="20"/>
        </w:rPr>
        <w:t>отчети</w:t>
      </w:r>
      <w:r w:rsidR="00F853C7" w:rsidRPr="00EE1CDA">
        <w:rPr>
          <w:rFonts w:ascii="Squad" w:hAnsi="Squad"/>
          <w:b/>
          <w:snapToGrid w:val="0"/>
          <w:color w:val="52AE30"/>
          <w:sz w:val="20"/>
        </w:rPr>
        <w:t>.</w:t>
      </w:r>
    </w:p>
    <w:p w14:paraId="4CA71A34" w14:textId="17CA7B72" w:rsidR="00D07804" w:rsidRPr="00EE1CDA" w:rsidRDefault="00D07804" w:rsidP="00EB1F4B">
      <w:pPr>
        <w:pStyle w:val="Newstyle"/>
        <w:tabs>
          <w:tab w:val="left" w:pos="6521"/>
        </w:tabs>
        <w:spacing w:before="0"/>
        <w:rPr>
          <w:rFonts w:ascii="Squad" w:hAnsi="Squad"/>
          <w:snapToGrid w:val="0"/>
          <w:lang w:val="bg-BG"/>
        </w:rPr>
      </w:pPr>
    </w:p>
    <w:p w14:paraId="3E732C93" w14:textId="77777777" w:rsidR="00422DA5" w:rsidRPr="00EE1CDA" w:rsidRDefault="00422DA5" w:rsidP="000E3D8B">
      <w:pPr>
        <w:pStyle w:val="Newstyle"/>
        <w:tabs>
          <w:tab w:val="left" w:pos="3057"/>
        </w:tabs>
        <w:spacing w:before="0"/>
        <w:ind w:left="0"/>
        <w:rPr>
          <w:rFonts w:ascii="Squad" w:hAnsi="Squad"/>
          <w:b/>
          <w:snapToGrid w:val="0"/>
          <w:szCs w:val="18"/>
          <w:lang w:val="bg-BG"/>
        </w:rPr>
      </w:pPr>
    </w:p>
    <w:p w14:paraId="7227ECA5" w14:textId="2AE5AEF2" w:rsidR="00422DA5" w:rsidRPr="00EE1CDA" w:rsidRDefault="00422DA5" w:rsidP="000E3D8B">
      <w:pPr>
        <w:pStyle w:val="Newstyle"/>
        <w:tabs>
          <w:tab w:val="left" w:pos="3057"/>
        </w:tabs>
        <w:spacing w:before="0"/>
        <w:ind w:left="0"/>
        <w:rPr>
          <w:rFonts w:ascii="Squad" w:hAnsi="Squad"/>
          <w:b/>
          <w:snapToGrid w:val="0"/>
        </w:rPr>
      </w:pPr>
      <w:r w:rsidRPr="00EE1CDA">
        <w:rPr>
          <w:rFonts w:ascii="Squad" w:hAnsi="Squad" w:hint="eastAsia"/>
          <w:snapToGrid w:val="0"/>
          <w:szCs w:val="18"/>
          <w:lang w:val="bg-BG"/>
        </w:rPr>
        <w:lastRenderedPageBreak/>
        <w:t>Основни</w:t>
      </w:r>
      <w:r w:rsidRPr="00EE1CDA">
        <w:rPr>
          <w:rFonts w:ascii="Squad" w:hAnsi="Squad"/>
          <w:snapToGrid w:val="0"/>
          <w:szCs w:val="18"/>
          <w:lang w:val="bg-BG"/>
        </w:rPr>
        <w:t xml:space="preserve">те </w:t>
      </w:r>
      <w:r w:rsidRPr="00EE1CDA">
        <w:rPr>
          <w:rFonts w:ascii="Squad" w:hAnsi="Squad" w:hint="eastAsia"/>
          <w:snapToGrid w:val="0"/>
          <w:szCs w:val="18"/>
          <w:lang w:val="bg-BG"/>
        </w:rPr>
        <w:t>характеристики</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капиталовите</w:t>
      </w:r>
      <w:r w:rsidRPr="00EE1CDA">
        <w:rPr>
          <w:rFonts w:ascii="Squad" w:hAnsi="Squad"/>
          <w:snapToGrid w:val="0"/>
          <w:szCs w:val="18"/>
          <w:lang w:val="bg-BG"/>
        </w:rPr>
        <w:t xml:space="preserve"> </w:t>
      </w:r>
      <w:r w:rsidRPr="00EE1CDA">
        <w:rPr>
          <w:rFonts w:ascii="Squad" w:hAnsi="Squad" w:hint="eastAsia"/>
          <w:snapToGrid w:val="0"/>
          <w:szCs w:val="18"/>
          <w:lang w:val="bg-BG"/>
        </w:rPr>
        <w:t>инструменти</w:t>
      </w:r>
      <w:r w:rsidRPr="00EE1CDA" w:rsidDel="00F900DE">
        <w:rPr>
          <w:rFonts w:ascii="Squad" w:hAnsi="Squad"/>
          <w:snapToGrid w:val="0"/>
          <w:szCs w:val="18"/>
          <w:lang w:val="bg-BG"/>
        </w:rPr>
        <w:t xml:space="preserve"> </w:t>
      </w:r>
      <w:r w:rsidRPr="00EE1CDA">
        <w:rPr>
          <w:rFonts w:ascii="Squad" w:hAnsi="Squad"/>
          <w:snapToGrid w:val="0"/>
          <w:szCs w:val="18"/>
          <w:lang w:val="bg-BG"/>
        </w:rPr>
        <w:t xml:space="preserve">са представени </w:t>
      </w:r>
      <w:r w:rsidRPr="00EE1CDA">
        <w:rPr>
          <w:rFonts w:ascii="Squad" w:hAnsi="Squad" w:hint="eastAsia"/>
          <w:snapToGrid w:val="0"/>
        </w:rPr>
        <w:t>в</w:t>
      </w:r>
      <w:r w:rsidRPr="00EE1CDA">
        <w:rPr>
          <w:rFonts w:ascii="Squad" w:hAnsi="Squad"/>
          <w:snapToGrid w:val="0"/>
        </w:rPr>
        <w:t xml:space="preserve"> </w:t>
      </w:r>
      <w:r w:rsidRPr="00EE1CDA">
        <w:rPr>
          <w:rFonts w:ascii="Squad" w:hAnsi="Squad" w:hint="eastAsia"/>
          <w:snapToGrid w:val="0"/>
        </w:rPr>
        <w:t>следната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snapToGrid w:val="0"/>
        </w:rPr>
        <w:t xml:space="preserve">: </w:t>
      </w:r>
      <w:r w:rsidRPr="00EE1CDA">
        <w:rPr>
          <w:rFonts w:ascii="Squad" w:hAnsi="Squad"/>
          <w:b/>
          <w:i/>
          <w:snapToGrid w:val="0"/>
          <w:color w:val="52AE30"/>
          <w:sz w:val="20"/>
        </w:rPr>
        <w:t xml:space="preserve">EU CCA: </w:t>
      </w:r>
      <w:r w:rsidRPr="00EE1CDA">
        <w:rPr>
          <w:rFonts w:ascii="Squad" w:hAnsi="Squad" w:hint="eastAsia"/>
          <w:b/>
          <w:i/>
          <w:snapToGrid w:val="0"/>
          <w:color w:val="52AE30"/>
          <w:sz w:val="20"/>
        </w:rPr>
        <w:t>Основни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характеристики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инструментите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собствените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средства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за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регулаторни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цели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инструментите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приемливите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задължения</w:t>
      </w:r>
      <w:r w:rsidRPr="00EE1CDA">
        <w:rPr>
          <w:rFonts w:ascii="Squad" w:hAnsi="Squad"/>
          <w:b/>
          <w:snapToGrid w:val="0"/>
          <w:sz w:val="20"/>
          <w:lang w:val="bg-BG"/>
        </w:rPr>
        <w:t>.</w:t>
      </w:r>
      <w:bookmarkStart w:id="46" w:name="_Hlk137809074"/>
    </w:p>
    <w:bookmarkEnd w:id="46"/>
    <w:p w14:paraId="13AB2B92" w14:textId="1906F9D0" w:rsidR="000E3D8B" w:rsidRPr="00EE1CDA" w:rsidRDefault="00422DA5" w:rsidP="00217E42">
      <w:pPr>
        <w:pStyle w:val="TextIndent"/>
        <w:widowControl/>
        <w:spacing w:before="0"/>
        <w:rPr>
          <w:rFonts w:ascii="Squad" w:hAnsi="Squad"/>
          <w:b w:val="0"/>
          <w:snapToGrid w:val="0"/>
          <w:sz w:val="20"/>
        </w:rPr>
      </w:pPr>
      <w:r w:rsidRPr="00EE1CDA">
        <w:rPr>
          <w:rFonts w:ascii="Squad" w:hAnsi="Squad"/>
          <w:b w:val="0"/>
          <w:snapToGrid w:val="0"/>
          <w:sz w:val="18"/>
        </w:rPr>
        <w:t xml:space="preserve">Цялостният </w:t>
      </w:r>
      <w:r w:rsidRPr="00EE1CDA">
        <w:rPr>
          <w:rFonts w:ascii="Squad" w:hAnsi="Squad" w:hint="eastAsia"/>
          <w:b w:val="0"/>
          <w:snapToGrid w:val="0"/>
          <w:sz w:val="18"/>
          <w:lang w:val="en-US"/>
        </w:rPr>
        <w:t>о</w:t>
      </w:r>
      <w:r w:rsidRPr="00EE1CDA">
        <w:rPr>
          <w:rFonts w:ascii="Squad" w:hAnsi="Squad" w:hint="eastAsia"/>
          <w:b w:val="0"/>
          <w:snapToGrid w:val="0"/>
          <w:sz w:val="18"/>
        </w:rPr>
        <w:t>бразец</w:t>
      </w:r>
      <w:r w:rsidRPr="00EE1CDA">
        <w:rPr>
          <w:rFonts w:ascii="Squad" w:hAnsi="Squad"/>
          <w:b w:val="0"/>
          <w:snapToGrid w:val="0"/>
          <w:sz w:val="18"/>
        </w:rPr>
        <w:t xml:space="preserve"> </w:t>
      </w:r>
      <w:r w:rsidRPr="00EE1CDA">
        <w:rPr>
          <w:rFonts w:ascii="Squad" w:hAnsi="Squad" w:hint="eastAsia"/>
          <w:b w:val="0"/>
          <w:snapToGrid w:val="0"/>
          <w:sz w:val="18"/>
        </w:rPr>
        <w:t>за</w:t>
      </w:r>
      <w:r w:rsidRPr="00EE1CDA">
        <w:rPr>
          <w:rFonts w:ascii="Squad" w:hAnsi="Squad"/>
          <w:b w:val="0"/>
          <w:snapToGrid w:val="0"/>
          <w:sz w:val="18"/>
        </w:rPr>
        <w:t xml:space="preserve"> </w:t>
      </w:r>
      <w:r w:rsidRPr="00EE1CDA">
        <w:rPr>
          <w:rFonts w:ascii="Squad" w:hAnsi="Squad" w:hint="eastAsia"/>
          <w:b w:val="0"/>
          <w:snapToGrid w:val="0"/>
          <w:sz w:val="18"/>
        </w:rPr>
        <w:t>оповестяване</w:t>
      </w:r>
      <w:r w:rsidRPr="00EE1CDA">
        <w:rPr>
          <w:rFonts w:ascii="Squad" w:hAnsi="Squad"/>
          <w:b w:val="0"/>
          <w:snapToGrid w:val="0"/>
          <w:sz w:val="18"/>
        </w:rPr>
        <w:t xml:space="preserve"> </w:t>
      </w:r>
      <w:r w:rsidRPr="00EE1CDA">
        <w:rPr>
          <w:rFonts w:ascii="Squad" w:hAnsi="Squad" w:hint="eastAsia"/>
          <w:b w:val="0"/>
          <w:snapToGrid w:val="0"/>
          <w:sz w:val="18"/>
        </w:rPr>
        <w:t>на</w:t>
      </w:r>
      <w:r w:rsidRPr="00EE1CDA">
        <w:rPr>
          <w:rFonts w:ascii="Squad" w:hAnsi="Squad"/>
          <w:b w:val="0"/>
          <w:snapToGrid w:val="0"/>
          <w:sz w:val="18"/>
        </w:rPr>
        <w:t xml:space="preserve"> </w:t>
      </w:r>
      <w:r w:rsidRPr="00EE1CDA">
        <w:rPr>
          <w:rFonts w:ascii="Squad" w:hAnsi="Squad" w:hint="eastAsia"/>
          <w:b w:val="0"/>
          <w:snapToGrid w:val="0"/>
          <w:sz w:val="18"/>
        </w:rPr>
        <w:t>собствените</w:t>
      </w:r>
      <w:r w:rsidRPr="00EE1CDA">
        <w:rPr>
          <w:rFonts w:ascii="Squad" w:hAnsi="Squad"/>
          <w:b w:val="0"/>
          <w:snapToGrid w:val="0"/>
          <w:sz w:val="18"/>
        </w:rPr>
        <w:t xml:space="preserve"> </w:t>
      </w:r>
      <w:r w:rsidRPr="00EE1CDA">
        <w:rPr>
          <w:rFonts w:ascii="Squad" w:hAnsi="Squad" w:hint="eastAsia"/>
          <w:b w:val="0"/>
          <w:snapToGrid w:val="0"/>
          <w:sz w:val="18"/>
        </w:rPr>
        <w:t>средства</w:t>
      </w:r>
      <w:r w:rsidRPr="00EE1CDA">
        <w:rPr>
          <w:rFonts w:ascii="Squad" w:hAnsi="Squad"/>
          <w:b w:val="0"/>
          <w:snapToGrid w:val="0"/>
          <w:sz w:val="18"/>
        </w:rPr>
        <w:t xml:space="preserve"> е представен </w:t>
      </w:r>
      <w:r w:rsidRPr="00EE1CDA">
        <w:rPr>
          <w:rFonts w:ascii="Squad" w:hAnsi="Squad" w:hint="eastAsia"/>
          <w:b w:val="0"/>
          <w:snapToGrid w:val="0"/>
          <w:sz w:val="18"/>
        </w:rPr>
        <w:t>в</w:t>
      </w:r>
      <w:r w:rsidRPr="00EE1CDA">
        <w:rPr>
          <w:rFonts w:ascii="Squad" w:hAnsi="Squad"/>
          <w:b w:val="0"/>
          <w:snapToGrid w:val="0"/>
          <w:sz w:val="18"/>
        </w:rPr>
        <w:t xml:space="preserve"> </w:t>
      </w:r>
      <w:r w:rsidRPr="00EE1CDA">
        <w:rPr>
          <w:rFonts w:ascii="Squad" w:hAnsi="Squad" w:hint="eastAsia"/>
          <w:b w:val="0"/>
          <w:snapToGrid w:val="0"/>
          <w:sz w:val="18"/>
        </w:rPr>
        <w:t>следната</w:t>
      </w:r>
      <w:r w:rsidRPr="00EE1CDA">
        <w:rPr>
          <w:rFonts w:ascii="Squad" w:hAnsi="Squad"/>
          <w:b w:val="0"/>
          <w:snapToGrid w:val="0"/>
          <w:sz w:val="18"/>
        </w:rPr>
        <w:t xml:space="preserve"> Excel </w:t>
      </w:r>
      <w:r w:rsidRPr="00EE1CDA">
        <w:rPr>
          <w:rFonts w:ascii="Squad" w:hAnsi="Squad" w:hint="eastAsia"/>
          <w:b w:val="0"/>
          <w:snapToGrid w:val="0"/>
          <w:sz w:val="18"/>
        </w:rPr>
        <w:t>таблица</w:t>
      </w:r>
      <w:r w:rsidRPr="00EE1CDA">
        <w:rPr>
          <w:rFonts w:ascii="Squad" w:hAnsi="Squad"/>
          <w:b w:val="0"/>
          <w:snapToGrid w:val="0"/>
          <w:sz w:val="18"/>
        </w:rPr>
        <w:t>:</w:t>
      </w:r>
      <w:r w:rsidRPr="00EE1CDA">
        <w:t xml:space="preserve"> </w:t>
      </w:r>
      <w:r w:rsidRPr="00EE1CDA">
        <w:rPr>
          <w:rFonts w:ascii="Squad" w:hAnsi="Squad"/>
          <w:i/>
          <w:snapToGrid w:val="0"/>
          <w:color w:val="52AE30"/>
          <w:sz w:val="20"/>
        </w:rPr>
        <w:t xml:space="preserve">EU CC1: </w:t>
      </w:r>
      <w:r w:rsidRPr="00EE1CDA">
        <w:rPr>
          <w:rFonts w:ascii="Squad" w:hAnsi="Squad" w:hint="eastAsia"/>
          <w:i/>
          <w:snapToGrid w:val="0"/>
          <w:color w:val="52AE30"/>
          <w:sz w:val="20"/>
        </w:rPr>
        <w:t>Състав</w:t>
      </w:r>
      <w:r w:rsidRPr="00EE1CDA">
        <w:rPr>
          <w:rFonts w:ascii="Squad" w:hAnsi="Squad"/>
          <w:i/>
          <w:snapToGrid w:val="0"/>
          <w:color w:val="52AE30"/>
          <w:sz w:val="20"/>
        </w:rPr>
        <w:t xml:space="preserve"> </w:t>
      </w:r>
      <w:r w:rsidRPr="00EE1CDA">
        <w:rPr>
          <w:rFonts w:ascii="Squad" w:hAnsi="Squad" w:hint="eastAsia"/>
          <w:i/>
          <w:snapToGrid w:val="0"/>
          <w:color w:val="52AE30"/>
          <w:sz w:val="20"/>
        </w:rPr>
        <w:t>на</w:t>
      </w:r>
      <w:r w:rsidRPr="00EE1CDA">
        <w:rPr>
          <w:rFonts w:ascii="Squad" w:hAnsi="Squad"/>
          <w:i/>
          <w:snapToGrid w:val="0"/>
          <w:color w:val="52AE30"/>
          <w:sz w:val="20"/>
        </w:rPr>
        <w:t xml:space="preserve"> </w:t>
      </w:r>
      <w:r w:rsidRPr="00EE1CDA">
        <w:rPr>
          <w:rFonts w:ascii="Squad" w:hAnsi="Squad" w:hint="eastAsia"/>
          <w:i/>
          <w:snapToGrid w:val="0"/>
          <w:color w:val="52AE30"/>
          <w:sz w:val="20"/>
        </w:rPr>
        <w:t>собствените</w:t>
      </w:r>
      <w:r w:rsidRPr="00EE1CDA">
        <w:rPr>
          <w:rFonts w:ascii="Squad" w:hAnsi="Squad"/>
          <w:i/>
          <w:snapToGrid w:val="0"/>
          <w:color w:val="52AE30"/>
          <w:sz w:val="20"/>
        </w:rPr>
        <w:t xml:space="preserve"> </w:t>
      </w:r>
      <w:r w:rsidRPr="00EE1CDA">
        <w:rPr>
          <w:rFonts w:ascii="Squad" w:hAnsi="Squad" w:hint="eastAsia"/>
          <w:i/>
          <w:snapToGrid w:val="0"/>
          <w:color w:val="52AE30"/>
          <w:sz w:val="20"/>
        </w:rPr>
        <w:t>средства</w:t>
      </w:r>
      <w:r w:rsidRPr="00EE1CDA">
        <w:rPr>
          <w:rFonts w:ascii="Squad" w:hAnsi="Squad"/>
          <w:i/>
          <w:snapToGrid w:val="0"/>
          <w:color w:val="52AE30"/>
          <w:sz w:val="20"/>
        </w:rPr>
        <w:t xml:space="preserve"> </w:t>
      </w:r>
      <w:r w:rsidRPr="00EE1CDA">
        <w:rPr>
          <w:rFonts w:ascii="Squad" w:hAnsi="Squad" w:hint="eastAsia"/>
          <w:i/>
          <w:snapToGrid w:val="0"/>
          <w:color w:val="52AE30"/>
          <w:sz w:val="20"/>
        </w:rPr>
        <w:t>за</w:t>
      </w:r>
      <w:r w:rsidRPr="00EE1CDA">
        <w:rPr>
          <w:rFonts w:ascii="Squad" w:hAnsi="Squad"/>
          <w:i/>
          <w:snapToGrid w:val="0"/>
          <w:color w:val="52AE30"/>
          <w:sz w:val="20"/>
        </w:rPr>
        <w:t xml:space="preserve"> </w:t>
      </w:r>
      <w:r w:rsidRPr="00EE1CDA">
        <w:rPr>
          <w:rFonts w:ascii="Squad" w:hAnsi="Squad" w:hint="eastAsia"/>
          <w:i/>
          <w:snapToGrid w:val="0"/>
          <w:color w:val="52AE30"/>
          <w:sz w:val="20"/>
        </w:rPr>
        <w:t>регулаторни</w:t>
      </w:r>
      <w:r w:rsidRPr="00EE1CDA">
        <w:rPr>
          <w:rFonts w:ascii="Squad" w:hAnsi="Squad"/>
          <w:i/>
          <w:snapToGrid w:val="0"/>
          <w:color w:val="52AE30"/>
          <w:sz w:val="20"/>
        </w:rPr>
        <w:t xml:space="preserve"> </w:t>
      </w:r>
      <w:r w:rsidRPr="00EE1CDA">
        <w:rPr>
          <w:rFonts w:ascii="Squad" w:hAnsi="Squad" w:hint="eastAsia"/>
          <w:i/>
          <w:snapToGrid w:val="0"/>
          <w:color w:val="52AE30"/>
          <w:sz w:val="20"/>
        </w:rPr>
        <w:t>цели</w:t>
      </w:r>
      <w:r w:rsidRPr="00EE1CDA">
        <w:rPr>
          <w:rFonts w:ascii="Squad" w:hAnsi="Squad"/>
          <w:b w:val="0"/>
          <w:snapToGrid w:val="0"/>
          <w:sz w:val="20"/>
        </w:rPr>
        <w:t>.</w:t>
      </w:r>
    </w:p>
    <w:p w14:paraId="3BAA4D85" w14:textId="3329A5EE" w:rsidR="00D74C58" w:rsidRPr="00EE1CDA" w:rsidRDefault="00D74C58" w:rsidP="00217E42">
      <w:pPr>
        <w:pStyle w:val="TextIndent"/>
        <w:widowControl/>
        <w:spacing w:before="0"/>
        <w:rPr>
          <w:rFonts w:ascii="Squad" w:hAnsi="Squad"/>
          <w:b w:val="0"/>
          <w:snapToGrid w:val="0"/>
          <w:sz w:val="18"/>
        </w:rPr>
      </w:pPr>
      <w:r w:rsidRPr="00EE1CDA">
        <w:rPr>
          <w:rFonts w:ascii="Squad" w:hAnsi="Squad" w:hint="eastAsia"/>
          <w:b w:val="0"/>
          <w:snapToGrid w:val="0"/>
          <w:sz w:val="18"/>
        </w:rPr>
        <w:t>Бележка</w:t>
      </w:r>
      <w:r w:rsidRPr="00EE1CDA">
        <w:rPr>
          <w:rFonts w:ascii="Squad" w:hAnsi="Squad"/>
          <w:b w:val="0"/>
          <w:snapToGrid w:val="0"/>
          <w:sz w:val="18"/>
        </w:rPr>
        <w:t xml:space="preserve">: </w:t>
      </w:r>
      <w:r w:rsidRPr="00EE1CDA">
        <w:rPr>
          <w:rFonts w:ascii="Squad" w:hAnsi="Squad" w:hint="eastAsia"/>
          <w:b w:val="0"/>
          <w:snapToGrid w:val="0"/>
          <w:sz w:val="18"/>
        </w:rPr>
        <w:t>През</w:t>
      </w:r>
      <w:r w:rsidRPr="00EE1CDA">
        <w:rPr>
          <w:rFonts w:ascii="Squad" w:hAnsi="Squad"/>
          <w:b w:val="0"/>
          <w:snapToGrid w:val="0"/>
          <w:sz w:val="18"/>
        </w:rPr>
        <w:t xml:space="preserve"> </w:t>
      </w:r>
      <w:r w:rsidRPr="00EE1CDA">
        <w:rPr>
          <w:rFonts w:ascii="Squad" w:hAnsi="Squad" w:hint="eastAsia"/>
          <w:b w:val="0"/>
          <w:snapToGrid w:val="0"/>
          <w:sz w:val="18"/>
        </w:rPr>
        <w:t>четвъртото</w:t>
      </w:r>
      <w:r w:rsidRPr="00EE1CDA">
        <w:rPr>
          <w:rFonts w:ascii="Squad" w:hAnsi="Squad"/>
          <w:b w:val="0"/>
          <w:snapToGrid w:val="0"/>
          <w:sz w:val="18"/>
        </w:rPr>
        <w:t xml:space="preserve"> </w:t>
      </w:r>
      <w:r w:rsidRPr="00EE1CDA">
        <w:rPr>
          <w:rFonts w:ascii="Squad" w:hAnsi="Squad" w:hint="eastAsia"/>
          <w:b w:val="0"/>
          <w:snapToGrid w:val="0"/>
          <w:sz w:val="18"/>
        </w:rPr>
        <w:t>тримесечие</w:t>
      </w:r>
      <w:r w:rsidRPr="00EE1CDA">
        <w:rPr>
          <w:rFonts w:ascii="Squad" w:hAnsi="Squad"/>
          <w:b w:val="0"/>
          <w:snapToGrid w:val="0"/>
          <w:sz w:val="18"/>
        </w:rPr>
        <w:t xml:space="preserve"> </w:t>
      </w:r>
      <w:r w:rsidRPr="00EE1CDA">
        <w:rPr>
          <w:rFonts w:ascii="Squad" w:hAnsi="Squad" w:hint="eastAsia"/>
          <w:b w:val="0"/>
          <w:snapToGrid w:val="0"/>
          <w:sz w:val="18"/>
        </w:rPr>
        <w:t>на</w:t>
      </w:r>
      <w:r w:rsidRPr="00EE1CDA">
        <w:rPr>
          <w:rFonts w:ascii="Squad" w:hAnsi="Squad"/>
          <w:b w:val="0"/>
          <w:snapToGrid w:val="0"/>
          <w:sz w:val="18"/>
        </w:rPr>
        <w:t xml:space="preserve"> 2022 </w:t>
      </w:r>
      <w:r w:rsidRPr="00EE1CDA">
        <w:rPr>
          <w:rFonts w:ascii="Squad" w:hAnsi="Squad" w:hint="eastAsia"/>
          <w:b w:val="0"/>
          <w:snapToGrid w:val="0"/>
          <w:sz w:val="18"/>
        </w:rPr>
        <w:t>г</w:t>
      </w:r>
      <w:r w:rsidRPr="00EE1CDA">
        <w:rPr>
          <w:rFonts w:ascii="Squad" w:hAnsi="Squad"/>
          <w:b w:val="0"/>
          <w:snapToGrid w:val="0"/>
          <w:sz w:val="18"/>
        </w:rPr>
        <w:t xml:space="preserve">. </w:t>
      </w:r>
      <w:r w:rsidRPr="00EE1CDA">
        <w:rPr>
          <w:rFonts w:ascii="Squad" w:hAnsi="Squad" w:hint="eastAsia"/>
          <w:b w:val="0"/>
          <w:snapToGrid w:val="0"/>
          <w:sz w:val="18"/>
        </w:rPr>
        <w:t>е</w:t>
      </w:r>
      <w:r w:rsidRPr="00EE1CDA">
        <w:rPr>
          <w:rFonts w:ascii="Squad" w:hAnsi="Squad"/>
          <w:b w:val="0"/>
          <w:snapToGrid w:val="0"/>
          <w:sz w:val="18"/>
        </w:rPr>
        <w:t xml:space="preserve"> </w:t>
      </w:r>
      <w:r w:rsidRPr="00EE1CDA">
        <w:rPr>
          <w:rFonts w:ascii="Squad" w:hAnsi="Squad" w:hint="eastAsia"/>
          <w:b w:val="0"/>
          <w:snapToGrid w:val="0"/>
          <w:sz w:val="18"/>
        </w:rPr>
        <w:t>налице</w:t>
      </w:r>
      <w:r w:rsidRPr="00EE1CDA">
        <w:rPr>
          <w:rFonts w:ascii="Squad" w:hAnsi="Squad"/>
          <w:b w:val="0"/>
          <w:snapToGrid w:val="0"/>
          <w:sz w:val="18"/>
        </w:rPr>
        <w:t xml:space="preserve"> </w:t>
      </w:r>
      <w:r w:rsidRPr="00EE1CDA">
        <w:rPr>
          <w:rFonts w:ascii="Squad" w:hAnsi="Squad" w:hint="eastAsia"/>
          <w:b w:val="0"/>
          <w:snapToGrid w:val="0"/>
          <w:sz w:val="18"/>
        </w:rPr>
        <w:t>въздействие</w:t>
      </w:r>
      <w:r w:rsidRPr="00EE1CDA">
        <w:rPr>
          <w:rFonts w:ascii="Squad" w:hAnsi="Squad"/>
          <w:b w:val="0"/>
          <w:snapToGrid w:val="0"/>
          <w:sz w:val="18"/>
        </w:rPr>
        <w:t xml:space="preserve"> </w:t>
      </w:r>
      <w:r w:rsidRPr="00EE1CDA">
        <w:rPr>
          <w:rFonts w:ascii="Squad" w:hAnsi="Squad" w:hint="eastAsia"/>
          <w:b w:val="0"/>
          <w:snapToGrid w:val="0"/>
          <w:sz w:val="18"/>
        </w:rPr>
        <w:t>върху</w:t>
      </w:r>
      <w:r w:rsidRPr="00EE1CDA">
        <w:rPr>
          <w:rFonts w:ascii="Squad" w:hAnsi="Squad"/>
          <w:b w:val="0"/>
          <w:snapToGrid w:val="0"/>
          <w:sz w:val="18"/>
        </w:rPr>
        <w:t xml:space="preserve"> </w:t>
      </w:r>
      <w:r w:rsidRPr="00EE1CDA">
        <w:rPr>
          <w:rFonts w:ascii="Squad" w:hAnsi="Squad" w:hint="eastAsia"/>
          <w:b w:val="0"/>
          <w:snapToGrid w:val="0"/>
          <w:sz w:val="18"/>
        </w:rPr>
        <w:t>капитала</w:t>
      </w:r>
      <w:r w:rsidRPr="00EE1CDA">
        <w:rPr>
          <w:rFonts w:ascii="Squad" w:hAnsi="Squad"/>
          <w:b w:val="0"/>
          <w:snapToGrid w:val="0"/>
          <w:sz w:val="18"/>
        </w:rPr>
        <w:t xml:space="preserve"> БСК1 </w:t>
      </w:r>
      <w:r w:rsidRPr="00EE1CDA">
        <w:rPr>
          <w:rFonts w:ascii="Squad" w:hAnsi="Squad" w:hint="eastAsia"/>
          <w:b w:val="0"/>
          <w:snapToGrid w:val="0"/>
          <w:sz w:val="18"/>
        </w:rPr>
        <w:t>на</w:t>
      </w:r>
      <w:r w:rsidRPr="00EE1CDA">
        <w:rPr>
          <w:rFonts w:ascii="Squad" w:hAnsi="Squad"/>
          <w:b w:val="0"/>
          <w:snapToGrid w:val="0"/>
          <w:sz w:val="18"/>
        </w:rPr>
        <w:t xml:space="preserve"> Банка </w:t>
      </w:r>
      <w:r w:rsidRPr="00EE1CDA">
        <w:rPr>
          <w:rFonts w:ascii="Squad" w:hAnsi="Squad" w:hint="eastAsia"/>
          <w:b w:val="0"/>
          <w:snapToGrid w:val="0"/>
          <w:sz w:val="18"/>
        </w:rPr>
        <w:t>ДСК</w:t>
      </w:r>
      <w:r w:rsidRPr="00EE1CDA">
        <w:rPr>
          <w:rFonts w:ascii="Squad" w:hAnsi="Squad"/>
          <w:b w:val="0"/>
          <w:snapToGrid w:val="0"/>
          <w:sz w:val="18"/>
        </w:rPr>
        <w:t xml:space="preserve">, </w:t>
      </w:r>
      <w:r w:rsidRPr="00EE1CDA">
        <w:rPr>
          <w:rFonts w:ascii="Squad" w:hAnsi="Squad" w:hint="eastAsia"/>
          <w:b w:val="0"/>
          <w:snapToGrid w:val="0"/>
          <w:sz w:val="18"/>
        </w:rPr>
        <w:t>произтичащо</w:t>
      </w:r>
      <w:r w:rsidRPr="00EE1CDA">
        <w:rPr>
          <w:rFonts w:ascii="Squad" w:hAnsi="Squad"/>
          <w:b w:val="0"/>
          <w:snapToGrid w:val="0"/>
          <w:sz w:val="18"/>
        </w:rPr>
        <w:t xml:space="preserve"> </w:t>
      </w:r>
      <w:r w:rsidRPr="00EE1CDA">
        <w:rPr>
          <w:rFonts w:ascii="Squad" w:hAnsi="Squad" w:hint="eastAsia"/>
          <w:b w:val="0"/>
          <w:snapToGrid w:val="0"/>
          <w:sz w:val="18"/>
        </w:rPr>
        <w:t>от</w:t>
      </w:r>
      <w:r w:rsidRPr="00EE1CDA">
        <w:rPr>
          <w:rFonts w:ascii="Squad" w:hAnsi="Squad"/>
          <w:b w:val="0"/>
          <w:snapToGrid w:val="0"/>
          <w:sz w:val="18"/>
        </w:rPr>
        <w:t xml:space="preserve"> </w:t>
      </w:r>
      <w:r w:rsidRPr="00EE1CDA">
        <w:rPr>
          <w:rFonts w:ascii="Squad" w:hAnsi="Squad" w:hint="eastAsia"/>
          <w:b w:val="0"/>
          <w:snapToGrid w:val="0"/>
          <w:sz w:val="18"/>
        </w:rPr>
        <w:t>временното</w:t>
      </w:r>
      <w:r w:rsidRPr="00EE1CDA">
        <w:rPr>
          <w:rFonts w:ascii="Squad" w:hAnsi="Squad"/>
          <w:b w:val="0"/>
          <w:snapToGrid w:val="0"/>
          <w:sz w:val="18"/>
        </w:rPr>
        <w:t xml:space="preserve"> </w:t>
      </w:r>
      <w:r w:rsidRPr="00EE1CDA">
        <w:rPr>
          <w:rFonts w:ascii="Squad" w:hAnsi="Squad" w:hint="eastAsia"/>
          <w:b w:val="0"/>
          <w:snapToGrid w:val="0"/>
          <w:sz w:val="18"/>
        </w:rPr>
        <w:t>третиране</w:t>
      </w:r>
      <w:r w:rsidRPr="00EE1CDA">
        <w:rPr>
          <w:rFonts w:ascii="Squad" w:hAnsi="Squad"/>
          <w:b w:val="0"/>
          <w:snapToGrid w:val="0"/>
          <w:sz w:val="18"/>
        </w:rPr>
        <w:t xml:space="preserve"> </w:t>
      </w:r>
      <w:r w:rsidRPr="00EE1CDA">
        <w:rPr>
          <w:rFonts w:ascii="Squad" w:hAnsi="Squad" w:hint="eastAsia"/>
          <w:b w:val="0"/>
          <w:snapToGrid w:val="0"/>
          <w:sz w:val="18"/>
        </w:rPr>
        <w:t>на</w:t>
      </w:r>
      <w:r w:rsidRPr="00EE1CDA">
        <w:rPr>
          <w:rFonts w:ascii="Squad" w:hAnsi="Squad"/>
          <w:b w:val="0"/>
          <w:snapToGrid w:val="0"/>
          <w:sz w:val="18"/>
        </w:rPr>
        <w:t xml:space="preserve"> </w:t>
      </w:r>
      <w:r w:rsidRPr="00EE1CDA">
        <w:rPr>
          <w:rFonts w:ascii="Squad" w:hAnsi="Squad" w:hint="eastAsia"/>
          <w:b w:val="0"/>
          <w:snapToGrid w:val="0"/>
          <w:sz w:val="18"/>
        </w:rPr>
        <w:t>нереализирани</w:t>
      </w:r>
      <w:r w:rsidRPr="00EE1CDA">
        <w:rPr>
          <w:rFonts w:ascii="Squad" w:hAnsi="Squad"/>
          <w:b w:val="0"/>
          <w:snapToGrid w:val="0"/>
          <w:sz w:val="18"/>
        </w:rPr>
        <w:t xml:space="preserve"> </w:t>
      </w:r>
      <w:r w:rsidRPr="00EE1CDA">
        <w:rPr>
          <w:rFonts w:ascii="Squad" w:hAnsi="Squad" w:hint="eastAsia"/>
          <w:b w:val="0"/>
          <w:snapToGrid w:val="0"/>
          <w:sz w:val="18"/>
        </w:rPr>
        <w:t>печалби</w:t>
      </w:r>
      <w:r w:rsidRPr="00EE1CDA">
        <w:rPr>
          <w:rFonts w:ascii="Squad" w:hAnsi="Squad"/>
          <w:b w:val="0"/>
          <w:snapToGrid w:val="0"/>
          <w:sz w:val="18"/>
        </w:rPr>
        <w:t xml:space="preserve"> </w:t>
      </w:r>
      <w:r w:rsidRPr="00EE1CDA">
        <w:rPr>
          <w:rFonts w:ascii="Squad" w:hAnsi="Squad" w:hint="eastAsia"/>
          <w:b w:val="0"/>
          <w:snapToGrid w:val="0"/>
          <w:sz w:val="18"/>
        </w:rPr>
        <w:t>и</w:t>
      </w:r>
      <w:r w:rsidRPr="00EE1CDA">
        <w:rPr>
          <w:rFonts w:ascii="Squad" w:hAnsi="Squad"/>
          <w:b w:val="0"/>
          <w:snapToGrid w:val="0"/>
          <w:sz w:val="18"/>
        </w:rPr>
        <w:t xml:space="preserve"> </w:t>
      </w:r>
      <w:r w:rsidRPr="00EE1CDA">
        <w:rPr>
          <w:rFonts w:ascii="Squad" w:hAnsi="Squad" w:hint="eastAsia"/>
          <w:b w:val="0"/>
          <w:snapToGrid w:val="0"/>
          <w:sz w:val="18"/>
        </w:rPr>
        <w:t>загуби</w:t>
      </w:r>
      <w:r w:rsidRPr="00EE1CDA">
        <w:rPr>
          <w:rFonts w:ascii="Squad" w:hAnsi="Squad"/>
          <w:b w:val="0"/>
          <w:snapToGrid w:val="0"/>
          <w:sz w:val="18"/>
        </w:rPr>
        <w:t xml:space="preserve">, </w:t>
      </w:r>
      <w:r w:rsidRPr="00EE1CDA">
        <w:rPr>
          <w:rFonts w:ascii="Squad" w:hAnsi="Squad" w:hint="eastAsia"/>
          <w:b w:val="0"/>
          <w:snapToGrid w:val="0"/>
          <w:sz w:val="18"/>
        </w:rPr>
        <w:t>оценявани</w:t>
      </w:r>
      <w:r w:rsidRPr="00EE1CDA">
        <w:rPr>
          <w:rFonts w:ascii="Squad" w:hAnsi="Squad"/>
          <w:b w:val="0"/>
          <w:snapToGrid w:val="0"/>
          <w:sz w:val="18"/>
        </w:rPr>
        <w:t xml:space="preserve"> </w:t>
      </w:r>
      <w:r w:rsidRPr="00EE1CDA">
        <w:rPr>
          <w:rFonts w:ascii="Squad" w:hAnsi="Squad" w:hint="eastAsia"/>
          <w:b w:val="0"/>
          <w:snapToGrid w:val="0"/>
          <w:sz w:val="18"/>
        </w:rPr>
        <w:t>по</w:t>
      </w:r>
      <w:r w:rsidRPr="00EE1CDA">
        <w:rPr>
          <w:rFonts w:ascii="Squad" w:hAnsi="Squad"/>
          <w:b w:val="0"/>
          <w:snapToGrid w:val="0"/>
          <w:sz w:val="18"/>
        </w:rPr>
        <w:t xml:space="preserve"> </w:t>
      </w:r>
      <w:r w:rsidRPr="00EE1CDA">
        <w:rPr>
          <w:rFonts w:ascii="Squad" w:hAnsi="Squad" w:hint="eastAsia"/>
          <w:b w:val="0"/>
          <w:snapToGrid w:val="0"/>
          <w:sz w:val="18"/>
        </w:rPr>
        <w:t>справедлива</w:t>
      </w:r>
      <w:r w:rsidRPr="00EE1CDA">
        <w:rPr>
          <w:rFonts w:ascii="Squad" w:hAnsi="Squad"/>
          <w:b w:val="0"/>
          <w:snapToGrid w:val="0"/>
          <w:sz w:val="18"/>
        </w:rPr>
        <w:t xml:space="preserve"> </w:t>
      </w:r>
      <w:r w:rsidRPr="00EE1CDA">
        <w:rPr>
          <w:rFonts w:ascii="Squad" w:hAnsi="Squad" w:hint="eastAsia"/>
          <w:b w:val="0"/>
          <w:snapToGrid w:val="0"/>
          <w:sz w:val="18"/>
        </w:rPr>
        <w:t>стойност</w:t>
      </w:r>
      <w:r w:rsidRPr="00EE1CDA">
        <w:rPr>
          <w:rFonts w:ascii="Squad" w:hAnsi="Squad"/>
          <w:b w:val="0"/>
          <w:snapToGrid w:val="0"/>
          <w:sz w:val="18"/>
        </w:rPr>
        <w:t xml:space="preserve"> </w:t>
      </w:r>
      <w:r w:rsidRPr="00EE1CDA">
        <w:rPr>
          <w:rFonts w:ascii="Squad" w:hAnsi="Squad" w:hint="eastAsia"/>
          <w:b w:val="0"/>
          <w:snapToGrid w:val="0"/>
          <w:sz w:val="18"/>
        </w:rPr>
        <w:t>през</w:t>
      </w:r>
      <w:r w:rsidRPr="00EE1CDA">
        <w:rPr>
          <w:rFonts w:ascii="Squad" w:hAnsi="Squad"/>
          <w:b w:val="0"/>
          <w:snapToGrid w:val="0"/>
          <w:sz w:val="18"/>
        </w:rPr>
        <w:t xml:space="preserve"> </w:t>
      </w:r>
      <w:r w:rsidRPr="00EE1CDA">
        <w:rPr>
          <w:rFonts w:ascii="Squad" w:hAnsi="Squad" w:hint="eastAsia"/>
          <w:b w:val="0"/>
          <w:snapToGrid w:val="0"/>
          <w:sz w:val="18"/>
        </w:rPr>
        <w:t>друг</w:t>
      </w:r>
      <w:r w:rsidRPr="00EE1CDA">
        <w:rPr>
          <w:rFonts w:ascii="Squad" w:hAnsi="Squad"/>
          <w:b w:val="0"/>
          <w:snapToGrid w:val="0"/>
          <w:sz w:val="18"/>
        </w:rPr>
        <w:t xml:space="preserve"> </w:t>
      </w:r>
      <w:r w:rsidRPr="00EE1CDA">
        <w:rPr>
          <w:rFonts w:ascii="Squad" w:hAnsi="Squad" w:hint="eastAsia"/>
          <w:b w:val="0"/>
          <w:snapToGrid w:val="0"/>
          <w:sz w:val="18"/>
        </w:rPr>
        <w:t>всеобхватен</w:t>
      </w:r>
      <w:r w:rsidRPr="00EE1CDA">
        <w:rPr>
          <w:rFonts w:ascii="Squad" w:hAnsi="Squad"/>
          <w:b w:val="0"/>
          <w:snapToGrid w:val="0"/>
          <w:sz w:val="18"/>
        </w:rPr>
        <w:t xml:space="preserve"> </w:t>
      </w:r>
      <w:r w:rsidRPr="00EE1CDA">
        <w:rPr>
          <w:rFonts w:ascii="Squad" w:hAnsi="Squad" w:hint="eastAsia"/>
          <w:b w:val="0"/>
          <w:snapToGrid w:val="0"/>
          <w:sz w:val="18"/>
        </w:rPr>
        <w:t>доход</w:t>
      </w:r>
      <w:r w:rsidRPr="00EE1CDA">
        <w:rPr>
          <w:rFonts w:ascii="Squad" w:hAnsi="Squad"/>
          <w:b w:val="0"/>
          <w:snapToGrid w:val="0"/>
          <w:sz w:val="18"/>
        </w:rPr>
        <w:t xml:space="preserve">, </w:t>
      </w:r>
      <w:r w:rsidRPr="00EE1CDA">
        <w:rPr>
          <w:rFonts w:ascii="Squad" w:hAnsi="Squad" w:hint="eastAsia"/>
          <w:b w:val="0"/>
          <w:snapToGrid w:val="0"/>
          <w:sz w:val="18"/>
        </w:rPr>
        <w:t>с</w:t>
      </w:r>
      <w:r w:rsidRPr="00EE1CDA">
        <w:rPr>
          <w:rFonts w:ascii="Squad" w:hAnsi="Squad"/>
          <w:b w:val="0"/>
          <w:snapToGrid w:val="0"/>
          <w:sz w:val="18"/>
        </w:rPr>
        <w:t xml:space="preserve"> </w:t>
      </w:r>
      <w:r w:rsidRPr="00EE1CDA">
        <w:rPr>
          <w:rFonts w:ascii="Squad" w:hAnsi="Squad" w:hint="eastAsia"/>
          <w:b w:val="0"/>
          <w:snapToGrid w:val="0"/>
          <w:sz w:val="18"/>
        </w:rPr>
        <w:t>оглед</w:t>
      </w:r>
      <w:r w:rsidRPr="00EE1CDA">
        <w:rPr>
          <w:rFonts w:ascii="Squad" w:hAnsi="Squad"/>
          <w:b w:val="0"/>
          <w:snapToGrid w:val="0"/>
          <w:sz w:val="18"/>
        </w:rPr>
        <w:t xml:space="preserve"> </w:t>
      </w:r>
      <w:r w:rsidRPr="00EE1CDA">
        <w:rPr>
          <w:rFonts w:ascii="Squad" w:hAnsi="Squad" w:hint="eastAsia"/>
          <w:b w:val="0"/>
          <w:snapToGrid w:val="0"/>
          <w:sz w:val="18"/>
        </w:rPr>
        <w:t>на</w:t>
      </w:r>
      <w:r w:rsidRPr="00EE1CDA">
        <w:rPr>
          <w:rFonts w:ascii="Squad" w:hAnsi="Squad"/>
          <w:b w:val="0"/>
          <w:snapToGrid w:val="0"/>
          <w:sz w:val="18"/>
        </w:rPr>
        <w:t xml:space="preserve"> COVID-19 - </w:t>
      </w:r>
      <w:r w:rsidRPr="00EE1CDA">
        <w:rPr>
          <w:rFonts w:ascii="Squad" w:hAnsi="Squad" w:hint="eastAsia"/>
          <w:b w:val="0"/>
          <w:snapToGrid w:val="0"/>
          <w:sz w:val="18"/>
        </w:rPr>
        <w:t>съгласно</w:t>
      </w:r>
      <w:r w:rsidRPr="00EE1CDA">
        <w:rPr>
          <w:rFonts w:ascii="Squad" w:hAnsi="Squad"/>
          <w:b w:val="0"/>
          <w:snapToGrid w:val="0"/>
          <w:sz w:val="18"/>
        </w:rPr>
        <w:t xml:space="preserve"> </w:t>
      </w:r>
      <w:r w:rsidRPr="00EE1CDA">
        <w:rPr>
          <w:rFonts w:ascii="Squad" w:hAnsi="Squad" w:hint="eastAsia"/>
          <w:b w:val="0"/>
          <w:snapToGrid w:val="0"/>
          <w:sz w:val="18"/>
        </w:rPr>
        <w:t>чл</w:t>
      </w:r>
      <w:r w:rsidRPr="00EE1CDA">
        <w:rPr>
          <w:rFonts w:ascii="Squad" w:hAnsi="Squad"/>
          <w:b w:val="0"/>
          <w:snapToGrid w:val="0"/>
          <w:sz w:val="18"/>
        </w:rPr>
        <w:t xml:space="preserve">. 468 </w:t>
      </w:r>
      <w:r w:rsidRPr="00EE1CDA">
        <w:rPr>
          <w:rFonts w:ascii="Squad" w:hAnsi="Squad" w:hint="eastAsia"/>
          <w:b w:val="0"/>
          <w:snapToGrid w:val="0"/>
          <w:sz w:val="18"/>
          <w:lang w:val="en-US"/>
        </w:rPr>
        <w:t>о</w:t>
      </w:r>
      <w:r w:rsidRPr="00EE1CDA">
        <w:rPr>
          <w:rFonts w:ascii="Squad" w:hAnsi="Squad"/>
          <w:b w:val="0"/>
          <w:snapToGrid w:val="0"/>
          <w:sz w:val="18"/>
        </w:rPr>
        <w:t>т Регламента.</w:t>
      </w:r>
    </w:p>
    <w:p w14:paraId="336A015C" w14:textId="77777777" w:rsidR="00422DA5" w:rsidRPr="00EE1CDA" w:rsidRDefault="00422DA5" w:rsidP="00217E42">
      <w:pPr>
        <w:pStyle w:val="TextIndent"/>
        <w:widowControl/>
        <w:spacing w:before="0"/>
        <w:rPr>
          <w:rFonts w:ascii="Squad" w:hAnsi="Squad"/>
          <w:snapToGrid w:val="0"/>
          <w:sz w:val="18"/>
        </w:rPr>
      </w:pPr>
    </w:p>
    <w:p w14:paraId="5FE3CCC2" w14:textId="77777777" w:rsidR="00422DA5" w:rsidRPr="00EE1CDA" w:rsidRDefault="00422DA5" w:rsidP="00B27422">
      <w:pPr>
        <w:rPr>
          <w:rFonts w:ascii="Squad" w:hAnsi="Squad"/>
          <w:sz w:val="20"/>
          <w:lang w:eastAsia="bg-BG"/>
        </w:rPr>
      </w:pPr>
    </w:p>
    <w:p w14:paraId="18BE5196" w14:textId="4A9A6F95" w:rsidR="00051F84" w:rsidRPr="00EE1CDA" w:rsidRDefault="00422DA5" w:rsidP="00B27422">
      <w:pPr>
        <w:rPr>
          <w:rFonts w:ascii="Squad" w:hAnsi="Squad"/>
          <w:b/>
          <w:snapToGrid w:val="0"/>
          <w:sz w:val="18"/>
        </w:rPr>
      </w:pPr>
      <w:r w:rsidRPr="00EE1CDA">
        <w:rPr>
          <w:rFonts w:ascii="Squad" w:hAnsi="Squad"/>
          <w:sz w:val="18"/>
          <w:szCs w:val="18"/>
          <w:lang w:eastAsia="bg-BG"/>
        </w:rPr>
        <w:t xml:space="preserve">Количествената информация, покриваща </w:t>
      </w:r>
      <w:r w:rsidRPr="00EE1CDA">
        <w:rPr>
          <w:rFonts w:ascii="Squad" w:hAnsi="Squad" w:hint="eastAsia"/>
          <w:sz w:val="18"/>
          <w:szCs w:val="18"/>
          <w:lang w:eastAsia="bg-BG"/>
        </w:rPr>
        <w:t>рисково</w:t>
      </w:r>
      <w:r w:rsidRPr="00EE1CDA">
        <w:rPr>
          <w:rFonts w:ascii="Squad" w:hAnsi="Squad"/>
          <w:sz w:val="18"/>
          <w:szCs w:val="18"/>
          <w:lang w:eastAsia="bg-BG"/>
        </w:rPr>
        <w:t xml:space="preserve"> </w:t>
      </w:r>
      <w:r w:rsidRPr="00EE1CDA">
        <w:rPr>
          <w:rFonts w:ascii="Squad" w:hAnsi="Squad" w:hint="eastAsia"/>
          <w:sz w:val="18"/>
          <w:szCs w:val="18"/>
          <w:lang w:eastAsia="bg-BG"/>
        </w:rPr>
        <w:t>претеглена</w:t>
      </w:r>
      <w:r w:rsidRPr="00EE1CDA">
        <w:rPr>
          <w:rFonts w:ascii="Squad" w:hAnsi="Squad"/>
          <w:sz w:val="18"/>
          <w:szCs w:val="18"/>
          <w:lang w:eastAsia="bg-BG"/>
        </w:rPr>
        <w:t xml:space="preserve"> </w:t>
      </w:r>
      <w:r w:rsidRPr="00EE1CDA">
        <w:rPr>
          <w:rFonts w:ascii="Squad" w:hAnsi="Squad" w:hint="eastAsia"/>
          <w:sz w:val="18"/>
          <w:szCs w:val="18"/>
          <w:lang w:eastAsia="bg-BG"/>
        </w:rPr>
        <w:t>стойност</w:t>
      </w:r>
      <w:r w:rsidRPr="00EE1CDA">
        <w:rPr>
          <w:rFonts w:ascii="Squad" w:hAnsi="Squad"/>
          <w:sz w:val="18"/>
          <w:szCs w:val="18"/>
          <w:lang w:eastAsia="bg-BG"/>
        </w:rPr>
        <w:t xml:space="preserve"> </w:t>
      </w:r>
      <w:r w:rsidRPr="00EE1CDA">
        <w:rPr>
          <w:rFonts w:ascii="Squad" w:hAnsi="Squad" w:hint="eastAsia"/>
          <w:sz w:val="18"/>
          <w:szCs w:val="18"/>
          <w:lang w:eastAsia="bg-BG"/>
        </w:rPr>
        <w:t>на</w:t>
      </w:r>
      <w:r w:rsidRPr="00EE1CDA">
        <w:rPr>
          <w:rFonts w:ascii="Squad" w:hAnsi="Squad"/>
          <w:sz w:val="18"/>
          <w:szCs w:val="18"/>
          <w:lang w:eastAsia="bg-BG"/>
        </w:rPr>
        <w:t xml:space="preserve"> </w:t>
      </w:r>
      <w:r w:rsidRPr="00EE1CDA">
        <w:rPr>
          <w:rFonts w:ascii="Squad" w:hAnsi="Squad" w:hint="eastAsia"/>
          <w:sz w:val="18"/>
          <w:szCs w:val="18"/>
          <w:lang w:eastAsia="bg-BG"/>
        </w:rPr>
        <w:t>експозициите</w:t>
      </w:r>
      <w:r w:rsidRPr="00EE1CDA">
        <w:rPr>
          <w:rFonts w:ascii="Squad" w:hAnsi="Squad"/>
          <w:sz w:val="18"/>
          <w:szCs w:val="18"/>
          <w:lang w:eastAsia="bg-BG"/>
        </w:rPr>
        <w:t xml:space="preserve">, </w:t>
      </w:r>
      <w:r w:rsidRPr="00EE1CDA">
        <w:rPr>
          <w:rFonts w:ascii="Squad" w:hAnsi="Squad" w:hint="eastAsia"/>
          <w:sz w:val="18"/>
          <w:szCs w:val="18"/>
          <w:lang w:eastAsia="bg-BG"/>
        </w:rPr>
        <w:t>комбиниранот</w:t>
      </w:r>
      <w:r w:rsidRPr="00EE1CDA">
        <w:rPr>
          <w:rFonts w:ascii="Squad" w:hAnsi="Squad"/>
          <w:sz w:val="18"/>
          <w:szCs w:val="18"/>
          <w:lang w:eastAsia="bg-BG"/>
        </w:rPr>
        <w:t xml:space="preserve">о </w:t>
      </w:r>
      <w:r w:rsidRPr="00EE1CDA">
        <w:rPr>
          <w:rFonts w:ascii="Squad" w:hAnsi="Squad" w:hint="eastAsia"/>
          <w:sz w:val="18"/>
          <w:szCs w:val="18"/>
          <w:lang w:eastAsia="bg-BG"/>
        </w:rPr>
        <w:t>изискване</w:t>
      </w:r>
      <w:r w:rsidRPr="00EE1CDA">
        <w:rPr>
          <w:rFonts w:ascii="Squad" w:hAnsi="Squad"/>
          <w:sz w:val="18"/>
          <w:szCs w:val="18"/>
          <w:lang w:eastAsia="bg-BG"/>
        </w:rPr>
        <w:t xml:space="preserve"> </w:t>
      </w:r>
      <w:r w:rsidRPr="00EE1CDA">
        <w:rPr>
          <w:rFonts w:ascii="Squad" w:hAnsi="Squad" w:hint="eastAsia"/>
          <w:sz w:val="18"/>
          <w:szCs w:val="18"/>
          <w:lang w:eastAsia="bg-BG"/>
        </w:rPr>
        <w:t>за</w:t>
      </w:r>
      <w:r w:rsidRPr="00EE1CDA">
        <w:rPr>
          <w:rFonts w:ascii="Squad" w:hAnsi="Squad"/>
          <w:sz w:val="18"/>
          <w:szCs w:val="18"/>
          <w:lang w:eastAsia="bg-BG"/>
        </w:rPr>
        <w:t xml:space="preserve"> </w:t>
      </w:r>
      <w:r w:rsidRPr="00EE1CDA">
        <w:rPr>
          <w:rFonts w:ascii="Squad" w:hAnsi="Squad" w:hint="eastAsia"/>
          <w:sz w:val="18"/>
          <w:szCs w:val="18"/>
          <w:lang w:eastAsia="bg-BG"/>
        </w:rPr>
        <w:t>буфер</w:t>
      </w:r>
      <w:r w:rsidRPr="00EE1CDA">
        <w:rPr>
          <w:rFonts w:ascii="Squad" w:hAnsi="Squad"/>
          <w:sz w:val="18"/>
          <w:szCs w:val="18"/>
          <w:lang w:eastAsia="bg-BG"/>
        </w:rPr>
        <w:t xml:space="preserve">, </w:t>
      </w:r>
      <w:r w:rsidRPr="00EE1CDA">
        <w:rPr>
          <w:rFonts w:ascii="Squad" w:hAnsi="Squad" w:hint="eastAsia"/>
          <w:sz w:val="18"/>
          <w:szCs w:val="18"/>
          <w:lang w:eastAsia="bg-BG"/>
        </w:rPr>
        <w:t>отношениет</w:t>
      </w:r>
      <w:r w:rsidRPr="00EE1CDA">
        <w:rPr>
          <w:rFonts w:ascii="Squad" w:hAnsi="Squad"/>
          <w:sz w:val="18"/>
          <w:szCs w:val="18"/>
          <w:lang w:eastAsia="bg-BG"/>
        </w:rPr>
        <w:t xml:space="preserve">о </w:t>
      </w:r>
      <w:r w:rsidRPr="00EE1CDA">
        <w:rPr>
          <w:rFonts w:ascii="Squad" w:hAnsi="Squad" w:hint="eastAsia"/>
          <w:sz w:val="18"/>
          <w:szCs w:val="18"/>
          <w:lang w:eastAsia="bg-BG"/>
        </w:rPr>
        <w:t>на</w:t>
      </w:r>
      <w:r w:rsidRPr="00EE1CDA">
        <w:rPr>
          <w:rFonts w:ascii="Squad" w:hAnsi="Squad"/>
          <w:sz w:val="18"/>
          <w:szCs w:val="18"/>
          <w:lang w:eastAsia="bg-BG"/>
        </w:rPr>
        <w:t xml:space="preserve"> </w:t>
      </w:r>
      <w:r w:rsidRPr="00EE1CDA">
        <w:rPr>
          <w:rFonts w:ascii="Squad" w:hAnsi="Squad" w:hint="eastAsia"/>
          <w:sz w:val="18"/>
          <w:szCs w:val="18"/>
          <w:lang w:eastAsia="bg-BG"/>
        </w:rPr>
        <w:t>ливъридж</w:t>
      </w:r>
      <w:r w:rsidRPr="00EE1CDA">
        <w:rPr>
          <w:rFonts w:ascii="Squad" w:hAnsi="Squad"/>
          <w:sz w:val="18"/>
          <w:szCs w:val="18"/>
          <w:lang w:eastAsia="bg-BG"/>
        </w:rPr>
        <w:t xml:space="preserve"> и к</w:t>
      </w:r>
      <w:r w:rsidRPr="00EE1CDA">
        <w:rPr>
          <w:rFonts w:ascii="Squad" w:hAnsi="Squad" w:hint="eastAsia"/>
          <w:sz w:val="18"/>
          <w:szCs w:val="18"/>
          <w:lang w:eastAsia="bg-BG"/>
        </w:rPr>
        <w:t>оефициент</w:t>
      </w:r>
      <w:r w:rsidRPr="00EE1CDA">
        <w:rPr>
          <w:rFonts w:ascii="Squad" w:hAnsi="Squad"/>
          <w:sz w:val="18"/>
          <w:szCs w:val="18"/>
          <w:lang w:eastAsia="bg-BG"/>
        </w:rPr>
        <w:t xml:space="preserve">а </w:t>
      </w:r>
      <w:r w:rsidRPr="00EE1CDA">
        <w:rPr>
          <w:rFonts w:ascii="Squad" w:hAnsi="Squad" w:hint="eastAsia"/>
          <w:sz w:val="18"/>
          <w:szCs w:val="18"/>
          <w:lang w:eastAsia="bg-BG"/>
        </w:rPr>
        <w:t>на</w:t>
      </w:r>
      <w:r w:rsidRPr="00EE1CDA">
        <w:rPr>
          <w:rFonts w:ascii="Squad" w:hAnsi="Squad"/>
          <w:sz w:val="18"/>
          <w:szCs w:val="18"/>
          <w:lang w:eastAsia="bg-BG"/>
        </w:rPr>
        <w:t xml:space="preserve"> </w:t>
      </w:r>
      <w:r w:rsidRPr="00EE1CDA">
        <w:rPr>
          <w:rFonts w:ascii="Squad" w:hAnsi="Squad" w:hint="eastAsia"/>
          <w:sz w:val="18"/>
          <w:szCs w:val="18"/>
          <w:lang w:eastAsia="bg-BG"/>
        </w:rPr>
        <w:t>стабилност</w:t>
      </w:r>
      <w:r w:rsidRPr="00EE1CDA">
        <w:rPr>
          <w:rFonts w:ascii="Squad" w:hAnsi="Squad"/>
          <w:sz w:val="18"/>
          <w:szCs w:val="18"/>
          <w:lang w:eastAsia="bg-BG"/>
        </w:rPr>
        <w:t xml:space="preserve"> </w:t>
      </w:r>
      <w:r w:rsidRPr="00EE1CDA">
        <w:rPr>
          <w:rFonts w:ascii="Squad" w:hAnsi="Squad" w:hint="eastAsia"/>
          <w:sz w:val="18"/>
          <w:szCs w:val="18"/>
          <w:lang w:eastAsia="bg-BG"/>
        </w:rPr>
        <w:t>на</w:t>
      </w:r>
      <w:r w:rsidRPr="00EE1CDA">
        <w:rPr>
          <w:rFonts w:ascii="Squad" w:hAnsi="Squad"/>
          <w:sz w:val="18"/>
          <w:szCs w:val="18"/>
          <w:lang w:eastAsia="bg-BG"/>
        </w:rPr>
        <w:t xml:space="preserve"> </w:t>
      </w:r>
      <w:r w:rsidRPr="00EE1CDA">
        <w:rPr>
          <w:rFonts w:ascii="Squad" w:hAnsi="Squad" w:hint="eastAsia"/>
          <w:sz w:val="18"/>
          <w:szCs w:val="18"/>
          <w:lang w:eastAsia="bg-BG"/>
        </w:rPr>
        <w:t>нетното</w:t>
      </w:r>
      <w:r w:rsidRPr="00EE1CDA">
        <w:rPr>
          <w:rFonts w:ascii="Squad" w:hAnsi="Squad"/>
          <w:sz w:val="18"/>
          <w:szCs w:val="18"/>
          <w:lang w:eastAsia="bg-BG"/>
        </w:rPr>
        <w:t xml:space="preserve"> </w:t>
      </w:r>
      <w:r w:rsidRPr="00EE1CDA">
        <w:rPr>
          <w:rFonts w:ascii="Squad" w:hAnsi="Squad" w:hint="eastAsia"/>
          <w:sz w:val="18"/>
          <w:szCs w:val="18"/>
          <w:lang w:eastAsia="bg-BG"/>
        </w:rPr>
        <w:t>финансиране</w:t>
      </w:r>
      <w:r w:rsidRPr="00EE1CDA">
        <w:rPr>
          <w:rFonts w:ascii="Squad" w:hAnsi="Squad"/>
          <w:sz w:val="18"/>
          <w:szCs w:val="18"/>
          <w:lang w:eastAsia="bg-BG"/>
        </w:rPr>
        <w:t>, е представена</w:t>
      </w:r>
      <w:r w:rsidRPr="00EE1CDA">
        <w:rPr>
          <w:rFonts w:ascii="Squad" w:hAnsi="Squad" w:hint="eastAsia"/>
          <w:snapToGrid w:val="0"/>
          <w:sz w:val="18"/>
        </w:rPr>
        <w:t xml:space="preserve"> в</w:t>
      </w:r>
      <w:r w:rsidRPr="00EE1CDA">
        <w:rPr>
          <w:rFonts w:ascii="Squad" w:hAnsi="Squad"/>
          <w:snapToGrid w:val="0"/>
          <w:sz w:val="18"/>
        </w:rPr>
        <w:t xml:space="preserve"> </w:t>
      </w:r>
      <w:r w:rsidRPr="00EE1CDA">
        <w:rPr>
          <w:rFonts w:ascii="Squad" w:hAnsi="Squad" w:hint="eastAsia"/>
          <w:snapToGrid w:val="0"/>
          <w:sz w:val="18"/>
        </w:rPr>
        <w:t>следната</w:t>
      </w:r>
      <w:r w:rsidRPr="00EE1CDA">
        <w:rPr>
          <w:rFonts w:ascii="Squad" w:hAnsi="Squad"/>
          <w:snapToGrid w:val="0"/>
          <w:sz w:val="18"/>
        </w:rPr>
        <w:t xml:space="preserve"> Excel </w:t>
      </w:r>
      <w:r w:rsidRPr="00EE1CDA">
        <w:rPr>
          <w:rFonts w:ascii="Squad" w:hAnsi="Squad" w:hint="eastAsia"/>
          <w:snapToGrid w:val="0"/>
          <w:sz w:val="18"/>
        </w:rPr>
        <w:t>таблица</w:t>
      </w:r>
      <w:r w:rsidRPr="00EE1CDA">
        <w:rPr>
          <w:rFonts w:ascii="Squad" w:hAnsi="Squad"/>
          <w:snapToGrid w:val="0"/>
          <w:sz w:val="18"/>
        </w:rPr>
        <w:t>:</w:t>
      </w:r>
      <w:r w:rsidRPr="00EE1CDA">
        <w:t xml:space="preserve"> </w:t>
      </w:r>
      <w:r w:rsidRPr="00EE1CDA">
        <w:rPr>
          <w:rFonts w:ascii="Squad" w:hAnsi="Squad"/>
          <w:b/>
          <w:i/>
          <w:snapToGrid w:val="0"/>
          <w:color w:val="52AE30"/>
          <w:sz w:val="20"/>
        </w:rPr>
        <w:t xml:space="preserve">EU KM1: </w:t>
      </w:r>
      <w:r w:rsidRPr="00EE1CDA">
        <w:rPr>
          <w:rFonts w:ascii="Squad" w:hAnsi="Squad" w:hint="eastAsia"/>
          <w:b/>
          <w:i/>
          <w:snapToGrid w:val="0"/>
          <w:color w:val="52AE30"/>
          <w:sz w:val="20"/>
        </w:rPr>
        <w:t>Основни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показатели</w:t>
      </w:r>
      <w:r w:rsidRPr="00EE1CDA">
        <w:rPr>
          <w:rFonts w:ascii="Squad" w:hAnsi="Squad"/>
          <w:b/>
          <w:snapToGrid w:val="0"/>
          <w:sz w:val="18"/>
        </w:rPr>
        <w:t>.</w:t>
      </w:r>
    </w:p>
    <w:p w14:paraId="02786698" w14:textId="77777777" w:rsidR="00B43C99" w:rsidRPr="00EE1CDA" w:rsidRDefault="00B43C99" w:rsidP="00B27422">
      <w:pPr>
        <w:rPr>
          <w:rFonts w:ascii="Squad" w:hAnsi="Squad"/>
          <w:sz w:val="20"/>
          <w:lang w:eastAsia="bg-BG"/>
        </w:rPr>
      </w:pPr>
    </w:p>
    <w:p w14:paraId="296461AF" w14:textId="77777777" w:rsidR="00B43C99" w:rsidRPr="00EE1CDA" w:rsidRDefault="00AD6D54" w:rsidP="002D1D31">
      <w:pPr>
        <w:rPr>
          <w:rFonts w:ascii="Squad" w:hAnsi="Squad"/>
          <w:b/>
          <w:i/>
          <w:snapToGrid w:val="0"/>
          <w:color w:val="52AE30"/>
          <w:sz w:val="20"/>
        </w:rPr>
      </w:pPr>
      <w:r w:rsidRPr="00EE1CDA">
        <w:rPr>
          <w:rFonts w:ascii="Squad" w:hAnsi="Squad" w:hint="eastAsia"/>
          <w:sz w:val="18"/>
          <w:lang w:eastAsia="bg-BG"/>
        </w:rPr>
        <w:t>Няма</w:t>
      </w:r>
      <w:r w:rsidRPr="00EE1CDA">
        <w:rPr>
          <w:rFonts w:ascii="Squad" w:hAnsi="Squad"/>
          <w:sz w:val="18"/>
          <w:lang w:eastAsia="bg-BG"/>
        </w:rPr>
        <w:t xml:space="preserve"> </w:t>
      </w:r>
      <w:r w:rsidRPr="00EE1CDA">
        <w:rPr>
          <w:rFonts w:ascii="Squad" w:hAnsi="Squad" w:hint="eastAsia"/>
          <w:sz w:val="18"/>
          <w:lang w:eastAsia="bg-BG"/>
        </w:rPr>
        <w:t>разлика</w:t>
      </w:r>
      <w:r w:rsidRPr="00EE1CDA">
        <w:rPr>
          <w:rFonts w:ascii="Squad" w:hAnsi="Squad"/>
          <w:sz w:val="18"/>
          <w:lang w:eastAsia="bg-BG"/>
        </w:rPr>
        <w:t xml:space="preserve"> </w:t>
      </w:r>
      <w:r w:rsidRPr="00EE1CDA">
        <w:rPr>
          <w:rFonts w:ascii="Squad" w:hAnsi="Squad" w:hint="eastAsia"/>
          <w:sz w:val="18"/>
          <w:lang w:eastAsia="bg-BG"/>
        </w:rPr>
        <w:t>между</w:t>
      </w:r>
      <w:r w:rsidRPr="00EE1CDA">
        <w:rPr>
          <w:rFonts w:ascii="Squad" w:hAnsi="Squad"/>
          <w:sz w:val="18"/>
          <w:lang w:eastAsia="bg-BG"/>
        </w:rPr>
        <w:t xml:space="preserve"> </w:t>
      </w:r>
      <w:r w:rsidRPr="00EE1CDA">
        <w:rPr>
          <w:rFonts w:ascii="Squad" w:hAnsi="Squad" w:hint="eastAsia"/>
          <w:sz w:val="18"/>
          <w:lang w:eastAsia="bg-BG"/>
        </w:rPr>
        <w:t>счетоводния</w:t>
      </w:r>
      <w:r w:rsidRPr="00EE1CDA">
        <w:rPr>
          <w:rFonts w:ascii="Squad" w:hAnsi="Squad"/>
          <w:sz w:val="18"/>
          <w:lang w:eastAsia="bg-BG"/>
        </w:rPr>
        <w:t xml:space="preserve"> </w:t>
      </w:r>
      <w:r w:rsidRPr="00EE1CDA">
        <w:rPr>
          <w:rFonts w:ascii="Squad" w:hAnsi="Squad" w:hint="eastAsia"/>
          <w:sz w:val="18"/>
          <w:lang w:eastAsia="bg-BG"/>
        </w:rPr>
        <w:t>и</w:t>
      </w:r>
      <w:r w:rsidRPr="00EE1CDA">
        <w:rPr>
          <w:rFonts w:ascii="Squad" w:hAnsi="Squad"/>
          <w:sz w:val="18"/>
          <w:lang w:eastAsia="bg-BG"/>
        </w:rPr>
        <w:t xml:space="preserve"> </w:t>
      </w:r>
      <w:r w:rsidRPr="00EE1CDA">
        <w:rPr>
          <w:rFonts w:ascii="Squad" w:hAnsi="Squad" w:hint="eastAsia"/>
          <w:sz w:val="18"/>
          <w:lang w:eastAsia="bg-BG"/>
        </w:rPr>
        <w:t>надзорен</w:t>
      </w:r>
      <w:r w:rsidRPr="00EE1CDA">
        <w:rPr>
          <w:rFonts w:ascii="Squad" w:hAnsi="Squad"/>
          <w:sz w:val="18"/>
          <w:lang w:eastAsia="bg-BG"/>
        </w:rPr>
        <w:t xml:space="preserve"> </w:t>
      </w:r>
      <w:r w:rsidRPr="00EE1CDA">
        <w:rPr>
          <w:rFonts w:ascii="Squad" w:hAnsi="Squad" w:hint="eastAsia"/>
          <w:sz w:val="18"/>
          <w:lang w:eastAsia="bg-BG"/>
        </w:rPr>
        <w:t>обхват</w:t>
      </w:r>
      <w:r w:rsidRPr="00EE1CDA">
        <w:rPr>
          <w:rFonts w:ascii="Squad" w:hAnsi="Squad"/>
          <w:sz w:val="18"/>
          <w:lang w:eastAsia="bg-BG"/>
        </w:rPr>
        <w:t xml:space="preserve"> </w:t>
      </w:r>
      <w:r w:rsidRPr="00EE1CDA">
        <w:rPr>
          <w:rFonts w:ascii="Squad" w:hAnsi="Squad" w:hint="eastAsia"/>
          <w:sz w:val="18"/>
          <w:lang w:eastAsia="bg-BG"/>
        </w:rPr>
        <w:t>на</w:t>
      </w:r>
      <w:r w:rsidRPr="00EE1CDA">
        <w:rPr>
          <w:rFonts w:ascii="Squad" w:hAnsi="Squad"/>
          <w:sz w:val="18"/>
          <w:lang w:eastAsia="bg-BG"/>
        </w:rPr>
        <w:t xml:space="preserve"> </w:t>
      </w:r>
      <w:r w:rsidRPr="00EE1CDA">
        <w:rPr>
          <w:rFonts w:ascii="Squad" w:hAnsi="Squad" w:hint="eastAsia"/>
          <w:sz w:val="18"/>
          <w:lang w:eastAsia="bg-BG"/>
        </w:rPr>
        <w:t>консолидация</w:t>
      </w:r>
      <w:r w:rsidRPr="00EE1CDA">
        <w:rPr>
          <w:rFonts w:ascii="Squad" w:hAnsi="Squad"/>
          <w:sz w:val="18"/>
          <w:lang w:eastAsia="bg-BG"/>
        </w:rPr>
        <w:t>.</w:t>
      </w:r>
      <w:r w:rsidR="00E34D72" w:rsidRPr="00EE1CDA">
        <w:rPr>
          <w:rFonts w:ascii="Squad" w:hAnsi="Squad"/>
          <w:sz w:val="18"/>
          <w:lang w:eastAsia="bg-BG"/>
        </w:rPr>
        <w:t xml:space="preserve"> Съотносимата количествена информация е представена </w:t>
      </w:r>
      <w:r w:rsidR="00E34D72" w:rsidRPr="00EE1CDA">
        <w:rPr>
          <w:rFonts w:ascii="Squad" w:hAnsi="Squad" w:hint="eastAsia"/>
          <w:snapToGrid w:val="0"/>
          <w:sz w:val="18"/>
        </w:rPr>
        <w:t>в</w:t>
      </w:r>
      <w:r w:rsidR="00E34D72" w:rsidRPr="00EE1CDA">
        <w:rPr>
          <w:rFonts w:ascii="Squad" w:hAnsi="Squad"/>
          <w:snapToGrid w:val="0"/>
          <w:sz w:val="18"/>
        </w:rPr>
        <w:t xml:space="preserve"> </w:t>
      </w:r>
      <w:r w:rsidR="00E34D72" w:rsidRPr="00EE1CDA">
        <w:rPr>
          <w:rFonts w:ascii="Squad" w:hAnsi="Squad" w:hint="eastAsia"/>
          <w:snapToGrid w:val="0"/>
          <w:sz w:val="18"/>
        </w:rPr>
        <w:t>следната</w:t>
      </w:r>
      <w:r w:rsidR="00E34D72" w:rsidRPr="00EE1CDA">
        <w:rPr>
          <w:rFonts w:ascii="Squad" w:hAnsi="Squad"/>
          <w:snapToGrid w:val="0"/>
          <w:sz w:val="18"/>
        </w:rPr>
        <w:t xml:space="preserve"> Excel </w:t>
      </w:r>
      <w:r w:rsidR="00E34D72" w:rsidRPr="00EE1CDA">
        <w:rPr>
          <w:rFonts w:ascii="Squad" w:hAnsi="Squad" w:hint="eastAsia"/>
          <w:snapToGrid w:val="0"/>
          <w:sz w:val="18"/>
        </w:rPr>
        <w:t>таблица</w:t>
      </w:r>
      <w:r w:rsidR="00E34D72" w:rsidRPr="00EE1CDA">
        <w:rPr>
          <w:rFonts w:ascii="Squad" w:hAnsi="Squad"/>
          <w:snapToGrid w:val="0"/>
          <w:sz w:val="18"/>
        </w:rPr>
        <w:t>:</w:t>
      </w:r>
      <w:r w:rsidR="00E34D72" w:rsidRPr="00EE1CDA">
        <w:t xml:space="preserve"> </w:t>
      </w:r>
      <w:r w:rsidR="00E34D72" w:rsidRPr="00EE1CDA">
        <w:rPr>
          <w:rFonts w:ascii="Squad" w:hAnsi="Squad" w:hint="eastAsia"/>
          <w:b/>
          <w:i/>
          <w:snapToGrid w:val="0"/>
          <w:color w:val="52AE30"/>
          <w:sz w:val="20"/>
        </w:rPr>
        <w:t>Е</w:t>
      </w:r>
      <w:r w:rsidR="00E34D72" w:rsidRPr="00EE1CDA">
        <w:rPr>
          <w:rFonts w:ascii="Squad" w:hAnsi="Squad"/>
          <w:b/>
          <w:i/>
          <w:snapToGrid w:val="0"/>
          <w:color w:val="52AE30"/>
          <w:sz w:val="20"/>
        </w:rPr>
        <w:t xml:space="preserve">U LI1: </w:t>
      </w:r>
      <w:r w:rsidR="00E34D72" w:rsidRPr="00EE1CDA">
        <w:rPr>
          <w:rFonts w:ascii="Squad" w:hAnsi="Squad" w:hint="eastAsia"/>
          <w:b/>
          <w:i/>
          <w:snapToGrid w:val="0"/>
          <w:color w:val="52AE30"/>
          <w:sz w:val="20"/>
        </w:rPr>
        <w:t>Разлики</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между</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счетоводния</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и</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надзорния</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обхват</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на</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консолидация</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и</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съотнасяне</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на</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категориите</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на</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финансовия</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отчет</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към</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регулаторните</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рискови</w:t>
      </w:r>
      <w:r w:rsidR="00E34D72" w:rsidRPr="00EE1CDA">
        <w:rPr>
          <w:rFonts w:ascii="Squad" w:hAnsi="Squad"/>
          <w:b/>
          <w:i/>
          <w:snapToGrid w:val="0"/>
          <w:color w:val="52AE30"/>
          <w:sz w:val="20"/>
        </w:rPr>
        <w:t xml:space="preserve"> </w:t>
      </w:r>
      <w:r w:rsidR="00E34D72" w:rsidRPr="00EE1CDA">
        <w:rPr>
          <w:rFonts w:ascii="Squad" w:hAnsi="Squad" w:hint="eastAsia"/>
          <w:b/>
          <w:i/>
          <w:snapToGrid w:val="0"/>
          <w:color w:val="52AE30"/>
          <w:sz w:val="20"/>
        </w:rPr>
        <w:t>категории</w:t>
      </w:r>
    </w:p>
    <w:p w14:paraId="3DF2B6AC" w14:textId="77777777" w:rsidR="00B43C99" w:rsidRPr="00EE1CDA" w:rsidRDefault="00B43C99" w:rsidP="002D1D31">
      <w:pPr>
        <w:rPr>
          <w:rFonts w:ascii="Squad" w:hAnsi="Squad"/>
          <w:b/>
          <w:i/>
          <w:snapToGrid w:val="0"/>
          <w:color w:val="52AE30"/>
          <w:sz w:val="20"/>
        </w:rPr>
      </w:pPr>
    </w:p>
    <w:p w14:paraId="79635B1E" w14:textId="60048B64" w:rsidR="00930E4A" w:rsidRPr="00EE1CDA" w:rsidRDefault="00930E4A" w:rsidP="002D1D31">
      <w:pPr>
        <w:rPr>
          <w:rFonts w:ascii="Squad" w:hAnsi="Squad"/>
          <w:b/>
          <w:i/>
          <w:sz w:val="20"/>
          <w:lang w:eastAsia="bg-BG"/>
        </w:rPr>
      </w:pPr>
      <w:r w:rsidRPr="00EE1CDA">
        <w:rPr>
          <w:rFonts w:ascii="Squad" w:hAnsi="Squad" w:hint="eastAsia"/>
          <w:snapToGrid w:val="0"/>
          <w:sz w:val="18"/>
          <w:szCs w:val="18"/>
        </w:rPr>
        <w:t>К</w:t>
      </w:r>
      <w:r w:rsidRPr="00EE1CDA">
        <w:rPr>
          <w:rFonts w:ascii="Squad" w:hAnsi="Squad"/>
          <w:snapToGrid w:val="0"/>
          <w:sz w:val="18"/>
          <w:szCs w:val="18"/>
        </w:rPr>
        <w:t xml:space="preserve">оличествената информация относно основните източници </w:t>
      </w:r>
      <w:r w:rsidRPr="00EE1CDA">
        <w:rPr>
          <w:rFonts w:ascii="Squad" w:hAnsi="Squad" w:hint="eastAsia"/>
          <w:snapToGrid w:val="0"/>
          <w:sz w:val="18"/>
          <w:szCs w:val="18"/>
        </w:rPr>
        <w:t>на</w:t>
      </w:r>
      <w:r w:rsidRPr="00EE1CDA">
        <w:rPr>
          <w:rFonts w:ascii="Squad" w:hAnsi="Squad"/>
          <w:snapToGrid w:val="0"/>
          <w:sz w:val="18"/>
          <w:szCs w:val="18"/>
        </w:rPr>
        <w:t xml:space="preserve"> </w:t>
      </w:r>
      <w:r w:rsidRPr="00EE1CDA">
        <w:rPr>
          <w:rFonts w:ascii="Squad" w:hAnsi="Squad" w:hint="eastAsia"/>
          <w:snapToGrid w:val="0"/>
          <w:sz w:val="18"/>
          <w:szCs w:val="18"/>
        </w:rPr>
        <w:t>разлики</w:t>
      </w:r>
      <w:r w:rsidRPr="00EE1CDA">
        <w:rPr>
          <w:rFonts w:ascii="Squad" w:hAnsi="Squad"/>
          <w:snapToGrid w:val="0"/>
          <w:sz w:val="18"/>
          <w:szCs w:val="18"/>
        </w:rPr>
        <w:t xml:space="preserve"> </w:t>
      </w:r>
      <w:r w:rsidRPr="00EE1CDA">
        <w:rPr>
          <w:rFonts w:ascii="Squad" w:hAnsi="Squad" w:hint="eastAsia"/>
          <w:snapToGrid w:val="0"/>
          <w:sz w:val="18"/>
          <w:szCs w:val="18"/>
        </w:rPr>
        <w:t>между</w:t>
      </w:r>
      <w:r w:rsidRPr="00EE1CDA">
        <w:rPr>
          <w:rFonts w:ascii="Squad" w:hAnsi="Squad"/>
          <w:snapToGrid w:val="0"/>
          <w:sz w:val="18"/>
          <w:szCs w:val="18"/>
        </w:rPr>
        <w:t xml:space="preserve"> </w:t>
      </w:r>
      <w:r w:rsidRPr="00EE1CDA">
        <w:rPr>
          <w:rFonts w:ascii="Squad" w:hAnsi="Squad" w:hint="eastAsia"/>
          <w:snapToGrid w:val="0"/>
          <w:sz w:val="18"/>
          <w:szCs w:val="18"/>
        </w:rPr>
        <w:t>регулаторните</w:t>
      </w:r>
      <w:r w:rsidRPr="00EE1CDA">
        <w:rPr>
          <w:rFonts w:ascii="Squad" w:hAnsi="Squad"/>
          <w:snapToGrid w:val="0"/>
          <w:sz w:val="18"/>
          <w:szCs w:val="18"/>
        </w:rPr>
        <w:t xml:space="preserve"> </w:t>
      </w:r>
      <w:r w:rsidRPr="00EE1CDA">
        <w:rPr>
          <w:rFonts w:ascii="Squad" w:hAnsi="Squad" w:hint="eastAsia"/>
          <w:snapToGrid w:val="0"/>
          <w:sz w:val="18"/>
          <w:szCs w:val="18"/>
        </w:rPr>
        <w:t>размери</w:t>
      </w:r>
      <w:r w:rsidRPr="00EE1CDA">
        <w:rPr>
          <w:rFonts w:ascii="Squad" w:hAnsi="Squad"/>
          <w:snapToGrid w:val="0"/>
          <w:sz w:val="18"/>
          <w:szCs w:val="18"/>
        </w:rPr>
        <w:t xml:space="preserve"> </w:t>
      </w:r>
      <w:r w:rsidRPr="00EE1CDA">
        <w:rPr>
          <w:rFonts w:ascii="Squad" w:hAnsi="Squad" w:hint="eastAsia"/>
          <w:snapToGrid w:val="0"/>
          <w:sz w:val="18"/>
          <w:szCs w:val="18"/>
        </w:rPr>
        <w:t>на</w:t>
      </w:r>
      <w:r w:rsidRPr="00EE1CDA">
        <w:rPr>
          <w:rFonts w:ascii="Squad" w:hAnsi="Squad"/>
          <w:snapToGrid w:val="0"/>
          <w:sz w:val="18"/>
          <w:szCs w:val="18"/>
        </w:rPr>
        <w:t xml:space="preserve"> </w:t>
      </w:r>
      <w:r w:rsidRPr="00EE1CDA">
        <w:rPr>
          <w:rFonts w:ascii="Squad" w:hAnsi="Squad" w:hint="eastAsia"/>
          <w:snapToGrid w:val="0"/>
          <w:sz w:val="18"/>
          <w:szCs w:val="18"/>
        </w:rPr>
        <w:t>експозициите</w:t>
      </w:r>
      <w:r w:rsidRPr="00EE1CDA">
        <w:rPr>
          <w:rFonts w:ascii="Squad" w:hAnsi="Squad"/>
          <w:snapToGrid w:val="0"/>
          <w:sz w:val="18"/>
          <w:szCs w:val="18"/>
        </w:rPr>
        <w:t xml:space="preserve"> </w:t>
      </w:r>
      <w:r w:rsidRPr="00EE1CDA">
        <w:rPr>
          <w:rFonts w:ascii="Squad" w:hAnsi="Squad" w:hint="eastAsia"/>
          <w:snapToGrid w:val="0"/>
          <w:sz w:val="18"/>
          <w:szCs w:val="18"/>
        </w:rPr>
        <w:t>и</w:t>
      </w:r>
      <w:r w:rsidRPr="00EE1CDA">
        <w:rPr>
          <w:rFonts w:ascii="Squad" w:hAnsi="Squad"/>
          <w:snapToGrid w:val="0"/>
          <w:sz w:val="18"/>
          <w:szCs w:val="18"/>
        </w:rPr>
        <w:t xml:space="preserve"> </w:t>
      </w:r>
      <w:r w:rsidRPr="00EE1CDA">
        <w:rPr>
          <w:rFonts w:ascii="Squad" w:hAnsi="Squad" w:hint="eastAsia"/>
          <w:snapToGrid w:val="0"/>
          <w:sz w:val="18"/>
          <w:szCs w:val="18"/>
        </w:rPr>
        <w:t>балансовите</w:t>
      </w:r>
      <w:r w:rsidRPr="00EE1CDA">
        <w:rPr>
          <w:rFonts w:ascii="Squad" w:hAnsi="Squad"/>
          <w:snapToGrid w:val="0"/>
          <w:sz w:val="18"/>
          <w:szCs w:val="18"/>
        </w:rPr>
        <w:t xml:space="preserve"> </w:t>
      </w:r>
      <w:r w:rsidRPr="00EE1CDA">
        <w:rPr>
          <w:rFonts w:ascii="Squad" w:hAnsi="Squad" w:hint="eastAsia"/>
          <w:snapToGrid w:val="0"/>
          <w:sz w:val="18"/>
          <w:szCs w:val="18"/>
        </w:rPr>
        <w:t>стойности</w:t>
      </w:r>
      <w:r w:rsidRPr="00EE1CDA">
        <w:rPr>
          <w:rFonts w:ascii="Squad" w:hAnsi="Squad"/>
          <w:snapToGrid w:val="0"/>
          <w:sz w:val="18"/>
          <w:szCs w:val="18"/>
        </w:rPr>
        <w:t xml:space="preserve"> </w:t>
      </w:r>
      <w:r w:rsidRPr="00EE1CDA">
        <w:rPr>
          <w:rFonts w:ascii="Squad" w:hAnsi="Squad" w:hint="eastAsia"/>
          <w:snapToGrid w:val="0"/>
          <w:sz w:val="18"/>
          <w:szCs w:val="18"/>
        </w:rPr>
        <w:t>във</w:t>
      </w:r>
      <w:r w:rsidRPr="00EE1CDA">
        <w:rPr>
          <w:rFonts w:ascii="Squad" w:hAnsi="Squad"/>
          <w:snapToGrid w:val="0"/>
          <w:sz w:val="18"/>
          <w:szCs w:val="18"/>
        </w:rPr>
        <w:t xml:space="preserve"> </w:t>
      </w:r>
      <w:r w:rsidRPr="00EE1CDA">
        <w:rPr>
          <w:rFonts w:ascii="Squad" w:hAnsi="Squad" w:hint="eastAsia"/>
          <w:snapToGrid w:val="0"/>
          <w:sz w:val="18"/>
          <w:szCs w:val="18"/>
        </w:rPr>
        <w:t>финансовите</w:t>
      </w:r>
      <w:r w:rsidRPr="00EE1CDA">
        <w:rPr>
          <w:rFonts w:ascii="Squad" w:hAnsi="Squad"/>
          <w:snapToGrid w:val="0"/>
          <w:sz w:val="18"/>
          <w:szCs w:val="18"/>
        </w:rPr>
        <w:t xml:space="preserve"> </w:t>
      </w:r>
      <w:r w:rsidRPr="00EE1CDA">
        <w:rPr>
          <w:rFonts w:ascii="Squad" w:hAnsi="Squad" w:hint="eastAsia"/>
          <w:snapToGrid w:val="0"/>
          <w:sz w:val="18"/>
          <w:szCs w:val="18"/>
        </w:rPr>
        <w:t>отчети с</w:t>
      </w:r>
      <w:r w:rsidRPr="00EE1CDA">
        <w:rPr>
          <w:rFonts w:ascii="Squad" w:hAnsi="Squad"/>
          <w:snapToGrid w:val="0"/>
          <w:sz w:val="18"/>
          <w:szCs w:val="18"/>
        </w:rPr>
        <w:t xml:space="preserve">а представени </w:t>
      </w:r>
      <w:r w:rsidRPr="00EE1CDA">
        <w:rPr>
          <w:rFonts w:ascii="Squad" w:hAnsi="Squad" w:hint="eastAsia"/>
          <w:snapToGrid w:val="0"/>
          <w:sz w:val="18"/>
          <w:szCs w:val="18"/>
        </w:rPr>
        <w:t>в</w:t>
      </w:r>
      <w:r w:rsidRPr="00EE1CDA">
        <w:rPr>
          <w:rFonts w:ascii="Squad" w:hAnsi="Squad"/>
          <w:snapToGrid w:val="0"/>
          <w:sz w:val="18"/>
          <w:szCs w:val="18"/>
        </w:rPr>
        <w:t xml:space="preserve"> </w:t>
      </w:r>
      <w:r w:rsidRPr="00EE1CDA">
        <w:rPr>
          <w:rFonts w:ascii="Squad" w:hAnsi="Squad" w:hint="eastAsia"/>
          <w:snapToGrid w:val="0"/>
          <w:sz w:val="18"/>
          <w:szCs w:val="18"/>
        </w:rPr>
        <w:t>следната</w:t>
      </w:r>
      <w:r w:rsidRPr="00EE1CDA">
        <w:rPr>
          <w:rFonts w:ascii="Squad" w:hAnsi="Squad"/>
          <w:snapToGrid w:val="0"/>
          <w:sz w:val="18"/>
          <w:szCs w:val="18"/>
        </w:rPr>
        <w:t xml:space="preserve"> Excel </w:t>
      </w:r>
      <w:r w:rsidRPr="00EE1CDA">
        <w:rPr>
          <w:rFonts w:ascii="Squad" w:hAnsi="Squad" w:hint="eastAsia"/>
          <w:snapToGrid w:val="0"/>
          <w:sz w:val="18"/>
          <w:szCs w:val="18"/>
        </w:rPr>
        <w:t>таблица</w:t>
      </w:r>
      <w:r w:rsidRPr="00EE1CDA">
        <w:rPr>
          <w:rFonts w:ascii="Squad" w:hAnsi="Squad"/>
          <w:snapToGrid w:val="0"/>
          <w:sz w:val="18"/>
          <w:szCs w:val="18"/>
        </w:rPr>
        <w:t>:</w:t>
      </w:r>
      <w:r w:rsidRPr="00EE1CDA">
        <w:rPr>
          <w:rFonts w:hint="eastAsia"/>
        </w:rPr>
        <w:t xml:space="preserve"> </w:t>
      </w:r>
      <w:r w:rsidRPr="00EE1CDA">
        <w:rPr>
          <w:rFonts w:ascii="Squad" w:hAnsi="Squad" w:hint="eastAsia"/>
          <w:b/>
          <w:i/>
          <w:snapToGrid w:val="0"/>
          <w:color w:val="52AE30"/>
          <w:sz w:val="20"/>
        </w:rPr>
        <w:t>Е</w:t>
      </w:r>
      <w:r w:rsidRPr="00EE1CDA">
        <w:rPr>
          <w:rFonts w:ascii="Squad" w:hAnsi="Squad"/>
          <w:b/>
          <w:i/>
          <w:snapToGrid w:val="0"/>
          <w:color w:val="52AE30"/>
          <w:sz w:val="20"/>
        </w:rPr>
        <w:t xml:space="preserve">U LI2: </w:t>
      </w:r>
      <w:r w:rsidRPr="00EE1CDA">
        <w:rPr>
          <w:rFonts w:ascii="Squad" w:hAnsi="Squad" w:hint="eastAsia"/>
          <w:b/>
          <w:i/>
          <w:snapToGrid w:val="0"/>
          <w:color w:val="52AE30"/>
          <w:sz w:val="20"/>
        </w:rPr>
        <w:t>Основни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източници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разлики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между</w:t>
      </w:r>
      <w:r w:rsidRPr="00EE1CDA">
        <w:rPr>
          <w:rFonts w:ascii="Squad" w:hAnsi="Squad"/>
          <w:b/>
          <w:i/>
          <w:snapToGrid w:val="0"/>
          <w:color w:val="52AE30"/>
          <w:sz w:val="20"/>
        </w:rPr>
        <w:t xml:space="preserve"> </w:t>
      </w:r>
      <w:r w:rsidRPr="00EE1CDA">
        <w:rPr>
          <w:rFonts w:ascii="Squad" w:hAnsi="Squad" w:hint="eastAsia"/>
          <w:b/>
          <w:i/>
          <w:snapToGrid w:val="0"/>
          <w:color w:val="52AE30"/>
          <w:sz w:val="20"/>
        </w:rPr>
        <w:t>регулаторните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размери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експозициите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балансовите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стойности</w:t>
      </w:r>
      <w:r w:rsidRPr="00EE1CDA">
        <w:rPr>
          <w:rFonts w:ascii="Squad" w:hAnsi="Squad"/>
          <w:b/>
          <w:i/>
          <w:snapToGrid w:val="0"/>
          <w:color w:val="52AE30"/>
          <w:sz w:val="20"/>
        </w:rPr>
        <w:t xml:space="preserve"> </w:t>
      </w:r>
      <w:r w:rsidRPr="00EE1CDA">
        <w:rPr>
          <w:rFonts w:ascii="Squad" w:hAnsi="Squad" w:hint="eastAsia"/>
          <w:b/>
          <w:i/>
          <w:snapToGrid w:val="0"/>
          <w:color w:val="52AE30"/>
          <w:sz w:val="20"/>
        </w:rPr>
        <w:t>във</w:t>
      </w:r>
      <w:r w:rsidRPr="00EE1CDA">
        <w:rPr>
          <w:rFonts w:ascii="Squad" w:hAnsi="Squad"/>
          <w:b/>
          <w:i/>
          <w:snapToGrid w:val="0"/>
          <w:color w:val="52AE30"/>
          <w:sz w:val="20"/>
        </w:rPr>
        <w:t xml:space="preserve"> </w:t>
      </w:r>
      <w:r w:rsidRPr="00EE1CDA">
        <w:rPr>
          <w:rFonts w:ascii="Squad" w:hAnsi="Squad" w:hint="eastAsia"/>
          <w:b/>
          <w:i/>
          <w:snapToGrid w:val="0"/>
          <w:color w:val="52AE30"/>
          <w:sz w:val="20"/>
        </w:rPr>
        <w:t>финансовите</w:t>
      </w:r>
      <w:r w:rsidRPr="00EE1CDA">
        <w:rPr>
          <w:rFonts w:ascii="Squad" w:hAnsi="Squad"/>
          <w:b/>
          <w:i/>
          <w:snapToGrid w:val="0"/>
          <w:color w:val="52AE30"/>
          <w:sz w:val="20"/>
        </w:rPr>
        <w:t xml:space="preserve"> </w:t>
      </w:r>
      <w:r w:rsidRPr="00EE1CDA">
        <w:rPr>
          <w:rFonts w:ascii="Squad" w:hAnsi="Squad" w:hint="eastAsia"/>
          <w:b/>
          <w:i/>
          <w:snapToGrid w:val="0"/>
          <w:color w:val="52AE30"/>
          <w:sz w:val="20"/>
        </w:rPr>
        <w:t>отчети</w:t>
      </w:r>
      <w:r w:rsidRPr="00EE1CDA">
        <w:rPr>
          <w:rFonts w:ascii="Squad" w:hAnsi="Squad"/>
          <w:snapToGrid w:val="0"/>
          <w:sz w:val="20"/>
        </w:rPr>
        <w:t>.</w:t>
      </w:r>
    </w:p>
    <w:p w14:paraId="0C1461B3" w14:textId="77777777" w:rsidR="00A414B3" w:rsidRPr="00EE1CDA" w:rsidRDefault="00A414B3" w:rsidP="00EB1F4B">
      <w:pPr>
        <w:widowControl/>
        <w:ind w:left="720"/>
        <w:jc w:val="both"/>
        <w:rPr>
          <w:rFonts w:ascii="Squad" w:hAnsi="Squad"/>
          <w:lang w:eastAsia="bg-BG"/>
        </w:rPr>
      </w:pPr>
    </w:p>
    <w:p w14:paraId="465C0B71" w14:textId="5759E419" w:rsidR="0074319D" w:rsidRPr="00EE1CDA" w:rsidRDefault="0074319D" w:rsidP="00B43C99">
      <w:pPr>
        <w:pStyle w:val="Newstyle"/>
        <w:numPr>
          <w:ilvl w:val="1"/>
          <w:numId w:val="4"/>
        </w:numPr>
        <w:outlineLvl w:val="2"/>
        <w:rPr>
          <w:rFonts w:ascii="Squad" w:hAnsi="Squad"/>
          <w:b/>
          <w:snapToGrid w:val="0"/>
          <w:color w:val="52AE30"/>
          <w:szCs w:val="18"/>
          <w:lang w:val="bg-BG"/>
        </w:rPr>
      </w:pPr>
      <w:r w:rsidRPr="00EE1CDA">
        <w:rPr>
          <w:rFonts w:ascii="Squad" w:hAnsi="Squad"/>
          <w:b/>
          <w:snapToGrid w:val="0"/>
          <w:color w:val="52AE30"/>
          <w:szCs w:val="18"/>
          <w:lang w:val="bg-BG"/>
        </w:rPr>
        <w:t xml:space="preserve"> </w:t>
      </w:r>
      <w:bookmarkStart w:id="47" w:name="_Toc139270454"/>
      <w:r w:rsidR="002C338B" w:rsidRPr="00EE1CDA">
        <w:rPr>
          <w:rFonts w:ascii="Squad" w:hAnsi="Squad"/>
          <w:b/>
          <w:snapToGrid w:val="0"/>
          <w:color w:val="52AE30"/>
          <w:szCs w:val="18"/>
          <w:lang w:val="bg-BG"/>
        </w:rPr>
        <w:t>Капиталови изисквания</w:t>
      </w:r>
      <w:bookmarkEnd w:id="47"/>
      <w:r w:rsidR="002C338B" w:rsidRPr="00EE1CDA">
        <w:rPr>
          <w:rFonts w:ascii="Squad" w:hAnsi="Squad"/>
          <w:b/>
          <w:snapToGrid w:val="0"/>
          <w:color w:val="52AE30"/>
          <w:szCs w:val="18"/>
          <w:lang w:val="bg-BG"/>
        </w:rPr>
        <w:t xml:space="preserve"> </w:t>
      </w:r>
    </w:p>
    <w:p w14:paraId="542FD2C1" w14:textId="3C4D09A9" w:rsidR="00663396" w:rsidRPr="00EE1CDA" w:rsidRDefault="00663396" w:rsidP="006B7165">
      <w:pPr>
        <w:pStyle w:val="Newstyle"/>
        <w:numPr>
          <w:ilvl w:val="2"/>
          <w:numId w:val="4"/>
        </w:numPr>
        <w:spacing w:before="240"/>
        <w:outlineLvl w:val="2"/>
        <w:rPr>
          <w:rFonts w:ascii="Squad" w:hAnsi="Squad"/>
          <w:b/>
          <w:snapToGrid w:val="0"/>
          <w:color w:val="52AE30"/>
          <w:lang w:val="bg-BG"/>
        </w:rPr>
      </w:pPr>
      <w:bookmarkStart w:id="48" w:name="_Toc139270455"/>
      <w:r w:rsidRPr="00EE1CDA">
        <w:rPr>
          <w:rFonts w:ascii="Squad" w:hAnsi="Squad"/>
          <w:b/>
          <w:snapToGrid w:val="0"/>
          <w:color w:val="52AE30"/>
          <w:lang w:val="bg-BG"/>
        </w:rPr>
        <w:t>Капиталови изисквания за кредитен риск</w:t>
      </w:r>
      <w:bookmarkEnd w:id="48"/>
    </w:p>
    <w:p w14:paraId="42E9CD09" w14:textId="77777777" w:rsidR="002C338B" w:rsidRPr="00EE1CDA" w:rsidRDefault="00B25CA9" w:rsidP="00051877">
      <w:pPr>
        <w:pStyle w:val="Newstyle"/>
        <w:spacing w:before="240"/>
        <w:rPr>
          <w:rFonts w:ascii="Squad" w:hAnsi="Squad"/>
          <w:snapToGrid w:val="0"/>
          <w:lang w:val="bg-BG"/>
        </w:rPr>
      </w:pPr>
      <w:r w:rsidRPr="00EE1CDA">
        <w:rPr>
          <w:rFonts w:ascii="Squad" w:hAnsi="Squad"/>
          <w:snapToGrid w:val="0"/>
          <w:lang w:val="bg-BG"/>
        </w:rPr>
        <w:t>Банкова група</w:t>
      </w:r>
      <w:r w:rsidR="002C338B" w:rsidRPr="00EE1CDA">
        <w:rPr>
          <w:rFonts w:ascii="Squad" w:hAnsi="Squad"/>
          <w:snapToGrid w:val="0"/>
          <w:lang w:val="bg-BG"/>
        </w:rPr>
        <w:t xml:space="preserve"> ДСК прилага стандартизирания подход за изчисляване на рисково-претеглените си активи за кредитен риск. За целта </w:t>
      </w:r>
      <w:r w:rsidRPr="00EE1CDA">
        <w:rPr>
          <w:rFonts w:ascii="Squad" w:hAnsi="Squad"/>
          <w:snapToGrid w:val="0"/>
          <w:lang w:val="bg-BG"/>
        </w:rPr>
        <w:t xml:space="preserve">Банковата група </w:t>
      </w:r>
      <w:r w:rsidR="002C338B" w:rsidRPr="00EE1CDA">
        <w:rPr>
          <w:rFonts w:ascii="Squad" w:hAnsi="Squad"/>
          <w:snapToGrid w:val="0"/>
          <w:lang w:val="bg-BG"/>
        </w:rPr>
        <w:t xml:space="preserve">умножава позициите си в банковия портфейл по рискови тегла, определени от </w:t>
      </w:r>
      <w:r w:rsidR="00461D59" w:rsidRPr="00EE1CDA">
        <w:rPr>
          <w:rFonts w:ascii="Squad" w:hAnsi="Squad"/>
          <w:snapToGrid w:val="0"/>
          <w:lang w:val="bg-BG"/>
        </w:rPr>
        <w:t>Регламента или БНБ, където съществува възможност за регулаторна дискреция</w:t>
      </w:r>
      <w:r w:rsidR="002C338B" w:rsidRPr="00EE1CDA">
        <w:rPr>
          <w:rFonts w:ascii="Squad" w:hAnsi="Squad"/>
          <w:snapToGrid w:val="0"/>
          <w:lang w:val="bg-BG"/>
        </w:rPr>
        <w:t xml:space="preserve">, в зависимост от външната кредитна оценка </w:t>
      </w:r>
      <w:r w:rsidR="00BE1FF6" w:rsidRPr="00EE1CDA">
        <w:rPr>
          <w:rFonts w:ascii="Squad" w:hAnsi="Squad"/>
          <w:snapToGrid w:val="0"/>
          <w:lang w:val="bg-BG"/>
        </w:rPr>
        <w:t>н</w:t>
      </w:r>
      <w:r w:rsidR="002C338B" w:rsidRPr="00EE1CDA">
        <w:rPr>
          <w:rFonts w:ascii="Squad" w:hAnsi="Squad"/>
          <w:snapToGrid w:val="0"/>
          <w:lang w:val="bg-BG"/>
        </w:rPr>
        <w:t xml:space="preserve">а </w:t>
      </w:r>
      <w:r w:rsidR="00BE1FF6" w:rsidRPr="00EE1CDA">
        <w:rPr>
          <w:rFonts w:ascii="Squad" w:hAnsi="Squad"/>
          <w:snapToGrid w:val="0"/>
          <w:lang w:val="bg-BG"/>
        </w:rPr>
        <w:t xml:space="preserve">емитента на </w:t>
      </w:r>
      <w:r w:rsidR="002C338B" w:rsidRPr="00EE1CDA">
        <w:rPr>
          <w:rFonts w:ascii="Squad" w:hAnsi="Squad"/>
          <w:snapToGrid w:val="0"/>
          <w:lang w:val="bg-BG"/>
        </w:rPr>
        <w:t>всеки актив. Така изчислените рисково-претеглени активи включват позициите в банковия портфейл, приравнените към балансови</w:t>
      </w:r>
      <w:r w:rsidR="00716F4F" w:rsidRPr="00EE1CDA">
        <w:rPr>
          <w:rFonts w:ascii="Squad" w:hAnsi="Squad"/>
          <w:snapToGrid w:val="0"/>
          <w:lang w:val="bg-BG"/>
        </w:rPr>
        <w:t xml:space="preserve"> и</w:t>
      </w:r>
      <w:r w:rsidR="002C338B" w:rsidRPr="00EE1CDA">
        <w:rPr>
          <w:rFonts w:ascii="Squad" w:hAnsi="Squad"/>
          <w:snapToGrid w:val="0"/>
          <w:lang w:val="bg-BG"/>
        </w:rPr>
        <w:t xml:space="preserve"> задбалансови позиции, извънборсовите дериватни инструменти (ОТС), претеглени за риск от контрагента и позициите в търговския портфейл, претеглени за риск от контрагента. </w:t>
      </w:r>
    </w:p>
    <w:p w14:paraId="1E6BB075" w14:textId="77777777" w:rsidR="00736C3D" w:rsidRPr="00EE1CDA" w:rsidRDefault="00736C3D" w:rsidP="00EB1F4B">
      <w:pPr>
        <w:pStyle w:val="Newstyle"/>
        <w:rPr>
          <w:rFonts w:ascii="Squad" w:hAnsi="Squad"/>
          <w:snapToGrid w:val="0"/>
          <w:lang w:val="bg-BG"/>
        </w:rPr>
      </w:pPr>
      <w:r w:rsidRPr="00EE1CDA">
        <w:rPr>
          <w:rFonts w:ascii="Squad" w:hAnsi="Squad"/>
          <w:snapToGrid w:val="0"/>
          <w:lang w:val="bg-BG"/>
        </w:rPr>
        <w:t>За рисково претегляне на рейтингованите експозиции Банк</w:t>
      </w:r>
      <w:r w:rsidR="00B25CA9" w:rsidRPr="00EE1CDA">
        <w:rPr>
          <w:rFonts w:ascii="Squad" w:hAnsi="Squad"/>
          <w:snapToGrid w:val="0"/>
          <w:lang w:val="bg-BG"/>
        </w:rPr>
        <w:t>овата група</w:t>
      </w:r>
      <w:r w:rsidRPr="00EE1CDA">
        <w:rPr>
          <w:rFonts w:ascii="Squad" w:hAnsi="Squad"/>
          <w:snapToGrid w:val="0"/>
          <w:lang w:val="bg-BG"/>
        </w:rPr>
        <w:t xml:space="preserve"> използва външни кредитни оценки на рейтинговите агенции </w:t>
      </w:r>
      <w:r w:rsidRPr="00EE1CDA">
        <w:rPr>
          <w:rFonts w:ascii="Squad" w:hAnsi="Squad"/>
          <w:snapToGrid w:val="0"/>
        </w:rPr>
        <w:t>Standard</w:t>
      </w:r>
      <w:r w:rsidRPr="00EE1CDA">
        <w:rPr>
          <w:rFonts w:ascii="Squad" w:hAnsi="Squad"/>
          <w:snapToGrid w:val="0"/>
          <w:lang w:val="bg-BG"/>
        </w:rPr>
        <w:t xml:space="preserve"> &amp; </w:t>
      </w:r>
      <w:r w:rsidRPr="00EE1CDA">
        <w:rPr>
          <w:rFonts w:ascii="Squad" w:hAnsi="Squad"/>
          <w:snapToGrid w:val="0"/>
        </w:rPr>
        <w:t>Poor</w:t>
      </w:r>
      <w:r w:rsidRPr="00EE1CDA">
        <w:rPr>
          <w:rFonts w:ascii="Squad" w:hAnsi="Squad"/>
          <w:snapToGrid w:val="0"/>
          <w:lang w:val="bg-BG"/>
        </w:rPr>
        <w:t>’</w:t>
      </w:r>
      <w:r w:rsidRPr="00EE1CDA">
        <w:rPr>
          <w:rFonts w:ascii="Squad" w:hAnsi="Squad"/>
          <w:snapToGrid w:val="0"/>
        </w:rPr>
        <w:t>s</w:t>
      </w:r>
      <w:r w:rsidRPr="00EE1CDA">
        <w:rPr>
          <w:rFonts w:ascii="Squad" w:hAnsi="Squad"/>
          <w:snapToGrid w:val="0"/>
          <w:lang w:val="bg-BG"/>
        </w:rPr>
        <w:t xml:space="preserve">, </w:t>
      </w:r>
      <w:r w:rsidRPr="00EE1CDA">
        <w:rPr>
          <w:rFonts w:ascii="Squad" w:hAnsi="Squad"/>
          <w:snapToGrid w:val="0"/>
        </w:rPr>
        <w:t>Moody</w:t>
      </w:r>
      <w:r w:rsidRPr="00EE1CDA">
        <w:rPr>
          <w:rFonts w:ascii="Squad" w:hAnsi="Squad"/>
          <w:snapToGrid w:val="0"/>
          <w:lang w:val="bg-BG"/>
        </w:rPr>
        <w:t>’</w:t>
      </w:r>
      <w:r w:rsidRPr="00EE1CDA">
        <w:rPr>
          <w:rFonts w:ascii="Squad" w:hAnsi="Squad"/>
          <w:snapToGrid w:val="0"/>
        </w:rPr>
        <w:t>s</w:t>
      </w:r>
      <w:r w:rsidRPr="00EE1CDA">
        <w:rPr>
          <w:rFonts w:ascii="Squad" w:hAnsi="Squad"/>
          <w:snapToGrid w:val="0"/>
          <w:lang w:val="bg-BG"/>
        </w:rPr>
        <w:t xml:space="preserve"> и </w:t>
      </w:r>
      <w:r w:rsidRPr="00EE1CDA">
        <w:rPr>
          <w:rFonts w:ascii="Squad" w:hAnsi="Squad"/>
          <w:snapToGrid w:val="0"/>
        </w:rPr>
        <w:t>Fitch</w:t>
      </w:r>
      <w:r w:rsidRPr="00EE1CDA">
        <w:rPr>
          <w:rFonts w:ascii="Squad" w:hAnsi="Squad"/>
          <w:snapToGrid w:val="0"/>
          <w:lang w:val="bg-BG"/>
        </w:rPr>
        <w:t xml:space="preserve"> </w:t>
      </w:r>
      <w:r w:rsidRPr="00EE1CDA">
        <w:rPr>
          <w:rFonts w:ascii="Squad" w:hAnsi="Squad"/>
          <w:snapToGrid w:val="0"/>
        </w:rPr>
        <w:t>Ratings</w:t>
      </w:r>
      <w:r w:rsidRPr="00EE1CDA">
        <w:rPr>
          <w:rFonts w:ascii="Squad" w:hAnsi="Squad"/>
          <w:snapToGrid w:val="0"/>
          <w:lang w:val="bg-BG"/>
        </w:rPr>
        <w:t>, при строго съблюдаване на разпоредбите на</w:t>
      </w:r>
      <w:r w:rsidR="00461D59" w:rsidRPr="00EE1CDA">
        <w:rPr>
          <w:rFonts w:ascii="Squad" w:hAnsi="Squad"/>
          <w:snapToGrid w:val="0"/>
          <w:lang w:val="bg-BG"/>
        </w:rPr>
        <w:t xml:space="preserve"> Регламента</w:t>
      </w:r>
      <w:r w:rsidRPr="00EE1CDA">
        <w:rPr>
          <w:rFonts w:ascii="Squad" w:hAnsi="Squad"/>
          <w:snapToGrid w:val="0"/>
          <w:lang w:val="bg-BG"/>
        </w:rPr>
        <w:t>.</w:t>
      </w:r>
      <w:r w:rsidR="00516AA1" w:rsidRPr="00EE1CDA">
        <w:rPr>
          <w:rFonts w:ascii="Squad" w:hAnsi="Squad"/>
          <w:snapToGrid w:val="0"/>
          <w:lang w:val="bg-BG"/>
        </w:rPr>
        <w:t xml:space="preserve"> Оценките на външни агенции се използват за следните класове експозиции: експозиции към централни правителства и централни банки; експозиции към международни банки и експ</w:t>
      </w:r>
      <w:r w:rsidR="00F75A61" w:rsidRPr="00EE1CDA">
        <w:rPr>
          <w:rFonts w:ascii="Squad" w:hAnsi="Squad"/>
          <w:snapToGrid w:val="0"/>
          <w:lang w:val="bg-BG"/>
        </w:rPr>
        <w:t>о</w:t>
      </w:r>
      <w:r w:rsidR="00516AA1" w:rsidRPr="00EE1CDA">
        <w:rPr>
          <w:rFonts w:ascii="Squad" w:hAnsi="Squad"/>
          <w:snapToGrid w:val="0"/>
          <w:lang w:val="bg-BG"/>
        </w:rPr>
        <w:t>зиции към институции.</w:t>
      </w:r>
    </w:p>
    <w:p w14:paraId="245D3858" w14:textId="6F91C258" w:rsidR="00480A52" w:rsidRPr="00EE1CDA" w:rsidRDefault="00444FCC" w:rsidP="00EB1F4B">
      <w:pPr>
        <w:pStyle w:val="Newstyle"/>
        <w:rPr>
          <w:rFonts w:ascii="Squad" w:hAnsi="Squad"/>
          <w:snapToGrid w:val="0"/>
          <w:lang w:val="bg-BG"/>
        </w:rPr>
      </w:pPr>
      <w:r w:rsidRPr="00EE1CDA">
        <w:rPr>
          <w:rFonts w:ascii="Squad" w:hAnsi="Squad"/>
          <w:snapToGrid w:val="0"/>
          <w:lang w:val="bg-BG"/>
        </w:rPr>
        <w:t>Количествена информация относно</w:t>
      </w:r>
      <w:r w:rsidR="00F82C87" w:rsidRPr="00EE1CDA">
        <w:rPr>
          <w:rFonts w:ascii="Squad" w:hAnsi="Squad"/>
          <w:snapToGrid w:val="0"/>
          <w:lang w:val="bg-BG"/>
        </w:rPr>
        <w:t xml:space="preserve"> </w:t>
      </w:r>
      <w:r w:rsidR="00722BF5" w:rsidRPr="00EE1CDA">
        <w:rPr>
          <w:rFonts w:ascii="Squad" w:hAnsi="Squad"/>
          <w:snapToGrid w:val="0"/>
          <w:lang w:val="bg-BG"/>
        </w:rPr>
        <w:t>р</w:t>
      </w:r>
      <w:r w:rsidR="00F82C87" w:rsidRPr="00EE1CDA">
        <w:rPr>
          <w:rFonts w:ascii="Squad" w:hAnsi="Squad"/>
          <w:snapToGrid w:val="0"/>
          <w:lang w:val="bg-BG"/>
        </w:rPr>
        <w:t>исково претеглен</w:t>
      </w:r>
      <w:r w:rsidR="00722BF5" w:rsidRPr="00EE1CDA">
        <w:rPr>
          <w:rFonts w:ascii="Squad" w:hAnsi="Squad"/>
          <w:snapToGrid w:val="0"/>
          <w:lang w:val="bg-BG"/>
        </w:rPr>
        <w:t>и</w:t>
      </w:r>
      <w:r w:rsidR="00F82C87" w:rsidRPr="00EE1CDA">
        <w:rPr>
          <w:rFonts w:ascii="Squad" w:hAnsi="Squad"/>
          <w:snapToGrid w:val="0"/>
          <w:lang w:val="bg-BG"/>
        </w:rPr>
        <w:t>т</w:t>
      </w:r>
      <w:r w:rsidR="00722BF5" w:rsidRPr="00EE1CDA">
        <w:rPr>
          <w:rFonts w:ascii="Squad" w:hAnsi="Squad"/>
          <w:snapToGrid w:val="0"/>
          <w:lang w:val="bg-BG"/>
        </w:rPr>
        <w:t>е</w:t>
      </w:r>
      <w:r w:rsidR="00F82C87" w:rsidRPr="00EE1CDA">
        <w:rPr>
          <w:rFonts w:ascii="Squad" w:hAnsi="Squad"/>
          <w:snapToGrid w:val="0"/>
          <w:lang w:val="bg-BG"/>
        </w:rPr>
        <w:t xml:space="preserve"> стойност</w:t>
      </w:r>
      <w:r w:rsidR="00722BF5" w:rsidRPr="00EE1CDA">
        <w:rPr>
          <w:rFonts w:ascii="Squad" w:hAnsi="Squad"/>
          <w:snapToGrid w:val="0"/>
          <w:lang w:val="bg-BG"/>
        </w:rPr>
        <w:t>и на експозициите</w:t>
      </w:r>
      <w:r w:rsidR="00F82C87" w:rsidRPr="00EE1CDA">
        <w:rPr>
          <w:rFonts w:ascii="Squad" w:hAnsi="Squad"/>
          <w:snapToGrid w:val="0"/>
          <w:lang w:val="bg-BG"/>
        </w:rPr>
        <w:t xml:space="preserve"> и капиталовите изисквания</w:t>
      </w:r>
      <w:r w:rsidRPr="00EE1CDA">
        <w:rPr>
          <w:rFonts w:ascii="Squad" w:hAnsi="Squad"/>
          <w:snapToGrid w:val="0"/>
          <w:lang w:val="bg-BG"/>
        </w:rPr>
        <w:t xml:space="preserve"> е представена </w:t>
      </w:r>
      <w:r w:rsidRPr="00EE1CDA">
        <w:rPr>
          <w:rFonts w:ascii="Squad" w:hAnsi="Squad" w:hint="eastAsia"/>
          <w:snapToGrid w:val="0"/>
        </w:rPr>
        <w:t>в</w:t>
      </w:r>
      <w:r w:rsidRPr="00EE1CDA">
        <w:rPr>
          <w:rFonts w:ascii="Squad" w:hAnsi="Squad"/>
          <w:snapToGrid w:val="0"/>
        </w:rPr>
        <w:t xml:space="preserve"> </w:t>
      </w:r>
      <w:r w:rsidRPr="00EE1CDA">
        <w:rPr>
          <w:rFonts w:ascii="Squad" w:hAnsi="Squad" w:hint="eastAsia"/>
          <w:snapToGrid w:val="0"/>
        </w:rPr>
        <w:t>следната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snapToGrid w:val="0"/>
        </w:rPr>
        <w:t>:</w:t>
      </w:r>
      <w:r w:rsidRPr="00EE1CDA">
        <w:rPr>
          <w:rFonts w:hint="eastAsia"/>
        </w:rPr>
        <w:t xml:space="preserve"> </w:t>
      </w:r>
      <w:r w:rsidRPr="00EE1CDA">
        <w:rPr>
          <w:rFonts w:ascii="Squad" w:hAnsi="Squad" w:hint="eastAsia"/>
          <w:b/>
          <w:i/>
          <w:snapToGrid w:val="0"/>
          <w:color w:val="52AE30"/>
          <w:sz w:val="20"/>
        </w:rPr>
        <w:t>Е</w:t>
      </w:r>
      <w:r w:rsidRPr="00EE1CDA">
        <w:rPr>
          <w:rFonts w:ascii="Squad" w:hAnsi="Squad"/>
          <w:b/>
          <w:i/>
          <w:snapToGrid w:val="0"/>
          <w:color w:val="52AE30"/>
          <w:sz w:val="20"/>
        </w:rPr>
        <w:t xml:space="preserve">U OV1: </w:t>
      </w:r>
      <w:r w:rsidRPr="00EE1CDA">
        <w:rPr>
          <w:rFonts w:ascii="Squad" w:hAnsi="Squad" w:hint="eastAsia"/>
          <w:b/>
          <w:i/>
          <w:snapToGrid w:val="0"/>
          <w:color w:val="52AE30"/>
          <w:sz w:val="20"/>
        </w:rPr>
        <w:t>Преглед</w:t>
      </w:r>
      <w:r w:rsidRPr="00EE1CDA">
        <w:rPr>
          <w:rFonts w:ascii="Squad" w:hAnsi="Squad"/>
          <w:b/>
          <w:i/>
          <w:snapToGrid w:val="0"/>
          <w:color w:val="52AE30"/>
          <w:sz w:val="20"/>
        </w:rPr>
        <w:t xml:space="preserve"> </w:t>
      </w:r>
      <w:r w:rsidRPr="00EE1CDA">
        <w:rPr>
          <w:rFonts w:ascii="Squad" w:hAnsi="Squad" w:hint="eastAsia"/>
          <w:b/>
          <w:i/>
          <w:snapToGrid w:val="0"/>
          <w:color w:val="52AE30"/>
          <w:sz w:val="20"/>
        </w:rPr>
        <w:t>на</w:t>
      </w:r>
      <w:r w:rsidRPr="00EE1CDA">
        <w:rPr>
          <w:rFonts w:ascii="Squad" w:hAnsi="Squad"/>
          <w:b/>
          <w:i/>
          <w:snapToGrid w:val="0"/>
          <w:color w:val="52AE30"/>
          <w:sz w:val="20"/>
        </w:rPr>
        <w:t xml:space="preserve"> </w:t>
      </w:r>
      <w:r w:rsidRPr="00EE1CDA">
        <w:rPr>
          <w:rFonts w:ascii="Squad" w:hAnsi="Squad" w:hint="eastAsia"/>
          <w:b/>
          <w:i/>
          <w:snapToGrid w:val="0"/>
          <w:color w:val="52AE30"/>
          <w:sz w:val="20"/>
        </w:rPr>
        <w:t>РПА</w:t>
      </w:r>
      <w:r w:rsidR="00F82C87" w:rsidRPr="00EE1CDA">
        <w:rPr>
          <w:rFonts w:ascii="Squad" w:hAnsi="Squad"/>
          <w:snapToGrid w:val="0"/>
          <w:sz w:val="20"/>
          <w:lang w:val="bg-BG"/>
        </w:rPr>
        <w:t>.</w:t>
      </w:r>
    </w:p>
    <w:p w14:paraId="27475885" w14:textId="326B95BD" w:rsidR="0000313C" w:rsidRPr="00EE1CDA" w:rsidRDefault="0000313C">
      <w:pPr>
        <w:widowControl/>
        <w:rPr>
          <w:rFonts w:ascii="Squad" w:hAnsi="Squad"/>
          <w:snapToGrid w:val="0"/>
          <w:sz w:val="18"/>
        </w:rPr>
      </w:pPr>
    </w:p>
    <w:p w14:paraId="3C97F38C" w14:textId="77777777" w:rsidR="00722BF5" w:rsidRPr="00EE1CDA" w:rsidRDefault="00722BF5" w:rsidP="00EB1F4B">
      <w:pPr>
        <w:pStyle w:val="Newstyle"/>
        <w:rPr>
          <w:rFonts w:ascii="Squad" w:hAnsi="Squad"/>
          <w:snapToGrid w:val="0"/>
          <w:lang w:val="bg-BG"/>
        </w:rPr>
      </w:pPr>
      <w:r w:rsidRPr="00EE1CDA">
        <w:rPr>
          <w:rFonts w:ascii="Squad" w:hAnsi="Squad"/>
          <w:snapToGrid w:val="0"/>
          <w:lang w:val="bg-BG"/>
        </w:rPr>
        <w:t xml:space="preserve">Кредитният риск от контрагента е свързан основно със сделки с (извънборсови) дериватни инструменти, репо транзакции, сделки по предоставяне/получаване в заем на ценни книжа или стоки, маржин заемни сделки и транзакции с удължен сетълмент.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сетълмент по нея. </w:t>
      </w:r>
    </w:p>
    <w:p w14:paraId="2C672165" w14:textId="77777777" w:rsidR="00722BF5" w:rsidRPr="00EE1CDA" w:rsidRDefault="00722BF5" w:rsidP="00EB1F4B">
      <w:pPr>
        <w:pStyle w:val="Newstyle"/>
        <w:spacing w:before="160"/>
        <w:rPr>
          <w:rFonts w:ascii="Squad" w:hAnsi="Squad"/>
          <w:snapToGrid w:val="0"/>
          <w:lang w:val="bg-BG"/>
        </w:rPr>
      </w:pPr>
      <w:r w:rsidRPr="00EE1CDA">
        <w:rPr>
          <w:rFonts w:ascii="Squad" w:hAnsi="Squad"/>
          <w:szCs w:val="18"/>
          <w:lang w:val="bg-BG"/>
        </w:rPr>
        <w:t>Банковата група</w:t>
      </w:r>
      <w:r w:rsidRPr="00EE1CDA">
        <w:rPr>
          <w:rFonts w:ascii="Squad" w:hAnsi="Squad"/>
          <w:snapToGrid w:val="0"/>
          <w:lang w:val="bg-BG"/>
        </w:rPr>
        <w:t xml:space="preserve">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879DA1F" w14:textId="77777777" w:rsidR="00417402" w:rsidRPr="00EE1CDA" w:rsidRDefault="00417402">
      <w:pPr>
        <w:widowControl/>
        <w:rPr>
          <w:rFonts w:ascii="Squad" w:hAnsi="Squad"/>
          <w:sz w:val="18"/>
          <w:szCs w:val="18"/>
        </w:rPr>
      </w:pPr>
    </w:p>
    <w:p w14:paraId="38B0E31C" w14:textId="77777777" w:rsidR="00722BF5" w:rsidRPr="00EE1CDA" w:rsidRDefault="00722BF5" w:rsidP="000C3BB9">
      <w:pPr>
        <w:widowControl/>
        <w:spacing w:before="160" w:line="240" w:lineRule="exact"/>
        <w:ind w:left="720"/>
        <w:rPr>
          <w:rFonts w:ascii="Squad" w:hAnsi="Squad"/>
          <w:szCs w:val="18"/>
        </w:rPr>
      </w:pPr>
      <w:r w:rsidRPr="00EE1CDA">
        <w:rPr>
          <w:rFonts w:ascii="Squad" w:hAnsi="Squad"/>
          <w:sz w:val="18"/>
          <w:szCs w:val="18"/>
        </w:rPr>
        <w:lastRenderedPageBreak/>
        <w:t xml:space="preserve">Банковата група регулира контрагентския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(контрагентски лимит) към контрагентска група и/или отделен контрагент. </w:t>
      </w:r>
    </w:p>
    <w:p w14:paraId="75056D81" w14:textId="25DA57E1" w:rsidR="00722BF5" w:rsidRPr="00EE1CDA" w:rsidRDefault="00722BF5" w:rsidP="00EB1F4B">
      <w:pPr>
        <w:pStyle w:val="Newstyle"/>
        <w:spacing w:before="160"/>
        <w:rPr>
          <w:rFonts w:ascii="Squad" w:hAnsi="Squad"/>
          <w:szCs w:val="18"/>
          <w:lang w:val="bg-BG"/>
        </w:rPr>
      </w:pPr>
      <w:r w:rsidRPr="00EE1CDA">
        <w:rPr>
          <w:rFonts w:ascii="Squad" w:hAnsi="Squad"/>
          <w:szCs w:val="18"/>
          <w:lang w:val="bg-BG"/>
        </w:rPr>
        <w:t xml:space="preserve">Банковата група има одобрени правила, в които се описват подробно правата и отговорностите на отделните звена в Банка ДСК и ОТП Банк, Унгария във връзка с изготвянето, наблюдението и контрола по спазването на контрагентските лимити. Наличието на предварително одобрен рейтинг и контрагентски лимит е условие при сключване на сделки с финансови институции. Одобрението на контрагентските лимити </w:t>
      </w:r>
      <w:r w:rsidR="00074F5B" w:rsidRPr="00EE1CDA">
        <w:rPr>
          <w:rFonts w:ascii="Squad" w:hAnsi="Squad"/>
          <w:szCs w:val="18"/>
          <w:lang w:val="bg-BG"/>
        </w:rPr>
        <w:t>с</w:t>
      </w:r>
      <w:r w:rsidRPr="00EE1CDA">
        <w:rPr>
          <w:rFonts w:ascii="Squad" w:hAnsi="Squad"/>
          <w:szCs w:val="18"/>
          <w:lang w:val="bg-BG"/>
        </w:rPr>
        <w:t>е</w:t>
      </w:r>
      <w:r w:rsidR="00074F5B" w:rsidRPr="00EE1CDA">
        <w:rPr>
          <w:rFonts w:ascii="Squad" w:hAnsi="Squad"/>
          <w:szCs w:val="18"/>
          <w:lang w:val="bg-BG"/>
        </w:rPr>
        <w:t xml:space="preserve"> осъществява от Съвет</w:t>
      </w:r>
      <w:r w:rsidR="00074F5B" w:rsidRPr="00EE1CDA">
        <w:rPr>
          <w:rFonts w:ascii="Squad" w:hAnsi="Squad"/>
          <w:szCs w:val="18"/>
        </w:rPr>
        <w:t>а</w:t>
      </w:r>
      <w:r w:rsidR="00074F5B" w:rsidRPr="00EE1CDA">
        <w:rPr>
          <w:rFonts w:ascii="Squad" w:hAnsi="Squad"/>
          <w:szCs w:val="18"/>
          <w:lang w:val="bg-BG"/>
        </w:rPr>
        <w:t xml:space="preserve"> по кредитите и лимитите (СКЛ),</w:t>
      </w:r>
      <w:r w:rsidRPr="00EE1CDA">
        <w:rPr>
          <w:rFonts w:ascii="Squad" w:hAnsi="Squad"/>
          <w:szCs w:val="18"/>
          <w:lang w:val="bg-BG"/>
        </w:rPr>
        <w:t xml:space="preserve"> съгласно компетенциите в Правилата за управление на Банката.</w:t>
      </w:r>
    </w:p>
    <w:p w14:paraId="6C46E0E0" w14:textId="77777777" w:rsidR="00722BF5" w:rsidRPr="00EE1CDA" w:rsidRDefault="00722BF5" w:rsidP="00EB1F4B">
      <w:pPr>
        <w:pStyle w:val="Newstyle"/>
        <w:spacing w:before="160"/>
        <w:rPr>
          <w:rFonts w:ascii="Squad" w:hAnsi="Squad"/>
          <w:szCs w:val="18"/>
          <w:lang w:val="bg-BG"/>
        </w:rPr>
      </w:pPr>
      <w:r w:rsidRPr="00EE1CDA">
        <w:rPr>
          <w:rFonts w:ascii="Squad" w:hAnsi="Squad"/>
          <w:szCs w:val="18"/>
          <w:lang w:val="bg-BG"/>
        </w:rPr>
        <w:t xml:space="preserve">Банковата група използва политикa за редуциране на кредитния риск от контрагента чрез задължително спазване на процедури за маржин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w:t>
      </w:r>
      <w:r w:rsidR="002C3981" w:rsidRPr="00EE1CDA">
        <w:rPr>
          <w:rFonts w:ascii="Squad" w:hAnsi="Squad"/>
          <w:szCs w:val="18"/>
          <w:lang w:val="bg-BG"/>
        </w:rPr>
        <w:t>Банковата група</w:t>
      </w:r>
      <w:r w:rsidRPr="00EE1CDA">
        <w:rPr>
          <w:rFonts w:ascii="Squad" w:hAnsi="Squad"/>
          <w:szCs w:val="18"/>
          <w:lang w:val="bg-BG"/>
        </w:rPr>
        <w:t xml:space="preserve"> използва одобрени от съответния орган рискови тегла по сделки и контрагенти. При липса на одобрен контрагентски лимит, като правило </w:t>
      </w:r>
      <w:r w:rsidR="002C3981" w:rsidRPr="00EE1CDA">
        <w:rPr>
          <w:rFonts w:ascii="Squad" w:hAnsi="Squad"/>
          <w:szCs w:val="18"/>
          <w:lang w:val="bg-BG"/>
        </w:rPr>
        <w:t>Банковата група</w:t>
      </w:r>
      <w:r w:rsidRPr="00EE1CDA">
        <w:rPr>
          <w:rFonts w:ascii="Squad" w:hAnsi="Squad"/>
          <w:szCs w:val="18"/>
          <w:lang w:val="bg-BG"/>
        </w:rPr>
        <w:t xml:space="preserve"> приема като обезпечение по сделките с контрагенти-финансови институции парични средства, блокирани по сметка.</w:t>
      </w:r>
    </w:p>
    <w:p w14:paraId="762DEAAE" w14:textId="2C4D9E2D" w:rsidR="00F82C87" w:rsidRPr="00EE1CDA" w:rsidRDefault="005843C6" w:rsidP="00B44ABB">
      <w:pPr>
        <w:pStyle w:val="Newstyle"/>
        <w:spacing w:before="160"/>
        <w:rPr>
          <w:rFonts w:ascii="Squad" w:hAnsi="Squad"/>
          <w:szCs w:val="18"/>
          <w:lang w:val="bg-BG"/>
        </w:rPr>
      </w:pPr>
      <w:r w:rsidRPr="00EE1CDA">
        <w:rPr>
          <w:rFonts w:ascii="Squad" w:hAnsi="Squad"/>
          <w:szCs w:val="18"/>
          <w:lang w:val="bg-BG"/>
        </w:rPr>
        <w:t>Съгласно Регламент 575/2013</w:t>
      </w:r>
      <w:r w:rsidR="0086534B" w:rsidRPr="00EE1CDA">
        <w:rPr>
          <w:rFonts w:ascii="Squad" w:hAnsi="Squad"/>
          <w:szCs w:val="18"/>
        </w:rPr>
        <w:t xml:space="preserve">, </w:t>
      </w:r>
      <w:r w:rsidR="0086534B" w:rsidRPr="00EE1CDA">
        <w:rPr>
          <w:rFonts w:ascii="Squad" w:hAnsi="Squad"/>
          <w:szCs w:val="18"/>
          <w:lang w:val="bg-BG"/>
        </w:rPr>
        <w:t>поради нарушаването на праговете по чл. 273а,</w:t>
      </w:r>
      <w:r w:rsidRPr="00EE1CDA">
        <w:rPr>
          <w:rFonts w:ascii="Squad" w:hAnsi="Squad"/>
          <w:szCs w:val="18"/>
          <w:lang w:val="bg-BG"/>
        </w:rPr>
        <w:t xml:space="preserve">от </w:t>
      </w:r>
      <w:r w:rsidR="00F403CB" w:rsidRPr="00EE1CDA">
        <w:rPr>
          <w:rFonts w:ascii="Squad" w:hAnsi="Squad"/>
          <w:szCs w:val="18"/>
          <w:lang w:val="bg-BG"/>
        </w:rPr>
        <w:t xml:space="preserve">четвъртото </w:t>
      </w:r>
      <w:r w:rsidRPr="00EE1CDA">
        <w:rPr>
          <w:rFonts w:ascii="Squad" w:hAnsi="Squad"/>
          <w:szCs w:val="18"/>
          <w:lang w:val="bg-BG"/>
        </w:rPr>
        <w:t>тримесечие на 202</w:t>
      </w:r>
      <w:r w:rsidR="00F403CB" w:rsidRPr="00EE1CDA">
        <w:rPr>
          <w:rFonts w:ascii="Squad" w:hAnsi="Squad"/>
          <w:szCs w:val="18"/>
          <w:lang w:val="bg-BG"/>
        </w:rPr>
        <w:t>2</w:t>
      </w:r>
      <w:r w:rsidRPr="00EE1CDA">
        <w:rPr>
          <w:rFonts w:ascii="Squad" w:hAnsi="Squad"/>
          <w:szCs w:val="18"/>
          <w:lang w:val="bg-BG"/>
        </w:rPr>
        <w:t xml:space="preserve"> год. Банка ДСК АД започ</w:t>
      </w:r>
      <w:r w:rsidR="0086534B" w:rsidRPr="00EE1CDA">
        <w:rPr>
          <w:rFonts w:ascii="Squad" w:hAnsi="Squad"/>
          <w:szCs w:val="18"/>
          <w:lang w:val="bg-BG"/>
        </w:rPr>
        <w:t>в</w:t>
      </w:r>
      <w:r w:rsidRPr="00EE1CDA">
        <w:rPr>
          <w:rFonts w:ascii="Squad" w:hAnsi="Squad"/>
          <w:szCs w:val="18"/>
          <w:lang w:val="bg-BG"/>
        </w:rPr>
        <w:t xml:space="preserve">а да изчислява стойността на експозицията на дериватни инструменти по </w:t>
      </w:r>
      <w:r w:rsidR="0086534B" w:rsidRPr="00EE1CDA">
        <w:rPr>
          <w:rFonts w:ascii="Squad" w:hAnsi="Squad"/>
          <w:szCs w:val="18"/>
          <w:lang w:val="bg-BG"/>
        </w:rPr>
        <w:t>Опростения стандартизиран метод</w:t>
      </w:r>
      <w:r w:rsidRPr="00EE1CDA">
        <w:rPr>
          <w:rFonts w:ascii="Squad" w:hAnsi="Squad"/>
          <w:szCs w:val="18"/>
          <w:lang w:val="bg-BG"/>
        </w:rPr>
        <w:t>, съгласно чл. 28</w:t>
      </w:r>
      <w:r w:rsidR="0086534B" w:rsidRPr="00EE1CDA">
        <w:rPr>
          <w:rFonts w:ascii="Squad" w:hAnsi="Squad"/>
          <w:szCs w:val="18"/>
        </w:rPr>
        <w:t>1</w:t>
      </w:r>
      <w:r w:rsidRPr="00EE1CDA">
        <w:rPr>
          <w:rFonts w:ascii="Squad" w:hAnsi="Squad"/>
          <w:szCs w:val="18"/>
          <w:lang w:val="bg-BG"/>
        </w:rPr>
        <w:t>. За използването на този метод Банк</w:t>
      </w:r>
      <w:r w:rsidR="00317278" w:rsidRPr="00EE1CDA">
        <w:rPr>
          <w:rFonts w:ascii="Squad" w:hAnsi="Squad"/>
          <w:szCs w:val="18"/>
          <w:lang w:val="bg-BG"/>
        </w:rPr>
        <w:t>овата група</w:t>
      </w:r>
      <w:r w:rsidRPr="00EE1CDA">
        <w:rPr>
          <w:rFonts w:ascii="Squad" w:hAnsi="Squad"/>
          <w:szCs w:val="18"/>
          <w:lang w:val="bg-BG"/>
        </w:rPr>
        <w:t xml:space="preserve"> следи за спазване на условията по чл. 273а, параграф </w:t>
      </w:r>
      <w:r w:rsidR="0086534B" w:rsidRPr="00EE1CDA">
        <w:rPr>
          <w:rFonts w:ascii="Squad" w:hAnsi="Squad"/>
          <w:szCs w:val="18"/>
          <w:lang w:val="bg-BG"/>
        </w:rPr>
        <w:t>1</w:t>
      </w:r>
      <w:r w:rsidRPr="00EE1CDA">
        <w:rPr>
          <w:rFonts w:ascii="Squad" w:hAnsi="Squad"/>
          <w:szCs w:val="18"/>
          <w:lang w:val="bg-BG"/>
        </w:rPr>
        <w:t xml:space="preserve"> от същия регламент - размерът на балансовите и задбалансовите й операции с деривати да не надхвърля всеки един от следните прагове според извършваната месечно оценка въз основа на данните към последния ден на месеца: </w:t>
      </w:r>
      <w:r w:rsidR="0086534B" w:rsidRPr="00EE1CDA">
        <w:rPr>
          <w:rFonts w:ascii="Squad" w:hAnsi="Squad"/>
          <w:szCs w:val="18"/>
          <w:lang w:val="bg-BG"/>
        </w:rPr>
        <w:t>10</w:t>
      </w:r>
      <w:r w:rsidRPr="00EE1CDA">
        <w:rPr>
          <w:rFonts w:ascii="Squad" w:hAnsi="Squad"/>
          <w:szCs w:val="18"/>
          <w:lang w:val="bg-BG"/>
        </w:rPr>
        <w:t xml:space="preserve"> % от общите активи на институцията и </w:t>
      </w:r>
      <w:r w:rsidR="0086534B" w:rsidRPr="00EE1CDA">
        <w:rPr>
          <w:rFonts w:ascii="Squad" w:hAnsi="Squad"/>
          <w:szCs w:val="18"/>
          <w:lang w:val="bg-BG"/>
        </w:rPr>
        <w:t>3</w:t>
      </w:r>
      <w:r w:rsidRPr="00EE1CDA">
        <w:rPr>
          <w:rFonts w:ascii="Squad" w:hAnsi="Squad"/>
          <w:szCs w:val="18"/>
          <w:lang w:val="bg-BG"/>
        </w:rPr>
        <w:t>00 милиона евро.</w:t>
      </w:r>
    </w:p>
    <w:p w14:paraId="0BC06EE8" w14:textId="753F5072" w:rsidR="00DA57B4" w:rsidRPr="00EE1CDA" w:rsidRDefault="001E243A" w:rsidP="00B43C99">
      <w:pPr>
        <w:pStyle w:val="Newstyle"/>
        <w:spacing w:before="160"/>
        <w:rPr>
          <w:rFonts w:ascii="Squad" w:hAnsi="Squad"/>
          <w:szCs w:val="18"/>
          <w:lang w:val="bg-BG"/>
        </w:rPr>
      </w:pPr>
      <w:r w:rsidRPr="00EE1CDA">
        <w:rPr>
          <w:rFonts w:ascii="Squad" w:hAnsi="Squad"/>
          <w:szCs w:val="18"/>
          <w:lang w:val="bg-BG"/>
        </w:rPr>
        <w:t xml:space="preserve">Количествената информация, анализираща </w:t>
      </w:r>
      <w:r w:rsidRPr="00EE1CDA">
        <w:rPr>
          <w:rFonts w:ascii="Squad" w:hAnsi="Squad" w:hint="eastAsia"/>
          <w:szCs w:val="18"/>
          <w:lang w:val="bg-BG"/>
        </w:rPr>
        <w:t>експозициите</w:t>
      </w:r>
      <w:r w:rsidRPr="00EE1CDA">
        <w:rPr>
          <w:rFonts w:ascii="Squad" w:hAnsi="Squad"/>
          <w:szCs w:val="18"/>
          <w:lang w:val="bg-BG"/>
        </w:rPr>
        <w:t xml:space="preserve"> </w:t>
      </w:r>
      <w:r w:rsidRPr="00EE1CDA">
        <w:rPr>
          <w:rFonts w:ascii="Squad" w:hAnsi="Squad" w:hint="eastAsia"/>
          <w:szCs w:val="18"/>
          <w:lang w:val="bg-BG"/>
        </w:rPr>
        <w:t>към</w:t>
      </w:r>
      <w:r w:rsidRPr="00EE1CDA">
        <w:rPr>
          <w:rFonts w:ascii="Squad" w:hAnsi="Squad"/>
          <w:szCs w:val="18"/>
          <w:lang w:val="bg-BG"/>
        </w:rPr>
        <w:t xml:space="preserve"> </w:t>
      </w:r>
      <w:r w:rsidRPr="00EE1CDA">
        <w:rPr>
          <w:rFonts w:ascii="Squad" w:hAnsi="Squad" w:hint="eastAsia"/>
          <w:szCs w:val="18"/>
          <w:lang w:val="bg-BG"/>
        </w:rPr>
        <w:t>кредитен</w:t>
      </w:r>
      <w:r w:rsidRPr="00EE1CDA">
        <w:rPr>
          <w:rFonts w:ascii="Squad" w:hAnsi="Squad"/>
          <w:szCs w:val="18"/>
          <w:lang w:val="bg-BG"/>
        </w:rPr>
        <w:t xml:space="preserve"> </w:t>
      </w:r>
      <w:r w:rsidRPr="00EE1CDA">
        <w:rPr>
          <w:rFonts w:ascii="Squad" w:hAnsi="Squad" w:hint="eastAsia"/>
          <w:szCs w:val="18"/>
          <w:lang w:val="bg-BG"/>
        </w:rPr>
        <w:t>риск</w:t>
      </w:r>
      <w:r w:rsidRPr="00EE1CDA">
        <w:rPr>
          <w:rFonts w:ascii="Squad" w:hAnsi="Squad"/>
          <w:szCs w:val="18"/>
          <w:lang w:val="bg-BG"/>
        </w:rPr>
        <w:t xml:space="preserve"> </w:t>
      </w:r>
      <w:r w:rsidRPr="00EE1CDA">
        <w:rPr>
          <w:rFonts w:ascii="Squad" w:hAnsi="Squad" w:hint="eastAsia"/>
          <w:szCs w:val="18"/>
          <w:lang w:val="bg-BG"/>
        </w:rPr>
        <w:t>от</w:t>
      </w:r>
      <w:r w:rsidRPr="00EE1CDA">
        <w:rPr>
          <w:rFonts w:ascii="Squad" w:hAnsi="Squad"/>
          <w:szCs w:val="18"/>
          <w:lang w:val="bg-BG"/>
        </w:rPr>
        <w:t xml:space="preserve"> </w:t>
      </w:r>
      <w:r w:rsidRPr="00EE1CDA">
        <w:rPr>
          <w:rFonts w:ascii="Squad" w:hAnsi="Squad" w:hint="eastAsia"/>
          <w:szCs w:val="18"/>
          <w:lang w:val="bg-BG"/>
        </w:rPr>
        <w:t>контрагента</w:t>
      </w:r>
      <w:r w:rsidRPr="00EE1CDA">
        <w:rPr>
          <w:rFonts w:ascii="Squad" w:hAnsi="Squad"/>
          <w:szCs w:val="18"/>
          <w:lang w:val="bg-BG"/>
        </w:rPr>
        <w:t xml:space="preserve"> (</w:t>
      </w:r>
      <w:r w:rsidRPr="00EE1CDA">
        <w:rPr>
          <w:rFonts w:ascii="Squad" w:hAnsi="Squad" w:hint="eastAsia"/>
          <w:szCs w:val="18"/>
          <w:lang w:val="bg-BG"/>
        </w:rPr>
        <w:t>СС</w:t>
      </w:r>
      <w:r w:rsidRPr="00EE1CDA">
        <w:rPr>
          <w:rFonts w:ascii="Squad" w:hAnsi="Squad"/>
          <w:szCs w:val="18"/>
          <w:lang w:val="bg-BG"/>
        </w:rPr>
        <w:t xml:space="preserve">R) </w:t>
      </w:r>
      <w:r w:rsidRPr="00EE1CDA">
        <w:rPr>
          <w:rFonts w:ascii="Squad" w:hAnsi="Squad" w:hint="eastAsia"/>
          <w:szCs w:val="18"/>
          <w:lang w:val="bg-BG"/>
        </w:rPr>
        <w:t>по</w:t>
      </w:r>
      <w:r w:rsidRPr="00EE1CDA">
        <w:rPr>
          <w:rFonts w:ascii="Squad" w:hAnsi="Squad"/>
          <w:szCs w:val="18"/>
          <w:lang w:val="bg-BG"/>
        </w:rPr>
        <w:t xml:space="preserve"> </w:t>
      </w:r>
      <w:r w:rsidRPr="00EE1CDA">
        <w:rPr>
          <w:rFonts w:ascii="Squad" w:hAnsi="Squad" w:hint="eastAsia"/>
          <w:szCs w:val="18"/>
          <w:lang w:val="bg-BG"/>
        </w:rPr>
        <w:t>подходи</w:t>
      </w:r>
      <w:r w:rsidR="00084099" w:rsidRPr="00EE1CDA">
        <w:rPr>
          <w:rFonts w:ascii="Squad" w:hAnsi="Squad"/>
          <w:szCs w:val="18"/>
          <w:lang w:val="bg-BG"/>
        </w:rPr>
        <w:t xml:space="preserve"> и екпозициите към ЦК</w:t>
      </w:r>
      <w:r w:rsidRPr="00EE1CDA">
        <w:rPr>
          <w:rFonts w:ascii="Squad" w:hAnsi="Squad"/>
          <w:szCs w:val="18"/>
          <w:lang w:val="bg-BG"/>
        </w:rPr>
        <w:t>, е представена в</w:t>
      </w:r>
      <w:r w:rsidRPr="00EE1CDA">
        <w:rPr>
          <w:rFonts w:ascii="Squad" w:hAnsi="Squad"/>
          <w:snapToGrid w:val="0"/>
        </w:rPr>
        <w:t xml:space="preserve"> </w:t>
      </w:r>
      <w:r w:rsidRPr="00EE1CDA">
        <w:rPr>
          <w:rFonts w:ascii="Squad" w:hAnsi="Squad" w:hint="eastAsia"/>
          <w:snapToGrid w:val="0"/>
        </w:rPr>
        <w:t>следната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snapToGrid w:val="0"/>
        </w:rPr>
        <w:t>:</w:t>
      </w:r>
      <w:r w:rsidRPr="00EE1CDA">
        <w:rPr>
          <w:rFonts w:ascii="Squad" w:hAnsi="Squad"/>
          <w:snapToGrid w:val="0"/>
          <w:lang w:val="bg-BG"/>
        </w:rPr>
        <w:t xml:space="preserve"> </w:t>
      </w:r>
      <w:r w:rsidRPr="00EE1CDA">
        <w:rPr>
          <w:rFonts w:ascii="Squad" w:hAnsi="Squad" w:hint="eastAsia"/>
          <w:b/>
          <w:i/>
          <w:snapToGrid w:val="0"/>
          <w:color w:val="52AE30"/>
          <w:sz w:val="20"/>
          <w:lang w:val="bg-BG"/>
        </w:rPr>
        <w:t>Е</w:t>
      </w:r>
      <w:r w:rsidRPr="00EE1CDA">
        <w:rPr>
          <w:rFonts w:ascii="Squad" w:hAnsi="Squad"/>
          <w:b/>
          <w:i/>
          <w:snapToGrid w:val="0"/>
          <w:color w:val="52AE30"/>
          <w:sz w:val="20"/>
          <w:lang w:val="bg-BG"/>
        </w:rPr>
        <w:t>U C</w:t>
      </w:r>
      <w:r w:rsidRPr="00EE1CDA">
        <w:rPr>
          <w:rFonts w:ascii="Squad" w:hAnsi="Squad" w:hint="eastAsia"/>
          <w:b/>
          <w:i/>
          <w:snapToGrid w:val="0"/>
          <w:color w:val="52AE30"/>
          <w:sz w:val="20"/>
          <w:lang w:val="bg-BG"/>
        </w:rPr>
        <w:t>С</w:t>
      </w:r>
      <w:r w:rsidRPr="00EE1CDA">
        <w:rPr>
          <w:rFonts w:ascii="Squad" w:hAnsi="Squad"/>
          <w:b/>
          <w:i/>
          <w:snapToGrid w:val="0"/>
          <w:color w:val="52AE30"/>
          <w:sz w:val="20"/>
          <w:lang w:val="bg-BG"/>
        </w:rPr>
        <w:t xml:space="preserve">R1: </w:t>
      </w:r>
      <w:r w:rsidRPr="00EE1CDA">
        <w:rPr>
          <w:rFonts w:ascii="Squad" w:hAnsi="Squad" w:hint="eastAsia"/>
          <w:b/>
          <w:i/>
          <w:snapToGrid w:val="0"/>
          <w:color w:val="52AE30"/>
          <w:sz w:val="20"/>
          <w:lang w:val="bg-BG"/>
        </w:rPr>
        <w:t>Анализ</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на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експозициите</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към</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кредитен</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риск</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от</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контрагента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СС</w:t>
      </w:r>
      <w:r w:rsidRPr="00EE1CDA">
        <w:rPr>
          <w:rFonts w:ascii="Squad" w:hAnsi="Squad"/>
          <w:b/>
          <w:i/>
          <w:snapToGrid w:val="0"/>
          <w:color w:val="52AE30"/>
          <w:sz w:val="20"/>
          <w:lang w:val="bg-BG"/>
        </w:rPr>
        <w:t xml:space="preserve">R) </w:t>
      </w:r>
      <w:r w:rsidRPr="00EE1CDA">
        <w:rPr>
          <w:rFonts w:ascii="Squad" w:hAnsi="Squad" w:hint="eastAsia"/>
          <w:b/>
          <w:i/>
          <w:snapToGrid w:val="0"/>
          <w:color w:val="52AE30"/>
          <w:sz w:val="20"/>
          <w:lang w:val="bg-BG"/>
        </w:rPr>
        <w:t>по</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подходи</w:t>
      </w:r>
      <w:r w:rsidR="00084099" w:rsidRPr="00EE1CDA">
        <w:rPr>
          <w:rFonts w:ascii="Squad" w:hAnsi="Squad"/>
          <w:snapToGrid w:val="0"/>
          <w:sz w:val="20"/>
          <w:lang w:val="bg-BG"/>
        </w:rPr>
        <w:t xml:space="preserve"> </w:t>
      </w:r>
      <w:r w:rsidR="00084099" w:rsidRPr="00EE1CDA">
        <w:rPr>
          <w:rFonts w:ascii="Squad" w:hAnsi="Squad"/>
          <w:snapToGrid w:val="0"/>
          <w:lang w:val="bg-BG"/>
        </w:rPr>
        <w:t>и</w:t>
      </w:r>
      <w:r w:rsidR="00084099" w:rsidRPr="00EE1CDA">
        <w:rPr>
          <w:rFonts w:ascii="Squad" w:hAnsi="Squad"/>
          <w:snapToGrid w:val="0"/>
          <w:color w:val="52AE30"/>
          <w:sz w:val="20"/>
          <w:lang w:val="bg-BG"/>
        </w:rPr>
        <w:t xml:space="preserve"> </w:t>
      </w:r>
      <w:r w:rsidR="00084099" w:rsidRPr="00EE1CDA">
        <w:rPr>
          <w:rFonts w:ascii="Squad" w:hAnsi="Squad"/>
          <w:b/>
          <w:i/>
          <w:snapToGrid w:val="0"/>
          <w:color w:val="52AE30"/>
          <w:sz w:val="20"/>
          <w:lang w:val="bg-BG"/>
        </w:rPr>
        <w:t xml:space="preserve">EU CCR8: </w:t>
      </w:r>
      <w:r w:rsidR="00084099" w:rsidRPr="00EE1CDA">
        <w:rPr>
          <w:rFonts w:ascii="Squad" w:hAnsi="Squad" w:hint="eastAsia"/>
          <w:b/>
          <w:i/>
          <w:snapToGrid w:val="0"/>
          <w:color w:val="52AE30"/>
          <w:sz w:val="20"/>
          <w:lang w:val="bg-BG"/>
        </w:rPr>
        <w:t>Експозиции</w:t>
      </w:r>
      <w:r w:rsidR="00084099" w:rsidRPr="00EE1CDA">
        <w:rPr>
          <w:rFonts w:ascii="Squad" w:hAnsi="Squad"/>
          <w:b/>
          <w:i/>
          <w:snapToGrid w:val="0"/>
          <w:color w:val="52AE30"/>
          <w:sz w:val="20"/>
          <w:lang w:val="bg-BG"/>
        </w:rPr>
        <w:t xml:space="preserve"> </w:t>
      </w:r>
      <w:r w:rsidR="00084099" w:rsidRPr="00EE1CDA">
        <w:rPr>
          <w:rFonts w:ascii="Squad" w:hAnsi="Squad" w:hint="eastAsia"/>
          <w:b/>
          <w:i/>
          <w:snapToGrid w:val="0"/>
          <w:color w:val="52AE30"/>
          <w:sz w:val="20"/>
          <w:lang w:val="bg-BG"/>
        </w:rPr>
        <w:t>към</w:t>
      </w:r>
      <w:r w:rsidR="00084099" w:rsidRPr="00EE1CDA">
        <w:rPr>
          <w:rFonts w:ascii="Squad" w:hAnsi="Squad"/>
          <w:b/>
          <w:i/>
          <w:snapToGrid w:val="0"/>
          <w:color w:val="52AE30"/>
          <w:sz w:val="20"/>
          <w:lang w:val="bg-BG"/>
        </w:rPr>
        <w:t xml:space="preserve"> </w:t>
      </w:r>
      <w:r w:rsidR="00084099" w:rsidRPr="00EE1CDA">
        <w:rPr>
          <w:rFonts w:ascii="Squad" w:hAnsi="Squad" w:hint="eastAsia"/>
          <w:b/>
          <w:i/>
          <w:snapToGrid w:val="0"/>
          <w:color w:val="52AE30"/>
          <w:sz w:val="20"/>
          <w:lang w:val="bg-BG"/>
        </w:rPr>
        <w:t>ЦК</w:t>
      </w:r>
      <w:r w:rsidRPr="00EE1CDA">
        <w:rPr>
          <w:rFonts w:ascii="Squad" w:hAnsi="Squad"/>
          <w:snapToGrid w:val="0"/>
          <w:sz w:val="20"/>
          <w:lang w:val="bg-BG"/>
        </w:rPr>
        <w:t>.</w:t>
      </w:r>
    </w:p>
    <w:p w14:paraId="63DAB2BC" w14:textId="0F899D73" w:rsidR="00A414B3" w:rsidRPr="00EE1CDA" w:rsidRDefault="001A43B0" w:rsidP="00EB1F4B">
      <w:pPr>
        <w:pStyle w:val="Newstyle"/>
        <w:rPr>
          <w:rFonts w:ascii="Squad" w:hAnsi="Squad"/>
          <w:snapToGrid w:val="0"/>
          <w:lang w:val="bg-BG"/>
        </w:rPr>
      </w:pPr>
      <w:r w:rsidRPr="00EE1CDA">
        <w:rPr>
          <w:rFonts w:ascii="Squad" w:hAnsi="Squad"/>
          <w:snapToGrid w:val="0"/>
          <w:lang w:val="bg-BG"/>
        </w:rPr>
        <w:t>Банк</w:t>
      </w:r>
      <w:r w:rsidR="00510E10" w:rsidRPr="00EE1CDA">
        <w:rPr>
          <w:rFonts w:ascii="Squad" w:hAnsi="Squad"/>
          <w:snapToGrid w:val="0"/>
          <w:lang w:val="bg-BG"/>
        </w:rPr>
        <w:t>овата група</w:t>
      </w:r>
      <w:r w:rsidRPr="00EE1CDA">
        <w:rPr>
          <w:rFonts w:ascii="Squad" w:hAnsi="Squad"/>
          <w:snapToGrid w:val="0"/>
          <w:lang w:val="bg-BG"/>
        </w:rPr>
        <w:t xml:space="preserve"> прилага опростен подход за редуциране на кредитния риск при използване на финансови обезпечения. В процеса на редуциране на кредитния риск, за целите на отчета за капиталова адекватност, Банк</w:t>
      </w:r>
      <w:r w:rsidR="00510E10" w:rsidRPr="00EE1CDA">
        <w:rPr>
          <w:rFonts w:ascii="Squad" w:hAnsi="Squad"/>
          <w:snapToGrid w:val="0"/>
          <w:lang w:val="bg-BG"/>
        </w:rPr>
        <w:t>овата група</w:t>
      </w:r>
      <w:r w:rsidRPr="00EE1CDA">
        <w:rPr>
          <w:rFonts w:ascii="Squad" w:hAnsi="Squad"/>
          <w:snapToGrid w:val="0"/>
          <w:lang w:val="bg-BG"/>
        </w:rPr>
        <w:t xml:space="preserve"> признава следните видове обезпечения: финансови обезпечения – заложени дългови ценни книжа и блокирани парични средства; гаранции; ипотекирани с първа по ред ипотека жилищни имоти, застраховани в полза на Банката и търговски ипотеки. </w:t>
      </w:r>
    </w:p>
    <w:p w14:paraId="0AABB654" w14:textId="1E886769" w:rsidR="00245344" w:rsidRPr="00EE1CDA" w:rsidRDefault="00084099" w:rsidP="00B43C99">
      <w:pPr>
        <w:pStyle w:val="Newstyle"/>
        <w:rPr>
          <w:rFonts w:ascii="Squad" w:hAnsi="Squad"/>
          <w:snapToGrid w:val="0"/>
          <w:lang w:val="bg-BG"/>
        </w:rPr>
      </w:pPr>
      <w:r w:rsidRPr="00EE1CDA">
        <w:rPr>
          <w:rFonts w:ascii="Squad" w:hAnsi="Squad"/>
          <w:snapToGrid w:val="0"/>
          <w:lang w:val="bg-BG"/>
        </w:rPr>
        <w:t>Количествена информация относно т</w:t>
      </w:r>
      <w:r w:rsidRPr="00EE1CDA">
        <w:rPr>
          <w:rFonts w:ascii="Squad" w:hAnsi="Squad" w:hint="eastAsia"/>
          <w:snapToGrid w:val="0"/>
          <w:lang w:val="bg-BG"/>
        </w:rPr>
        <w:t>ехники</w:t>
      </w:r>
      <w:r w:rsidR="00130BBA" w:rsidRPr="00EE1CDA">
        <w:rPr>
          <w:rFonts w:ascii="Squad" w:hAnsi="Squad" w:hint="eastAsia"/>
          <w:snapToGrid w:val="0"/>
        </w:rPr>
        <w:t>т</w:t>
      </w:r>
      <w:r w:rsidR="00130BBA" w:rsidRPr="00EE1CDA">
        <w:rPr>
          <w:rFonts w:ascii="Squad" w:hAnsi="Squad"/>
          <w:snapToGrid w:val="0"/>
          <w:lang w:val="bg-BG"/>
        </w:rPr>
        <w:t>е</w:t>
      </w:r>
      <w:r w:rsidRPr="00EE1CDA">
        <w:rPr>
          <w:rFonts w:ascii="Squad" w:hAnsi="Squad"/>
          <w:snapToGrid w:val="0"/>
          <w:lang w:val="bg-BG"/>
        </w:rPr>
        <w:t xml:space="preserve"> </w:t>
      </w:r>
      <w:r w:rsidRPr="00EE1CDA">
        <w:rPr>
          <w:rFonts w:ascii="Squad" w:hAnsi="Squad" w:hint="eastAsia"/>
          <w:snapToGrid w:val="0"/>
          <w:lang w:val="bg-BG"/>
        </w:rPr>
        <w:t>за</w:t>
      </w:r>
      <w:r w:rsidRPr="00EE1CDA">
        <w:rPr>
          <w:rFonts w:ascii="Squad" w:hAnsi="Squad"/>
          <w:snapToGrid w:val="0"/>
          <w:lang w:val="bg-BG"/>
        </w:rPr>
        <w:t xml:space="preserve"> </w:t>
      </w:r>
      <w:r w:rsidRPr="00EE1CDA">
        <w:rPr>
          <w:rFonts w:ascii="Squad" w:hAnsi="Squad" w:hint="eastAsia"/>
          <w:snapToGrid w:val="0"/>
          <w:lang w:val="bg-BG"/>
        </w:rPr>
        <w:t>редуциране</w:t>
      </w:r>
      <w:r w:rsidRPr="00EE1CDA">
        <w:rPr>
          <w:rFonts w:ascii="Squad" w:hAnsi="Squad"/>
          <w:snapToGrid w:val="0"/>
          <w:lang w:val="bg-BG"/>
        </w:rPr>
        <w:t xml:space="preserve"> </w:t>
      </w:r>
      <w:r w:rsidRPr="00EE1CDA">
        <w:rPr>
          <w:rFonts w:ascii="Squad" w:hAnsi="Squad" w:hint="eastAsia"/>
          <w:snapToGrid w:val="0"/>
          <w:lang w:val="bg-BG"/>
        </w:rPr>
        <w:t>на</w:t>
      </w:r>
      <w:r w:rsidRPr="00EE1CDA">
        <w:rPr>
          <w:rFonts w:ascii="Squad" w:hAnsi="Squad"/>
          <w:snapToGrid w:val="0"/>
          <w:lang w:val="bg-BG"/>
        </w:rPr>
        <w:t xml:space="preserve"> </w:t>
      </w:r>
      <w:r w:rsidRPr="00EE1CDA">
        <w:rPr>
          <w:rFonts w:ascii="Squad" w:hAnsi="Squad" w:hint="eastAsia"/>
          <w:snapToGrid w:val="0"/>
          <w:lang w:val="bg-BG"/>
        </w:rPr>
        <w:t>кредитния</w:t>
      </w:r>
      <w:r w:rsidRPr="00EE1CDA">
        <w:rPr>
          <w:rFonts w:ascii="Squad" w:hAnsi="Squad"/>
          <w:snapToGrid w:val="0"/>
          <w:lang w:val="bg-BG"/>
        </w:rPr>
        <w:t xml:space="preserve"> </w:t>
      </w:r>
      <w:r w:rsidRPr="00EE1CDA">
        <w:rPr>
          <w:rFonts w:ascii="Squad" w:hAnsi="Squad" w:hint="eastAsia"/>
          <w:snapToGrid w:val="0"/>
          <w:lang w:val="bg-BG"/>
        </w:rPr>
        <w:t>риск</w:t>
      </w:r>
      <w:r w:rsidR="00130BBA" w:rsidRPr="00EE1CDA">
        <w:rPr>
          <w:rFonts w:ascii="Squad" w:hAnsi="Squad"/>
          <w:snapToGrid w:val="0"/>
          <w:lang w:val="bg-BG"/>
        </w:rPr>
        <w:t xml:space="preserve"> е представена</w:t>
      </w:r>
      <w:r w:rsidR="00130BBA" w:rsidRPr="00EE1CDA">
        <w:rPr>
          <w:rFonts w:ascii="Squad" w:hAnsi="Squad"/>
          <w:szCs w:val="18"/>
          <w:lang w:val="bg-BG"/>
        </w:rPr>
        <w:t xml:space="preserve"> в</w:t>
      </w:r>
      <w:r w:rsidR="00130BBA" w:rsidRPr="00EE1CDA">
        <w:rPr>
          <w:rFonts w:ascii="Squad" w:hAnsi="Squad"/>
          <w:snapToGrid w:val="0"/>
        </w:rPr>
        <w:t xml:space="preserve"> </w:t>
      </w:r>
      <w:r w:rsidR="00130BBA" w:rsidRPr="00EE1CDA">
        <w:rPr>
          <w:rFonts w:ascii="Squad" w:hAnsi="Squad" w:hint="eastAsia"/>
          <w:snapToGrid w:val="0"/>
        </w:rPr>
        <w:t>следната</w:t>
      </w:r>
      <w:r w:rsidR="00130BBA" w:rsidRPr="00EE1CDA">
        <w:rPr>
          <w:rFonts w:ascii="Squad" w:hAnsi="Squad"/>
          <w:snapToGrid w:val="0"/>
        </w:rPr>
        <w:t xml:space="preserve"> Excel </w:t>
      </w:r>
      <w:r w:rsidR="00130BBA" w:rsidRPr="00EE1CDA">
        <w:rPr>
          <w:rFonts w:ascii="Squad" w:hAnsi="Squad" w:hint="eastAsia"/>
          <w:snapToGrid w:val="0"/>
        </w:rPr>
        <w:t>таблица</w:t>
      </w:r>
      <w:r w:rsidR="00130BBA" w:rsidRPr="00EE1CDA">
        <w:rPr>
          <w:rFonts w:ascii="Squad" w:hAnsi="Squad"/>
          <w:snapToGrid w:val="0"/>
        </w:rPr>
        <w:t>:</w:t>
      </w:r>
      <w:r w:rsidR="00130BBA" w:rsidRPr="00EE1CDA">
        <w:rPr>
          <w:rFonts w:ascii="Squad" w:hAnsi="Squad"/>
          <w:snapToGrid w:val="0"/>
          <w:lang w:val="bg-BG"/>
        </w:rPr>
        <w:t xml:space="preserve"> </w:t>
      </w:r>
      <w:r w:rsidR="00130BBA" w:rsidRPr="00EE1CDA">
        <w:rPr>
          <w:rFonts w:ascii="Squad" w:hAnsi="Squad" w:hint="eastAsia"/>
          <w:b/>
          <w:i/>
          <w:snapToGrid w:val="0"/>
          <w:color w:val="52AE30"/>
          <w:sz w:val="20"/>
          <w:lang w:val="bg-BG"/>
        </w:rPr>
        <w:t>Е</w:t>
      </w:r>
      <w:r w:rsidR="00130BBA" w:rsidRPr="00EE1CDA">
        <w:rPr>
          <w:rFonts w:ascii="Squad" w:hAnsi="Squad"/>
          <w:b/>
          <w:i/>
          <w:snapToGrid w:val="0"/>
          <w:color w:val="52AE30"/>
          <w:sz w:val="20"/>
          <w:lang w:val="bg-BG"/>
        </w:rPr>
        <w:t xml:space="preserve">U CR3: </w:t>
      </w:r>
      <w:r w:rsidR="00130BBA" w:rsidRPr="00EE1CDA">
        <w:rPr>
          <w:rFonts w:ascii="Squad" w:hAnsi="Squad" w:hint="eastAsia"/>
          <w:b/>
          <w:i/>
          <w:snapToGrid w:val="0"/>
          <w:color w:val="52AE30"/>
          <w:sz w:val="20"/>
          <w:lang w:val="bg-BG"/>
        </w:rPr>
        <w:t>Техники</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за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редуциране</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на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кредитния</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риск</w:t>
      </w:r>
      <w:r w:rsidR="00130BBA" w:rsidRPr="00EE1CDA">
        <w:rPr>
          <w:rFonts w:ascii="Squad" w:hAnsi="Squad"/>
          <w:b/>
          <w:i/>
          <w:snapToGrid w:val="0"/>
          <w:color w:val="52AE30"/>
          <w:sz w:val="20"/>
          <w:lang w:val="bg-BG"/>
        </w:rPr>
        <w:t>: o</w:t>
      </w:r>
      <w:r w:rsidR="00130BBA" w:rsidRPr="00EE1CDA">
        <w:rPr>
          <w:rFonts w:ascii="Squad" w:hAnsi="Squad" w:hint="eastAsia"/>
          <w:b/>
          <w:i/>
          <w:snapToGrid w:val="0"/>
          <w:color w:val="52AE30"/>
          <w:sz w:val="20"/>
          <w:lang w:val="bg-BG"/>
        </w:rPr>
        <w:t>повестяване</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на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използването</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на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техники</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за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редуциране</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на</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кредитния</w:t>
      </w:r>
      <w:r w:rsidR="00130BBA" w:rsidRPr="00EE1CDA">
        <w:rPr>
          <w:rFonts w:ascii="Squad" w:hAnsi="Squad"/>
          <w:b/>
          <w:i/>
          <w:snapToGrid w:val="0"/>
          <w:color w:val="52AE30"/>
          <w:sz w:val="20"/>
          <w:lang w:val="bg-BG"/>
        </w:rPr>
        <w:t xml:space="preserve"> </w:t>
      </w:r>
      <w:r w:rsidR="00130BBA" w:rsidRPr="00EE1CDA">
        <w:rPr>
          <w:rFonts w:ascii="Squad" w:hAnsi="Squad" w:hint="eastAsia"/>
          <w:b/>
          <w:i/>
          <w:snapToGrid w:val="0"/>
          <w:color w:val="52AE30"/>
          <w:sz w:val="20"/>
          <w:lang w:val="bg-BG"/>
        </w:rPr>
        <w:t>риск</w:t>
      </w:r>
      <w:r w:rsidR="00130BBA" w:rsidRPr="00EE1CDA">
        <w:rPr>
          <w:rFonts w:ascii="Squad" w:hAnsi="Squad"/>
          <w:snapToGrid w:val="0"/>
          <w:sz w:val="20"/>
          <w:lang w:val="bg-BG"/>
        </w:rPr>
        <w:t xml:space="preserve">. </w:t>
      </w:r>
    </w:p>
    <w:p w14:paraId="4986377A" w14:textId="6C92D168" w:rsidR="0068368B" w:rsidRPr="00EE1CDA" w:rsidRDefault="00B44723" w:rsidP="002D1D31">
      <w:pPr>
        <w:pStyle w:val="Newstyle"/>
        <w:rPr>
          <w:rFonts w:ascii="Squad" w:hAnsi="Squad"/>
          <w:b/>
          <w:snapToGrid w:val="0"/>
          <w:color w:val="52AE30"/>
          <w:lang w:val="bg-BG"/>
        </w:rPr>
      </w:pPr>
      <w:r w:rsidRPr="00EE1CDA">
        <w:rPr>
          <w:rFonts w:ascii="Squad" w:hAnsi="Squad"/>
          <w:snapToGrid w:val="0"/>
          <w:lang w:val="bg-BG"/>
        </w:rPr>
        <w:t xml:space="preserve">Количествена </w:t>
      </w:r>
      <w:r w:rsidR="00130BBA" w:rsidRPr="00EE1CDA">
        <w:rPr>
          <w:rFonts w:ascii="Squad" w:hAnsi="Squad"/>
          <w:snapToGrid w:val="0"/>
          <w:lang w:val="bg-BG"/>
        </w:rPr>
        <w:t xml:space="preserve">информация относно </w:t>
      </w:r>
      <w:r w:rsidR="00130BBA" w:rsidRPr="00EE1CDA">
        <w:rPr>
          <w:rFonts w:ascii="Squad" w:hAnsi="Squad" w:hint="eastAsia"/>
          <w:snapToGrid w:val="0"/>
        </w:rPr>
        <w:t>е</w:t>
      </w:r>
      <w:r w:rsidR="00130BBA" w:rsidRPr="00EE1CDA">
        <w:rPr>
          <w:rFonts w:ascii="Squad" w:hAnsi="Squad" w:hint="eastAsia"/>
          <w:snapToGrid w:val="0"/>
          <w:lang w:val="bg-BG"/>
        </w:rPr>
        <w:t>кспозици</w:t>
      </w:r>
      <w:r w:rsidR="00130BBA" w:rsidRPr="00EE1CDA">
        <w:rPr>
          <w:rFonts w:ascii="Squad" w:hAnsi="Squad" w:hint="eastAsia"/>
          <w:snapToGrid w:val="0"/>
        </w:rPr>
        <w:t>и</w:t>
      </w:r>
      <w:r w:rsidR="00130BBA" w:rsidRPr="00EE1CDA">
        <w:rPr>
          <w:rFonts w:ascii="Squad" w:hAnsi="Squad"/>
          <w:snapToGrid w:val="0"/>
          <w:lang w:val="bg-BG"/>
        </w:rPr>
        <w:t xml:space="preserve">те </w:t>
      </w:r>
      <w:r w:rsidR="00130BBA" w:rsidRPr="00EE1CDA">
        <w:rPr>
          <w:rFonts w:ascii="Squad" w:hAnsi="Squad" w:hint="eastAsia"/>
          <w:snapToGrid w:val="0"/>
          <w:lang w:val="bg-BG"/>
        </w:rPr>
        <w:t>към</w:t>
      </w:r>
      <w:r w:rsidR="00130BBA" w:rsidRPr="00EE1CDA">
        <w:rPr>
          <w:rFonts w:ascii="Squad" w:hAnsi="Squad"/>
          <w:snapToGrid w:val="0"/>
          <w:lang w:val="bg-BG"/>
        </w:rPr>
        <w:t xml:space="preserve"> </w:t>
      </w:r>
      <w:r w:rsidR="00130BBA" w:rsidRPr="00EE1CDA">
        <w:rPr>
          <w:rFonts w:ascii="Squad" w:hAnsi="Squad" w:hint="eastAsia"/>
          <w:snapToGrid w:val="0"/>
          <w:lang w:val="bg-BG"/>
        </w:rPr>
        <w:t>кредитен</w:t>
      </w:r>
      <w:r w:rsidR="00130BBA" w:rsidRPr="00EE1CDA">
        <w:rPr>
          <w:rFonts w:ascii="Squad" w:hAnsi="Squad"/>
          <w:snapToGrid w:val="0"/>
          <w:lang w:val="bg-BG"/>
        </w:rPr>
        <w:t xml:space="preserve"> риск, следвайки с</w:t>
      </w:r>
      <w:r w:rsidR="00130BBA" w:rsidRPr="00EE1CDA">
        <w:rPr>
          <w:rFonts w:ascii="Squad" w:hAnsi="Squad" w:hint="eastAsia"/>
          <w:snapToGrid w:val="0"/>
          <w:lang w:val="bg-BG"/>
        </w:rPr>
        <w:t>тандартизиран</w:t>
      </w:r>
      <w:r w:rsidR="00130BBA" w:rsidRPr="00EE1CDA">
        <w:rPr>
          <w:rFonts w:ascii="Squad" w:hAnsi="Squad" w:hint="eastAsia"/>
          <w:snapToGrid w:val="0"/>
        </w:rPr>
        <w:t>и</w:t>
      </w:r>
      <w:r w:rsidR="00130BBA" w:rsidRPr="00EE1CDA">
        <w:rPr>
          <w:rFonts w:ascii="Squad" w:hAnsi="Squad"/>
          <w:snapToGrid w:val="0"/>
          <w:lang w:val="bg-BG"/>
        </w:rPr>
        <w:t xml:space="preserve">я </w:t>
      </w:r>
      <w:r w:rsidR="00130BBA" w:rsidRPr="00EE1CDA">
        <w:rPr>
          <w:rFonts w:ascii="Squad" w:hAnsi="Squad" w:hint="eastAsia"/>
          <w:snapToGrid w:val="0"/>
          <w:lang w:val="bg-BG"/>
        </w:rPr>
        <w:t>подход</w:t>
      </w:r>
      <w:r w:rsidR="00130BBA" w:rsidRPr="00EE1CDA">
        <w:rPr>
          <w:rFonts w:ascii="Squad" w:hAnsi="Squad"/>
          <w:snapToGrid w:val="0"/>
          <w:lang w:val="bg-BG"/>
        </w:rPr>
        <w:t>, както и</w:t>
      </w:r>
      <w:r w:rsidR="0079787D" w:rsidRPr="00EE1CDA">
        <w:rPr>
          <w:rFonts w:hint="eastAsia"/>
        </w:rPr>
        <w:t xml:space="preserve"> </w:t>
      </w:r>
      <w:r w:rsidR="0079787D" w:rsidRPr="00EE1CDA">
        <w:rPr>
          <w:rFonts w:ascii="Squad" w:hAnsi="Squad"/>
          <w:snapToGrid w:val="0"/>
          <w:lang w:val="bg-BG"/>
        </w:rPr>
        <w:t xml:space="preserve">относно </w:t>
      </w:r>
      <w:r w:rsidR="0079787D" w:rsidRPr="00EE1CDA">
        <w:rPr>
          <w:rFonts w:ascii="Squad" w:hAnsi="Squad" w:hint="eastAsia"/>
          <w:snapToGrid w:val="0"/>
          <w:lang w:val="bg-BG"/>
        </w:rPr>
        <w:t>ефект</w:t>
      </w:r>
      <w:r w:rsidR="0079787D" w:rsidRPr="00EE1CDA">
        <w:rPr>
          <w:rFonts w:ascii="Squad" w:hAnsi="Squad"/>
          <w:snapToGrid w:val="0"/>
        </w:rPr>
        <w:t>a</w:t>
      </w:r>
      <w:r w:rsidR="0079787D" w:rsidRPr="00EE1CDA">
        <w:rPr>
          <w:rFonts w:ascii="Squad" w:hAnsi="Squad"/>
          <w:snapToGrid w:val="0"/>
          <w:lang w:val="bg-BG"/>
        </w:rPr>
        <w:t xml:space="preserve"> </w:t>
      </w:r>
      <w:r w:rsidR="0079787D" w:rsidRPr="00EE1CDA">
        <w:rPr>
          <w:rFonts w:ascii="Squad" w:hAnsi="Squad" w:hint="eastAsia"/>
          <w:snapToGrid w:val="0"/>
          <w:lang w:val="bg-BG"/>
        </w:rPr>
        <w:t>на</w:t>
      </w:r>
      <w:r w:rsidR="0079787D" w:rsidRPr="00EE1CDA">
        <w:rPr>
          <w:rFonts w:ascii="Squad" w:hAnsi="Squad"/>
          <w:snapToGrid w:val="0"/>
          <w:lang w:val="bg-BG"/>
        </w:rPr>
        <w:t xml:space="preserve"> </w:t>
      </w:r>
      <w:r w:rsidR="0079787D" w:rsidRPr="00EE1CDA">
        <w:rPr>
          <w:rFonts w:ascii="Squad" w:hAnsi="Squad" w:hint="eastAsia"/>
          <w:snapToGrid w:val="0"/>
          <w:lang w:val="bg-BG"/>
        </w:rPr>
        <w:t>редуцирането</w:t>
      </w:r>
      <w:r w:rsidR="0079787D" w:rsidRPr="00EE1CDA">
        <w:rPr>
          <w:rFonts w:ascii="Squad" w:hAnsi="Squad"/>
          <w:snapToGrid w:val="0"/>
          <w:lang w:val="bg-BG"/>
        </w:rPr>
        <w:t xml:space="preserve"> </w:t>
      </w:r>
      <w:r w:rsidR="0079787D" w:rsidRPr="00EE1CDA">
        <w:rPr>
          <w:rFonts w:ascii="Squad" w:hAnsi="Squad" w:hint="eastAsia"/>
          <w:snapToGrid w:val="0"/>
          <w:lang w:val="bg-BG"/>
        </w:rPr>
        <w:t>на</w:t>
      </w:r>
      <w:r w:rsidR="0079787D" w:rsidRPr="00EE1CDA">
        <w:rPr>
          <w:rFonts w:ascii="Squad" w:hAnsi="Squad"/>
          <w:snapToGrid w:val="0"/>
          <w:lang w:val="bg-BG"/>
        </w:rPr>
        <w:t xml:space="preserve"> </w:t>
      </w:r>
      <w:r w:rsidR="0079787D" w:rsidRPr="00EE1CDA">
        <w:rPr>
          <w:rFonts w:ascii="Squad" w:hAnsi="Squad" w:hint="eastAsia"/>
          <w:snapToGrid w:val="0"/>
          <w:lang w:val="bg-BG"/>
        </w:rPr>
        <w:t>кредитния</w:t>
      </w:r>
      <w:r w:rsidR="0079787D" w:rsidRPr="00EE1CDA">
        <w:rPr>
          <w:rFonts w:ascii="Squad" w:hAnsi="Squad"/>
          <w:snapToGrid w:val="0"/>
          <w:lang w:val="bg-BG"/>
        </w:rPr>
        <w:t xml:space="preserve"> </w:t>
      </w:r>
      <w:r w:rsidR="0079787D" w:rsidRPr="00EE1CDA">
        <w:rPr>
          <w:rFonts w:ascii="Squad" w:hAnsi="Squad" w:hint="eastAsia"/>
          <w:snapToGrid w:val="0"/>
          <w:lang w:val="bg-BG"/>
        </w:rPr>
        <w:t>риск</w:t>
      </w:r>
      <w:r w:rsidR="00130BBA" w:rsidRPr="00EE1CDA">
        <w:rPr>
          <w:rFonts w:ascii="Squad" w:hAnsi="Squad"/>
          <w:snapToGrid w:val="0"/>
          <w:lang w:val="bg-BG"/>
        </w:rPr>
        <w:t xml:space="preserve"> </w:t>
      </w:r>
      <w:r w:rsidR="0079787D" w:rsidRPr="00EE1CDA">
        <w:rPr>
          <w:rFonts w:ascii="Squad" w:hAnsi="Squad"/>
          <w:snapToGrid w:val="0"/>
          <w:lang w:val="bg-BG"/>
        </w:rPr>
        <w:t>е представена</w:t>
      </w:r>
      <w:r w:rsidR="0079787D" w:rsidRPr="00EE1CDA">
        <w:rPr>
          <w:rFonts w:ascii="Squad" w:hAnsi="Squad"/>
          <w:szCs w:val="18"/>
          <w:lang w:val="bg-BG"/>
        </w:rPr>
        <w:t xml:space="preserve"> в</w:t>
      </w:r>
      <w:r w:rsidR="0079787D" w:rsidRPr="00EE1CDA">
        <w:rPr>
          <w:rFonts w:ascii="Squad" w:hAnsi="Squad"/>
          <w:snapToGrid w:val="0"/>
        </w:rPr>
        <w:t xml:space="preserve"> </w:t>
      </w:r>
      <w:r w:rsidR="0079787D" w:rsidRPr="00EE1CDA">
        <w:rPr>
          <w:rFonts w:ascii="Squad" w:hAnsi="Squad" w:hint="eastAsia"/>
          <w:snapToGrid w:val="0"/>
        </w:rPr>
        <w:t>следната</w:t>
      </w:r>
      <w:r w:rsidR="0079787D" w:rsidRPr="00EE1CDA">
        <w:rPr>
          <w:rFonts w:ascii="Squad" w:hAnsi="Squad"/>
          <w:snapToGrid w:val="0"/>
        </w:rPr>
        <w:t xml:space="preserve"> Excel </w:t>
      </w:r>
      <w:r w:rsidR="0079787D" w:rsidRPr="00EE1CDA">
        <w:rPr>
          <w:rFonts w:ascii="Squad" w:hAnsi="Squad" w:hint="eastAsia"/>
          <w:snapToGrid w:val="0"/>
        </w:rPr>
        <w:t>таблица</w:t>
      </w:r>
      <w:r w:rsidR="0079787D" w:rsidRPr="00EE1CDA">
        <w:rPr>
          <w:rFonts w:ascii="Squad" w:hAnsi="Squad"/>
          <w:snapToGrid w:val="0"/>
        </w:rPr>
        <w:t>:</w:t>
      </w:r>
      <w:r w:rsidR="0079787D" w:rsidRPr="00EE1CDA">
        <w:rPr>
          <w:rFonts w:ascii="Squad" w:hAnsi="Squad"/>
          <w:snapToGrid w:val="0"/>
          <w:lang w:val="bg-BG"/>
        </w:rPr>
        <w:t xml:space="preserve">  </w:t>
      </w:r>
      <w:r w:rsidR="0079787D" w:rsidRPr="00EE1CDA">
        <w:rPr>
          <w:rFonts w:ascii="Squad" w:hAnsi="Squad" w:hint="eastAsia"/>
          <w:b/>
          <w:i/>
          <w:snapToGrid w:val="0"/>
          <w:color w:val="52AE30"/>
          <w:sz w:val="20"/>
          <w:lang w:val="bg-BG"/>
        </w:rPr>
        <w:t>Е</w:t>
      </w:r>
      <w:r w:rsidR="0079787D" w:rsidRPr="00EE1CDA">
        <w:rPr>
          <w:rFonts w:ascii="Squad" w:hAnsi="Squad"/>
          <w:b/>
          <w:i/>
          <w:snapToGrid w:val="0"/>
          <w:color w:val="52AE30"/>
          <w:sz w:val="20"/>
          <w:lang w:val="bg-BG"/>
        </w:rPr>
        <w:t xml:space="preserve">U CR4: </w:t>
      </w:r>
      <w:r w:rsidR="0079787D" w:rsidRPr="00EE1CDA">
        <w:rPr>
          <w:rFonts w:ascii="Squad" w:hAnsi="Squad" w:hint="eastAsia"/>
          <w:b/>
          <w:i/>
          <w:snapToGrid w:val="0"/>
          <w:color w:val="52AE30"/>
          <w:sz w:val="20"/>
          <w:lang w:val="bg-BG"/>
        </w:rPr>
        <w:t>Стандартизиран</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подход</w:t>
      </w:r>
      <w:r w:rsidR="0079787D" w:rsidRPr="00EE1CDA">
        <w:rPr>
          <w:rFonts w:ascii="Squad" w:hAnsi="Squad"/>
          <w:b/>
          <w:i/>
          <w:snapToGrid w:val="0"/>
          <w:color w:val="52AE30"/>
          <w:sz w:val="20"/>
          <w:lang w:val="bg-BG"/>
        </w:rPr>
        <w:t xml:space="preserve"> — </w:t>
      </w:r>
      <w:r w:rsidR="0079787D" w:rsidRPr="00EE1CDA">
        <w:rPr>
          <w:rFonts w:ascii="Squad" w:hAnsi="Squad" w:hint="eastAsia"/>
          <w:b/>
          <w:i/>
          <w:snapToGrid w:val="0"/>
          <w:color w:val="52AE30"/>
          <w:sz w:val="20"/>
          <w:lang w:val="bg-BG"/>
        </w:rPr>
        <w:t>Експозиция</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към</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кредитен</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риск</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и</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ефект</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на</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редуцирането</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на</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кредитния</w:t>
      </w:r>
      <w:r w:rsidR="0079787D" w:rsidRPr="00EE1CDA">
        <w:rPr>
          <w:rFonts w:ascii="Squad" w:hAnsi="Squad"/>
          <w:b/>
          <w:i/>
          <w:snapToGrid w:val="0"/>
          <w:color w:val="52AE30"/>
          <w:sz w:val="20"/>
          <w:lang w:val="bg-BG"/>
        </w:rPr>
        <w:t xml:space="preserve"> </w:t>
      </w:r>
      <w:r w:rsidR="0079787D" w:rsidRPr="00EE1CDA">
        <w:rPr>
          <w:rFonts w:ascii="Squad" w:hAnsi="Squad" w:hint="eastAsia"/>
          <w:b/>
          <w:i/>
          <w:snapToGrid w:val="0"/>
          <w:color w:val="52AE30"/>
          <w:sz w:val="20"/>
          <w:lang w:val="bg-BG"/>
        </w:rPr>
        <w:t>риск</w:t>
      </w:r>
      <w:r w:rsidR="0079787D" w:rsidRPr="00EE1CDA">
        <w:rPr>
          <w:rFonts w:ascii="Squad" w:hAnsi="Squad"/>
          <w:b/>
          <w:i/>
          <w:snapToGrid w:val="0"/>
          <w:color w:val="52AE30"/>
          <w:sz w:val="20"/>
          <w:lang w:val="bg-BG"/>
        </w:rPr>
        <w:t xml:space="preserve"> (CRM)</w:t>
      </w:r>
      <w:r w:rsidR="0079787D" w:rsidRPr="00EE1CDA">
        <w:rPr>
          <w:rFonts w:ascii="Squad" w:hAnsi="Squad"/>
          <w:snapToGrid w:val="0"/>
          <w:sz w:val="20"/>
        </w:rPr>
        <w:t>.</w:t>
      </w:r>
      <w:r w:rsidR="00130BBA" w:rsidRPr="00EE1CDA">
        <w:rPr>
          <w:rFonts w:ascii="Squad" w:hAnsi="Squad"/>
          <w:snapToGrid w:val="0"/>
          <w:sz w:val="20"/>
          <w:lang w:val="bg-BG"/>
        </w:rPr>
        <w:t xml:space="preserve"> </w:t>
      </w:r>
      <w:r w:rsidR="0068368B" w:rsidRPr="00EE1CDA">
        <w:rPr>
          <w:rFonts w:ascii="Squad" w:hAnsi="Squad"/>
          <w:b/>
          <w:snapToGrid w:val="0"/>
          <w:color w:val="52AE30"/>
          <w:lang w:val="bg-BG"/>
        </w:rPr>
        <w:t>апиталови изисквания за пазарен риск</w:t>
      </w:r>
    </w:p>
    <w:p w14:paraId="6D22CE4F" w14:textId="77777777" w:rsidR="00E0065C" w:rsidRPr="00EE1CDA" w:rsidRDefault="00E0065C" w:rsidP="00EB1F4B">
      <w:pPr>
        <w:pStyle w:val="Newstyle"/>
        <w:ind w:left="360"/>
        <w:rPr>
          <w:rFonts w:ascii="Squad" w:hAnsi="Squad"/>
          <w:i/>
          <w:lang w:val="ru-RU"/>
        </w:rPr>
      </w:pPr>
    </w:p>
    <w:p w14:paraId="6B518F87" w14:textId="28A0D26D"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 xml:space="preserve">Пазарният риск е рискът, възникващ в резултат от неочаквани и неблагоприятни промени на пазарните фактори, които влияят върху резултата на </w:t>
      </w:r>
      <w:r w:rsidR="008C1E0C" w:rsidRPr="00EE1CDA">
        <w:rPr>
          <w:rFonts w:ascii="Squad" w:hAnsi="Squad"/>
          <w:szCs w:val="18"/>
          <w:lang w:val="bg-BG"/>
        </w:rPr>
        <w:t>Банковата група</w:t>
      </w:r>
      <w:r w:rsidRPr="00EE1CDA">
        <w:rPr>
          <w:rFonts w:ascii="Squad" w:hAnsi="Squad"/>
          <w:snapToGrid w:val="0"/>
          <w:lang w:val="bg-BG"/>
        </w:rPr>
        <w:t xml:space="preserve">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81370C" w:rsidRPr="00EE1CDA">
        <w:rPr>
          <w:rFonts w:ascii="Squad" w:hAnsi="Squad"/>
          <w:snapToGrid w:val="0"/>
          <w:lang w:val="bg-BG"/>
        </w:rPr>
        <w:t xml:space="preserve"> политически и икономически кризи</w:t>
      </w:r>
      <w:r w:rsidRPr="00EE1CDA">
        <w:rPr>
          <w:rFonts w:ascii="Squad" w:hAnsi="Squad"/>
          <w:snapToGrid w:val="0"/>
          <w:lang w:val="bg-BG"/>
        </w:rPr>
        <w:t xml:space="preserve">. </w:t>
      </w:r>
    </w:p>
    <w:p w14:paraId="32FC1E5D" w14:textId="77777777" w:rsidR="00E311F2" w:rsidRPr="00EE1CDA" w:rsidRDefault="00E311F2" w:rsidP="00EB1F4B">
      <w:pPr>
        <w:pStyle w:val="Newstyle"/>
        <w:spacing w:before="0"/>
        <w:rPr>
          <w:rFonts w:ascii="Squad" w:hAnsi="Squad"/>
          <w:snapToGrid w:val="0"/>
          <w:lang w:val="bg-BG"/>
        </w:rPr>
      </w:pPr>
    </w:p>
    <w:p w14:paraId="0D25940E" w14:textId="77777777"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и изисква специална регулация.</w:t>
      </w:r>
    </w:p>
    <w:p w14:paraId="75AD8E63" w14:textId="77777777" w:rsidR="00E311F2" w:rsidRPr="00EE1CDA" w:rsidRDefault="00E311F2" w:rsidP="00EB1F4B">
      <w:pPr>
        <w:pStyle w:val="Newstyle"/>
        <w:spacing w:before="0"/>
        <w:rPr>
          <w:rFonts w:ascii="Squad" w:hAnsi="Squad"/>
          <w:snapToGrid w:val="0"/>
          <w:lang w:val="bg-BG"/>
        </w:rPr>
      </w:pPr>
    </w:p>
    <w:p w14:paraId="1E3C59BD" w14:textId="15E0D94A"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lastRenderedPageBreak/>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w:t>
      </w:r>
      <w:r w:rsidR="00591D17" w:rsidRPr="00EE1CDA" w:rsidDel="00591D17">
        <w:rPr>
          <w:rFonts w:ascii="Squad" w:hAnsi="Squad"/>
          <w:snapToGrid w:val="0"/>
          <w:lang w:val="bg-BG"/>
        </w:rPr>
        <w:t xml:space="preserve"> </w:t>
      </w:r>
      <w:r w:rsidRPr="00EE1CDA">
        <w:rPr>
          <w:rFonts w:ascii="Squad" w:hAnsi="Squad"/>
          <w:snapToGrid w:val="0"/>
          <w:lang w:val="bg-BG"/>
        </w:rPr>
        <w:t xml:space="preserve">/ носят валутен риск и имат незабавен ефект върху настоящите и потенциалните паричните потоци на </w:t>
      </w:r>
      <w:r w:rsidR="0073195D" w:rsidRPr="00EE1CDA">
        <w:rPr>
          <w:rFonts w:ascii="Squad" w:hAnsi="Squad"/>
          <w:szCs w:val="18"/>
          <w:lang w:val="bg-BG"/>
        </w:rPr>
        <w:t>Банковата група</w:t>
      </w:r>
      <w:r w:rsidRPr="00EE1CDA">
        <w:rPr>
          <w:rFonts w:ascii="Squad" w:hAnsi="Squad"/>
          <w:snapToGrid w:val="0"/>
          <w:lang w:val="bg-BG"/>
        </w:rPr>
        <w:t xml:space="preserve"> във валута различна от местната,  тъй като нейните активи и пасиви подлежат на ежедневна преоценка.</w:t>
      </w:r>
    </w:p>
    <w:p w14:paraId="0C4B5F2F" w14:textId="77777777" w:rsidR="00E311F2" w:rsidRPr="00EE1CDA" w:rsidRDefault="00E311F2" w:rsidP="00EB1F4B">
      <w:pPr>
        <w:pStyle w:val="Newstyle"/>
        <w:spacing w:before="0"/>
        <w:rPr>
          <w:rFonts w:ascii="Squad" w:hAnsi="Squad"/>
          <w:snapToGrid w:val="0"/>
          <w:lang w:val="bg-BG"/>
        </w:rPr>
      </w:pPr>
    </w:p>
    <w:p w14:paraId="428F5867" w14:textId="77777777"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 xml:space="preserve">Политиката на </w:t>
      </w:r>
      <w:r w:rsidR="0073195D" w:rsidRPr="00EE1CDA">
        <w:rPr>
          <w:rFonts w:ascii="Squad" w:hAnsi="Squad"/>
          <w:szCs w:val="18"/>
          <w:lang w:val="bg-BG"/>
        </w:rPr>
        <w:t>Банковата група</w:t>
      </w:r>
      <w:r w:rsidRPr="00EE1CDA">
        <w:rPr>
          <w:rFonts w:ascii="Squad" w:hAnsi="Squad"/>
          <w:snapToGrid w:val="0"/>
          <w:lang w:val="bg-BG"/>
        </w:rPr>
        <w:t xml:space="preserve"> по отношение управлението на валутния риск цели поемане на валутни експозиции, които не водят до загуби застрашаващи доходността на </w:t>
      </w:r>
      <w:r w:rsidR="0073195D" w:rsidRPr="00EE1CDA">
        <w:rPr>
          <w:rFonts w:ascii="Squad" w:hAnsi="Squad"/>
          <w:szCs w:val="18"/>
          <w:lang w:val="bg-BG"/>
        </w:rPr>
        <w:t>Банковата група</w:t>
      </w:r>
      <w:r w:rsidRPr="00EE1CDA">
        <w:rPr>
          <w:rFonts w:ascii="Squad" w:hAnsi="Squad"/>
          <w:snapToGrid w:val="0"/>
          <w:lang w:val="bg-BG"/>
        </w:rPr>
        <w:t xml:space="preserve"> или нейната сигурност при спазване на всички правни ограничения. </w:t>
      </w:r>
      <w:r w:rsidR="0073195D" w:rsidRPr="00EE1CDA">
        <w:rPr>
          <w:rFonts w:ascii="Squad" w:hAnsi="Squad"/>
          <w:szCs w:val="18"/>
          <w:lang w:val="bg-BG"/>
        </w:rPr>
        <w:t>Банковата група</w:t>
      </w:r>
      <w:r w:rsidRPr="00EE1CDA">
        <w:rPr>
          <w:rFonts w:ascii="Squad" w:hAnsi="Squad"/>
          <w:snapToGrid w:val="0"/>
          <w:lang w:val="bg-BG"/>
        </w:rPr>
        <w:t xml:space="preserve"> определя своите цели за доходност от валутни експозиции на базата на предварително одобрен бизнес план и стратегия. </w:t>
      </w:r>
    </w:p>
    <w:p w14:paraId="103F4874" w14:textId="77777777" w:rsidR="00E311F2" w:rsidRPr="00EE1CDA" w:rsidRDefault="00E311F2" w:rsidP="00EB1F4B">
      <w:pPr>
        <w:pStyle w:val="Newstyle"/>
        <w:spacing w:before="0"/>
        <w:rPr>
          <w:rFonts w:ascii="Squad" w:hAnsi="Squad"/>
          <w:snapToGrid w:val="0"/>
          <w:lang w:val="bg-BG"/>
        </w:rPr>
      </w:pPr>
    </w:p>
    <w:p w14:paraId="66CB463B" w14:textId="216B6F75" w:rsidR="00E311F2" w:rsidRPr="00EE1CDA" w:rsidRDefault="0081370C" w:rsidP="00EB1F4B">
      <w:pPr>
        <w:pStyle w:val="Newstyle"/>
        <w:spacing w:before="0"/>
        <w:rPr>
          <w:rFonts w:ascii="Squad" w:hAnsi="Squad"/>
          <w:snapToGrid w:val="0"/>
          <w:lang w:val="bg-BG"/>
        </w:rPr>
      </w:pPr>
      <w:r w:rsidRPr="00EE1CDA">
        <w:rPr>
          <w:rFonts w:ascii="Squad" w:hAnsi="Squad"/>
          <w:snapToGrid w:val="0"/>
          <w:lang w:val="bg-BG"/>
        </w:rPr>
        <w:t xml:space="preserve">Във връзка с поемането на пазарен риск,  стратегията на </w:t>
      </w:r>
      <w:r w:rsidRPr="00EE1CDA">
        <w:rPr>
          <w:rFonts w:ascii="Squad" w:hAnsi="Squad"/>
          <w:szCs w:val="18"/>
          <w:lang w:val="bg-BG"/>
        </w:rPr>
        <w:t>Банкова група</w:t>
      </w:r>
      <w:r w:rsidRPr="00EE1CDA">
        <w:rPr>
          <w:rFonts w:ascii="Squad" w:hAnsi="Squad"/>
          <w:snapToGrid w:val="0"/>
          <w:lang w:val="bg-BG"/>
        </w:rPr>
        <w:t xml:space="preserve"> ДСК, като част от групата на Банка ОТП, е в съответствие със стратегическите цели, заложени от Групата,</w:t>
      </w:r>
      <w:r w:rsidRPr="00EE1CDA">
        <w:rPr>
          <w:rFonts w:ascii="Squad" w:hAnsi="Squad"/>
          <w:snapToGrid w:val="0"/>
        </w:rPr>
        <w:t xml:space="preserve"> </w:t>
      </w:r>
      <w:r w:rsidRPr="00EE1CDA">
        <w:rPr>
          <w:rFonts w:ascii="Squad" w:hAnsi="Squad"/>
          <w:snapToGrid w:val="0"/>
          <w:lang w:val="bg-BG"/>
        </w:rPr>
        <w:t xml:space="preserve">местният рисков апетит и се характеризира като консервативна. 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загуби. За тази цел има одобрени лимити за позиция, по финансови инструменти, по емитенти, по валути и матуритет, </w:t>
      </w:r>
      <w:r w:rsidRPr="00EE1CDA">
        <w:rPr>
          <w:rFonts w:ascii="Squad" w:hAnsi="Squad"/>
          <w:snapToGrid w:val="0"/>
          <w:lang w:val="ru-RU"/>
        </w:rPr>
        <w:t>лимит за период на държане на ценните книжа,</w:t>
      </w:r>
      <w:r w:rsidRPr="00EE1CDA">
        <w:rPr>
          <w:rFonts w:ascii="Squad" w:hAnsi="Squad"/>
          <w:snapToGrid w:val="0"/>
          <w:lang w:val="bg-BG"/>
        </w:rPr>
        <w:t xml:space="preserve"> лимити</w:t>
      </w:r>
      <w:r w:rsidR="00591D17" w:rsidRPr="00EE1CDA">
        <w:rPr>
          <w:rFonts w:ascii="Squad" w:hAnsi="Squad"/>
          <w:snapToGrid w:val="0"/>
          <w:lang w:val="bg-BG"/>
        </w:rPr>
        <w:t xml:space="preserve"> печалба-загуба</w:t>
      </w:r>
      <w:r w:rsidRPr="00EE1CDA">
        <w:rPr>
          <w:rFonts w:ascii="Squad" w:hAnsi="Squad"/>
          <w:snapToGrid w:val="0"/>
          <w:lang w:val="bg-BG"/>
        </w:rPr>
        <w:t xml:space="preserve"> и тригери за загуба, VaR и BPV лимити</w:t>
      </w:r>
      <w:r w:rsidR="00E311F2" w:rsidRPr="00EE1CDA">
        <w:rPr>
          <w:rFonts w:ascii="Squad" w:hAnsi="Squad"/>
          <w:snapToGrid w:val="0"/>
          <w:lang w:val="bg-BG"/>
        </w:rPr>
        <w:t>.</w:t>
      </w:r>
    </w:p>
    <w:p w14:paraId="1F523933" w14:textId="77777777"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 xml:space="preserve"> </w:t>
      </w:r>
    </w:p>
    <w:p w14:paraId="3069255B" w14:textId="77777777"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Всички лимити за пазарен риск се одобряват от Комитет</w:t>
      </w:r>
      <w:r w:rsidR="0073195D" w:rsidRPr="00EE1CDA">
        <w:rPr>
          <w:rFonts w:ascii="Squad" w:hAnsi="Squad"/>
          <w:snapToGrid w:val="0"/>
          <w:lang w:val="bg-BG"/>
        </w:rPr>
        <w:t>а</w:t>
      </w:r>
      <w:r w:rsidRPr="00EE1CDA">
        <w:rPr>
          <w:rFonts w:ascii="Squad" w:hAnsi="Squad"/>
          <w:snapToGrid w:val="0"/>
          <w:lang w:val="bg-BG"/>
        </w:rPr>
        <w:t xml:space="preserve"> за управление на активите и пасивите на Банката, след съгласуване и одобрение от Банка ОТП. Тези лимити подлежат на преглед и актуализация ежегодно, взимайки под внимание новите бизнес цели, евентуални промени в определения рисков апетит или стратегията в дейността.</w:t>
      </w:r>
    </w:p>
    <w:p w14:paraId="4CCAE701" w14:textId="77777777" w:rsidR="00E311F2" w:rsidRPr="00EE1CDA" w:rsidRDefault="00E311F2" w:rsidP="00EB1F4B">
      <w:pPr>
        <w:pStyle w:val="Newstyle"/>
        <w:spacing w:before="0"/>
        <w:rPr>
          <w:rFonts w:ascii="Squad" w:hAnsi="Squad"/>
          <w:snapToGrid w:val="0"/>
          <w:lang w:val="bg-BG"/>
        </w:rPr>
      </w:pPr>
    </w:p>
    <w:p w14:paraId="2F49DFCE" w14:textId="77777777" w:rsidR="0081370C" w:rsidRPr="00EE1CDA" w:rsidRDefault="0081370C" w:rsidP="0081370C">
      <w:pPr>
        <w:pStyle w:val="Newstyle"/>
        <w:spacing w:before="0"/>
        <w:rPr>
          <w:rFonts w:ascii="Squad" w:hAnsi="Squad"/>
          <w:snapToGrid w:val="0"/>
          <w:lang w:val="bg-BG"/>
        </w:rPr>
      </w:pPr>
      <w:r w:rsidRPr="00EE1CDA">
        <w:rPr>
          <w:rFonts w:ascii="Squad" w:hAnsi="Squad"/>
          <w:snapToGrid w:val="0"/>
          <w:lang w:val="bg-BG"/>
        </w:rPr>
        <w:t xml:space="preserve">Валутният риск в търговския 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отдел </w:t>
      </w:r>
      <w:r w:rsidRPr="00EE1CDA">
        <w:rPr>
          <w:rFonts w:ascii="Squad" w:hAnsi="Squad"/>
          <w:snapToGrid w:val="0"/>
        </w:rPr>
        <w:t>“</w:t>
      </w:r>
      <w:r w:rsidRPr="00EE1CDA">
        <w:rPr>
          <w:rFonts w:ascii="Squad" w:hAnsi="Squad"/>
          <w:snapToGrid w:val="0"/>
          <w:lang w:val="bg-BG"/>
        </w:rPr>
        <w:t>Управление на пазарния риск</w:t>
      </w:r>
      <w:r w:rsidRPr="00EE1CDA">
        <w:rPr>
          <w:rFonts w:ascii="Squad" w:hAnsi="Squad"/>
          <w:snapToGrid w:val="0"/>
        </w:rPr>
        <w:t>”</w:t>
      </w:r>
      <w:r w:rsidRPr="00EE1CDA">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 съответни лица за причините за нарушението и предприетите мерки за неговото отстраняване.</w:t>
      </w:r>
    </w:p>
    <w:p w14:paraId="401BB741" w14:textId="77777777" w:rsidR="0081370C" w:rsidRPr="00EE1CDA" w:rsidRDefault="0081370C" w:rsidP="0081370C">
      <w:pPr>
        <w:pStyle w:val="Newstyle"/>
        <w:spacing w:before="0"/>
        <w:rPr>
          <w:rFonts w:ascii="Squad" w:hAnsi="Squad"/>
          <w:snapToGrid w:val="0"/>
          <w:lang w:val="bg-BG"/>
        </w:rPr>
      </w:pPr>
    </w:p>
    <w:p w14:paraId="0D24BE71" w14:textId="37016CBE" w:rsidR="00E0065C" w:rsidRPr="00EE1CDA" w:rsidRDefault="0081370C" w:rsidP="00EB1F4B">
      <w:pPr>
        <w:pStyle w:val="Newstyle"/>
        <w:spacing w:before="0"/>
        <w:rPr>
          <w:rFonts w:ascii="Squad" w:hAnsi="Squad"/>
          <w:snapToGrid w:val="0"/>
          <w:lang w:val="bg-BG"/>
        </w:rPr>
      </w:pPr>
      <w:r w:rsidRPr="00EE1CDA">
        <w:rPr>
          <w:rFonts w:ascii="Squad" w:hAnsi="Squad"/>
          <w:snapToGrid w:val="0"/>
        </w:rPr>
        <w:t>Лихвеният риск в търговския портфейл се контролира ежедневно от отдел “Управление на пазарния риск”, на база на лимити за максимална експозиция, разделени в категории според емитента на книжата и матуритета; BPV лимити за позициите според срока и валутата, като разрешените валути са български лев, евро и щатски долар; VaR</w:t>
      </w:r>
      <w:r w:rsidR="00B44723" w:rsidRPr="00EE1CDA">
        <w:rPr>
          <w:rFonts w:ascii="Squad" w:hAnsi="Squad"/>
          <w:snapToGrid w:val="0"/>
        </w:rPr>
        <w:t xml:space="preserve"> </w:t>
      </w:r>
      <w:r w:rsidR="00B44723" w:rsidRPr="00EE1CDA">
        <w:rPr>
          <w:rFonts w:ascii="Squad" w:hAnsi="Squad"/>
          <w:snapToGrid w:val="0"/>
          <w:lang w:val="bg-BG"/>
        </w:rPr>
        <w:t>и</w:t>
      </w:r>
      <w:r w:rsidR="00B44723" w:rsidRPr="00EE1CDA">
        <w:rPr>
          <w:rFonts w:ascii="Squad" w:hAnsi="Squad"/>
          <w:snapToGrid w:val="0"/>
          <w:lang w:val="en-GB"/>
        </w:rPr>
        <w:t xml:space="preserve"> ES</w:t>
      </w:r>
      <w:r w:rsidRPr="00EE1CDA">
        <w:rPr>
          <w:rFonts w:ascii="Squad" w:hAnsi="Squad"/>
          <w:snapToGrid w:val="0"/>
        </w:rPr>
        <w:t xml:space="preserve"> лимити и лимити и тригери за загуба (S/L)</w:t>
      </w:r>
      <w:r w:rsidR="00E0065C" w:rsidRPr="00EE1CDA">
        <w:rPr>
          <w:rFonts w:ascii="Squad" w:hAnsi="Squad"/>
          <w:snapToGrid w:val="0"/>
          <w:lang w:val="bg-BG"/>
        </w:rPr>
        <w:t xml:space="preserve">. </w:t>
      </w:r>
    </w:p>
    <w:p w14:paraId="55AAAB86" w14:textId="77777777" w:rsidR="00E311F2" w:rsidRPr="00EE1CDA" w:rsidRDefault="00E311F2" w:rsidP="00EB1F4B">
      <w:pPr>
        <w:pStyle w:val="Newstyle"/>
        <w:spacing w:before="0"/>
        <w:rPr>
          <w:rFonts w:ascii="Squad" w:hAnsi="Squad"/>
          <w:snapToGrid w:val="0"/>
          <w:lang w:val="bg-BG"/>
        </w:rPr>
      </w:pPr>
    </w:p>
    <w:p w14:paraId="31F8157F" w14:textId="49C9D2C5"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 xml:space="preserve">За управлението на </w:t>
      </w:r>
      <w:r w:rsidR="0073195D" w:rsidRPr="00EE1CDA">
        <w:rPr>
          <w:rFonts w:ascii="Squad" w:hAnsi="Squad"/>
          <w:snapToGrid w:val="0"/>
          <w:lang w:val="bg-BG"/>
        </w:rPr>
        <w:t>п</w:t>
      </w:r>
      <w:r w:rsidRPr="00EE1CDA">
        <w:rPr>
          <w:rFonts w:ascii="Squad" w:hAnsi="Squad"/>
          <w:snapToGrid w:val="0"/>
          <w:lang w:val="bg-BG"/>
        </w:rPr>
        <w:t>азарния риск се използва исторически стрес</w:t>
      </w:r>
      <w:r w:rsidR="0073195D" w:rsidRPr="00EE1CDA">
        <w:rPr>
          <w:rFonts w:ascii="Squad" w:hAnsi="Squad"/>
          <w:snapToGrid w:val="0"/>
          <w:lang w:val="bg-BG"/>
        </w:rPr>
        <w:t>-</w:t>
      </w:r>
      <w:r w:rsidRPr="00EE1CDA">
        <w:rPr>
          <w:rFonts w:ascii="Squad" w:hAnsi="Squad"/>
          <w:snapToGrid w:val="0"/>
          <w:lang w:val="bg-BG"/>
        </w:rPr>
        <w:t xml:space="preserve">тест модел за изчисляване на VaR. Оценката на пазарния риск на портфейла се определя с изчисления VaR, показваща загубата в стойността, която с определена степен на вероятност няма да бъде превишена, за определен времеви хоризонт. Към настоящия момент </w:t>
      </w:r>
      <w:r w:rsidR="00564D9A" w:rsidRPr="00EE1CDA">
        <w:rPr>
          <w:rFonts w:ascii="Squad" w:hAnsi="Squad"/>
          <w:snapToGrid w:val="0"/>
          <w:lang w:val="bg-BG"/>
        </w:rPr>
        <w:t>се</w:t>
      </w:r>
      <w:r w:rsidRPr="00EE1CDA">
        <w:rPr>
          <w:rFonts w:ascii="Squad" w:hAnsi="Squad"/>
          <w:snapToGrid w:val="0"/>
          <w:lang w:val="bg-BG"/>
        </w:rPr>
        <w:t xml:space="preserve"> използва</w:t>
      </w:r>
      <w:r w:rsidR="004302BB" w:rsidRPr="00EE1CDA">
        <w:rPr>
          <w:rFonts w:ascii="Squad" w:hAnsi="Squad"/>
          <w:snapToGrid w:val="0"/>
          <w:lang w:val="bg-BG"/>
        </w:rPr>
        <w:t xml:space="preserve"> исторически</w:t>
      </w:r>
      <w:r w:rsidRPr="00EE1CDA">
        <w:rPr>
          <w:rFonts w:ascii="Squad" w:hAnsi="Squad"/>
          <w:snapToGrid w:val="0"/>
          <w:lang w:val="bg-BG"/>
        </w:rPr>
        <w:t xml:space="preserve"> модел за определяне на стойността под риск за период 252 дни, 1 ден период на поддържане, степен на доверителност 99 % и стандартно отклонение 2,33. </w:t>
      </w:r>
    </w:p>
    <w:p w14:paraId="155D865A" w14:textId="77777777" w:rsidR="00E311F2" w:rsidRPr="00EE1CDA" w:rsidRDefault="00E311F2" w:rsidP="00EB1F4B">
      <w:pPr>
        <w:pStyle w:val="Newstyle"/>
        <w:spacing w:before="0"/>
        <w:rPr>
          <w:rFonts w:ascii="Squad" w:hAnsi="Squad"/>
          <w:snapToGrid w:val="0"/>
          <w:lang w:val="bg-BG"/>
        </w:rPr>
      </w:pPr>
    </w:p>
    <w:p w14:paraId="3FF7DCAC" w14:textId="77777777" w:rsidR="00E0065C" w:rsidRPr="00EE1CDA" w:rsidRDefault="00E0065C" w:rsidP="00EB1F4B">
      <w:pPr>
        <w:pStyle w:val="Newstyle"/>
        <w:spacing w:before="0"/>
        <w:rPr>
          <w:rFonts w:ascii="Squad" w:hAnsi="Squad"/>
          <w:snapToGrid w:val="0"/>
          <w:lang w:val="bg-BG"/>
        </w:rPr>
      </w:pPr>
      <w:r w:rsidRPr="00EE1CDA">
        <w:rPr>
          <w:rFonts w:ascii="Squad" w:hAnsi="Squad"/>
          <w:snapToGrid w:val="0"/>
          <w:lang w:val="bg-BG"/>
        </w:rPr>
        <w:t xml:space="preserve">Организационната структура на </w:t>
      </w:r>
      <w:r w:rsidR="00564D9A" w:rsidRPr="00EE1CDA">
        <w:rPr>
          <w:rFonts w:ascii="Squad" w:hAnsi="Squad"/>
          <w:snapToGrid w:val="0"/>
          <w:lang w:val="bg-BG"/>
        </w:rPr>
        <w:t xml:space="preserve">дружествата от </w:t>
      </w:r>
      <w:r w:rsidR="0073195D" w:rsidRPr="00EE1CDA">
        <w:rPr>
          <w:rFonts w:ascii="Squad" w:hAnsi="Squad"/>
          <w:szCs w:val="18"/>
          <w:lang w:val="bg-BG"/>
        </w:rPr>
        <w:t>Банковата група</w:t>
      </w:r>
      <w:r w:rsidRPr="00EE1CDA">
        <w:rPr>
          <w:rFonts w:ascii="Squad" w:hAnsi="Squad"/>
          <w:snapToGrid w:val="0"/>
          <w:lang w:val="bg-BG"/>
        </w:rPr>
        <w:t xml:space="preserve"> по отношение на процеса на поемане на </w:t>
      </w:r>
      <w:r w:rsidR="00564D9A" w:rsidRPr="00EE1CDA">
        <w:rPr>
          <w:rFonts w:ascii="Squad" w:hAnsi="Squad"/>
          <w:snapToGrid w:val="0"/>
          <w:lang w:val="bg-BG"/>
        </w:rPr>
        <w:t xml:space="preserve">пазарен </w:t>
      </w:r>
      <w:r w:rsidRPr="00EE1CDA">
        <w:rPr>
          <w:rFonts w:ascii="Squad" w:hAnsi="Squad"/>
          <w:snapToGrid w:val="0"/>
          <w:lang w:val="bg-BG"/>
        </w:rPr>
        <w:t>риск</w:t>
      </w:r>
      <w:r w:rsidR="00564D9A" w:rsidRPr="00EE1CDA">
        <w:rPr>
          <w:rFonts w:ascii="Squad" w:hAnsi="Squad"/>
          <w:snapToGrid w:val="0"/>
          <w:lang w:val="bg-BG"/>
        </w:rPr>
        <w:t xml:space="preserve"> (за дружествата, чиято дейност включва поемането на този риск)</w:t>
      </w:r>
      <w:r w:rsidRPr="00EE1CDA">
        <w:rPr>
          <w:rFonts w:ascii="Squad" w:hAnsi="Squad"/>
          <w:snapToGrid w:val="0"/>
          <w:lang w:val="bg-BG"/>
        </w:rPr>
        <w:t>, е изградена така, че да осигури независимост на звен</w:t>
      </w:r>
      <w:r w:rsidR="00564D9A" w:rsidRPr="00EE1CDA">
        <w:rPr>
          <w:rFonts w:ascii="Squad" w:hAnsi="Squad"/>
          <w:snapToGrid w:val="0"/>
          <w:lang w:val="bg-BG"/>
        </w:rPr>
        <w:t>а</w:t>
      </w:r>
      <w:r w:rsidRPr="00EE1CDA">
        <w:rPr>
          <w:rFonts w:ascii="Squad" w:hAnsi="Squad"/>
          <w:snapToGrid w:val="0"/>
          <w:lang w:val="bg-BG"/>
        </w:rPr>
        <w:t>т</w:t>
      </w:r>
      <w:r w:rsidR="00564D9A" w:rsidRPr="00EE1CDA">
        <w:rPr>
          <w:rFonts w:ascii="Squad" w:hAnsi="Squad"/>
          <w:snapToGrid w:val="0"/>
          <w:lang w:val="bg-BG"/>
        </w:rPr>
        <w:t>а</w:t>
      </w:r>
      <w:r w:rsidRPr="00EE1CDA">
        <w:rPr>
          <w:rFonts w:ascii="Squad" w:hAnsi="Squad"/>
          <w:snapToGrid w:val="0"/>
          <w:lang w:val="bg-BG"/>
        </w:rPr>
        <w:t>, отговарящ</w:t>
      </w:r>
      <w:r w:rsidR="00564D9A" w:rsidRPr="00EE1CDA">
        <w:rPr>
          <w:rFonts w:ascii="Squad" w:hAnsi="Squad"/>
          <w:snapToGrid w:val="0"/>
          <w:lang w:val="bg-BG"/>
        </w:rPr>
        <w:t>и</w:t>
      </w:r>
      <w:r w:rsidRPr="00EE1CDA">
        <w:rPr>
          <w:rFonts w:ascii="Squad" w:hAnsi="Squad"/>
          <w:snapToGrid w:val="0"/>
          <w:lang w:val="bg-BG"/>
        </w:rPr>
        <w:t xml:space="preserve"> за контрола на риска от бизнес звената. </w:t>
      </w:r>
    </w:p>
    <w:p w14:paraId="22D9923F" w14:textId="77777777" w:rsidR="00564D9A" w:rsidRPr="00EE1CDA" w:rsidRDefault="00564D9A" w:rsidP="00EB1F4B">
      <w:pPr>
        <w:pStyle w:val="Newstyle"/>
        <w:spacing w:before="0"/>
        <w:rPr>
          <w:rFonts w:ascii="Squad" w:hAnsi="Squad"/>
          <w:snapToGrid w:val="0"/>
          <w:lang w:val="bg-BG"/>
        </w:rPr>
      </w:pPr>
    </w:p>
    <w:p w14:paraId="0FCC339C" w14:textId="77777777" w:rsidR="0068368B" w:rsidRPr="00EE1CDA" w:rsidRDefault="0068368B" w:rsidP="00EB1F4B">
      <w:pPr>
        <w:pStyle w:val="Newstyle"/>
        <w:spacing w:before="0"/>
        <w:rPr>
          <w:rFonts w:ascii="Squad" w:hAnsi="Squad"/>
          <w:snapToGrid w:val="0"/>
          <w:lang w:val="bg-BG"/>
        </w:rPr>
      </w:pPr>
      <w:r w:rsidRPr="00EE1CDA">
        <w:rPr>
          <w:rFonts w:ascii="Squad" w:hAnsi="Squad"/>
          <w:snapToGrid w:val="0"/>
          <w:lang w:val="bg-BG"/>
        </w:rPr>
        <w:t>Рисково-претеглените активи за пазарен риск включват рисково-претеглените активи за позиционен риск в търговския портфейл и рисково-претеглените позиции за валутен риск за цялостна дейност.</w:t>
      </w:r>
    </w:p>
    <w:p w14:paraId="27E4AE68" w14:textId="77777777" w:rsidR="00347E6C" w:rsidRPr="00EE1CDA" w:rsidRDefault="00347E6C" w:rsidP="00EB1F4B">
      <w:pPr>
        <w:pStyle w:val="Newstyle"/>
        <w:spacing w:before="0" w:line="240" w:lineRule="auto"/>
        <w:rPr>
          <w:rFonts w:ascii="Squad" w:hAnsi="Squad"/>
          <w:snapToGrid w:val="0"/>
          <w:lang w:val="bg-BG"/>
        </w:rPr>
      </w:pPr>
    </w:p>
    <w:p w14:paraId="0B03913E" w14:textId="77777777" w:rsidR="0068368B" w:rsidRPr="00EE1CDA" w:rsidRDefault="0068368B" w:rsidP="006B7165">
      <w:pPr>
        <w:pStyle w:val="Newstyle"/>
        <w:numPr>
          <w:ilvl w:val="0"/>
          <w:numId w:val="3"/>
        </w:numPr>
        <w:rPr>
          <w:rFonts w:ascii="Squad" w:hAnsi="Squad"/>
          <w:i/>
          <w:snapToGrid w:val="0"/>
          <w:lang w:val="bg-BG"/>
        </w:rPr>
      </w:pPr>
      <w:r w:rsidRPr="00EE1CDA">
        <w:rPr>
          <w:rFonts w:ascii="Squad" w:hAnsi="Squad"/>
          <w:i/>
          <w:snapToGrid w:val="0"/>
          <w:lang w:val="bg-BG"/>
        </w:rPr>
        <w:t>Капиталови изисквания за позиционен риск</w:t>
      </w:r>
    </w:p>
    <w:p w14:paraId="22E7B99D" w14:textId="77777777" w:rsidR="0068368B" w:rsidRPr="00EE1CDA" w:rsidRDefault="0068368B" w:rsidP="00EB1F4B">
      <w:pPr>
        <w:pStyle w:val="Newstyle"/>
        <w:rPr>
          <w:rFonts w:ascii="Squad" w:hAnsi="Squad"/>
          <w:snapToGrid w:val="0"/>
          <w:lang w:val="bg-BG"/>
        </w:rPr>
      </w:pPr>
      <w:r w:rsidRPr="00EE1CDA">
        <w:rPr>
          <w:rFonts w:ascii="Squad" w:hAnsi="Squad"/>
          <w:snapToGrid w:val="0"/>
          <w:lang w:val="bg-BG"/>
        </w:rPr>
        <w:t>Търговският портфейл на Банк</w:t>
      </w:r>
      <w:r w:rsidR="005129B7" w:rsidRPr="00EE1CDA">
        <w:rPr>
          <w:rFonts w:ascii="Squad" w:hAnsi="Squad"/>
          <w:snapToGrid w:val="0"/>
          <w:lang w:val="bg-BG"/>
        </w:rPr>
        <w:t>овата група</w:t>
      </w:r>
      <w:r w:rsidRPr="00EE1CDA">
        <w:rPr>
          <w:rFonts w:ascii="Squad" w:hAnsi="Squad"/>
          <w:snapToGrid w:val="0"/>
          <w:lang w:val="bg-BG"/>
        </w:rPr>
        <w:t xml:space="preserve"> съдържа дългови инструменти, за които тя изчислява капиталови изисквания за общ и специфичен риск за всяка валута поотделно</w:t>
      </w:r>
      <w:r w:rsidR="00B705F6" w:rsidRPr="00EE1CDA">
        <w:rPr>
          <w:rFonts w:ascii="Squad" w:hAnsi="Squad"/>
          <w:snapToGrid w:val="0"/>
          <w:lang w:val="bg-BG"/>
        </w:rPr>
        <w:t>, прилагайки за целта стандартизиран подход</w:t>
      </w:r>
      <w:r w:rsidRPr="00EE1CDA">
        <w:rPr>
          <w:rFonts w:ascii="Squad" w:hAnsi="Squad"/>
          <w:snapToGrid w:val="0"/>
          <w:lang w:val="bg-BG"/>
        </w:rPr>
        <w:t>.</w:t>
      </w:r>
    </w:p>
    <w:p w14:paraId="2EC87774" w14:textId="77777777" w:rsidR="0068368B" w:rsidRPr="00EE1CDA" w:rsidRDefault="0068368B" w:rsidP="00EB1F4B">
      <w:pPr>
        <w:pStyle w:val="Newstyle"/>
        <w:rPr>
          <w:rFonts w:ascii="Squad" w:hAnsi="Squad"/>
          <w:snapToGrid w:val="0"/>
          <w:lang w:val="bg-BG"/>
        </w:rPr>
      </w:pPr>
      <w:r w:rsidRPr="00EE1CDA">
        <w:rPr>
          <w:rFonts w:ascii="Squad" w:hAnsi="Squad"/>
          <w:snapToGrid w:val="0"/>
          <w:lang w:val="bg-BG"/>
        </w:rPr>
        <w:lastRenderedPageBreak/>
        <w:t>За изчисляване на капиталовите изисквания за общ позиционен риск Банк</w:t>
      </w:r>
      <w:r w:rsidR="00AC01D9" w:rsidRPr="00EE1CDA">
        <w:rPr>
          <w:rFonts w:ascii="Squad" w:hAnsi="Squad"/>
          <w:snapToGrid w:val="0"/>
          <w:lang w:val="bg-BG"/>
        </w:rPr>
        <w:t>овата група</w:t>
      </w:r>
      <w:r w:rsidRPr="00EE1CDA">
        <w:rPr>
          <w:rFonts w:ascii="Squad" w:hAnsi="Squad"/>
          <w:snapToGrid w:val="0"/>
          <w:lang w:val="bg-BG"/>
        </w:rPr>
        <w:t xml:space="preserve"> прилага падежния подход, при който нетните позиции от съответния дългов инструмент се претегля</w:t>
      </w:r>
      <w:r w:rsidR="0027675A" w:rsidRPr="00EE1CDA">
        <w:rPr>
          <w:rFonts w:ascii="Squad" w:hAnsi="Squad"/>
          <w:snapToGrid w:val="0"/>
          <w:lang w:val="bg-BG"/>
        </w:rPr>
        <w:t>т</w:t>
      </w:r>
      <w:r w:rsidRPr="00EE1CDA">
        <w:rPr>
          <w:rFonts w:ascii="Squad" w:hAnsi="Squad"/>
          <w:snapToGrid w:val="0"/>
          <w:lang w:val="bg-BG"/>
        </w:rPr>
        <w:t xml:space="preserve"> </w:t>
      </w:r>
      <w:r w:rsidR="00A03FFF" w:rsidRPr="00EE1CDA">
        <w:rPr>
          <w:rFonts w:ascii="Squad" w:hAnsi="Squad"/>
          <w:snapToGrid w:val="0"/>
          <w:lang w:val="bg-BG"/>
        </w:rPr>
        <w:t>в зависимост от</w:t>
      </w:r>
      <w:r w:rsidRPr="00EE1CDA">
        <w:rPr>
          <w:rFonts w:ascii="Squad" w:hAnsi="Squad"/>
          <w:snapToGrid w:val="0"/>
          <w:lang w:val="bg-BG"/>
        </w:rPr>
        <w:t xml:space="preserve"> техния падеж.</w:t>
      </w:r>
      <w:r w:rsidR="0089014D" w:rsidRPr="00EE1CDA">
        <w:rPr>
          <w:rFonts w:ascii="Squad" w:hAnsi="Squad"/>
          <w:snapToGrid w:val="0"/>
          <w:lang w:val="bg-BG"/>
        </w:rPr>
        <w:t xml:space="preserve"> За инструменти с фиксиран лихвен процент – съобразно остатъчния срок до падежа, а за инструменти с плаващ лихвен процент – съобразно остатъчния срок до следващата дата на промяна на лихвения процент.</w:t>
      </w:r>
    </w:p>
    <w:p w14:paraId="5B9B788D" w14:textId="318D4BBB" w:rsidR="0068368B" w:rsidRPr="00EE1CDA" w:rsidRDefault="0068368B" w:rsidP="00EB1F4B">
      <w:pPr>
        <w:pStyle w:val="Newstyle"/>
        <w:rPr>
          <w:rFonts w:ascii="Squad" w:hAnsi="Squad"/>
          <w:snapToGrid w:val="0"/>
          <w:lang w:val="bg-BG"/>
        </w:rPr>
      </w:pPr>
      <w:r w:rsidRPr="00EE1CDA">
        <w:rPr>
          <w:rFonts w:ascii="Squad" w:hAnsi="Squad"/>
          <w:snapToGrid w:val="0"/>
          <w:lang w:val="bg-BG"/>
        </w:rPr>
        <w:t>За изчисляване на капиталовите изисквания за специфичен риск Банк</w:t>
      </w:r>
      <w:r w:rsidR="00AC01D9" w:rsidRPr="00EE1CDA">
        <w:rPr>
          <w:rFonts w:ascii="Squad" w:hAnsi="Squad"/>
          <w:snapToGrid w:val="0"/>
          <w:lang w:val="bg-BG"/>
        </w:rPr>
        <w:t>овата група</w:t>
      </w:r>
      <w:r w:rsidRPr="00EE1CDA">
        <w:rPr>
          <w:rFonts w:ascii="Squad" w:hAnsi="Squad"/>
          <w:snapToGrid w:val="0"/>
          <w:lang w:val="bg-BG"/>
        </w:rPr>
        <w:t xml:space="preserve">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149F1DCD" w14:textId="37470549" w:rsidR="00C27992" w:rsidRPr="00EE1CDA" w:rsidRDefault="00C27992" w:rsidP="00EB1F4B">
      <w:pPr>
        <w:pStyle w:val="Newstyle"/>
        <w:rPr>
          <w:rFonts w:ascii="Squad" w:hAnsi="Squad"/>
          <w:snapToGrid w:val="0"/>
          <w:lang w:val="bg-BG"/>
        </w:rPr>
      </w:pPr>
    </w:p>
    <w:p w14:paraId="3AA283C2" w14:textId="3CF1EE50" w:rsidR="00C27992" w:rsidRPr="00EE1CDA" w:rsidRDefault="00B44723" w:rsidP="00EB1F4B">
      <w:pPr>
        <w:pStyle w:val="Newstyle"/>
        <w:rPr>
          <w:rFonts w:ascii="Squad" w:hAnsi="Squad"/>
          <w:snapToGrid w:val="0"/>
          <w:lang w:val="bg-BG"/>
        </w:rPr>
      </w:pPr>
      <w:r w:rsidRPr="00EE1CDA">
        <w:rPr>
          <w:rFonts w:ascii="Squad" w:hAnsi="Squad"/>
          <w:snapToGrid w:val="0"/>
          <w:lang w:val="bg-BG"/>
        </w:rPr>
        <w:t xml:space="preserve">Количествена </w:t>
      </w:r>
      <w:r w:rsidR="00C27992" w:rsidRPr="00EE1CDA">
        <w:rPr>
          <w:rFonts w:ascii="Squad" w:hAnsi="Squad"/>
          <w:snapToGrid w:val="0"/>
          <w:lang w:val="bg-BG"/>
        </w:rPr>
        <w:t>информация относно</w:t>
      </w:r>
      <w:r w:rsidR="00C27992" w:rsidRPr="00EE1CDA">
        <w:rPr>
          <w:rFonts w:ascii="Squad" w:hAnsi="Squad"/>
          <w:snapToGrid w:val="0"/>
        </w:rPr>
        <w:t xml:space="preserve"> </w:t>
      </w:r>
      <w:r w:rsidR="00C27992" w:rsidRPr="00EE1CDA">
        <w:rPr>
          <w:rFonts w:ascii="Squad" w:hAnsi="Squad" w:hint="eastAsia"/>
          <w:snapToGrid w:val="0"/>
          <w:lang w:val="bg-BG"/>
        </w:rPr>
        <w:t>рисково</w:t>
      </w:r>
      <w:r w:rsidR="00C27992" w:rsidRPr="00EE1CDA">
        <w:rPr>
          <w:rFonts w:ascii="Squad" w:hAnsi="Squad"/>
          <w:snapToGrid w:val="0"/>
          <w:lang w:val="bg-BG"/>
        </w:rPr>
        <w:t xml:space="preserve"> </w:t>
      </w:r>
      <w:r w:rsidR="00C27992" w:rsidRPr="00EE1CDA">
        <w:rPr>
          <w:rFonts w:ascii="Squad" w:hAnsi="Squad" w:hint="eastAsia"/>
          <w:snapToGrid w:val="0"/>
          <w:lang w:val="bg-BG"/>
        </w:rPr>
        <w:t>претеглена</w:t>
      </w:r>
      <w:r w:rsidR="00C27992" w:rsidRPr="00EE1CDA">
        <w:rPr>
          <w:rFonts w:ascii="Squad" w:hAnsi="Squad"/>
          <w:snapToGrid w:val="0"/>
          <w:lang w:val="bg-BG"/>
        </w:rPr>
        <w:t xml:space="preserve"> </w:t>
      </w:r>
      <w:r w:rsidR="00C27992" w:rsidRPr="00EE1CDA">
        <w:rPr>
          <w:rFonts w:ascii="Squad" w:hAnsi="Squad" w:hint="eastAsia"/>
          <w:snapToGrid w:val="0"/>
          <w:lang w:val="bg-BG"/>
        </w:rPr>
        <w:t>стойност</w:t>
      </w:r>
      <w:r w:rsidR="00C27992" w:rsidRPr="00EE1CDA">
        <w:rPr>
          <w:rFonts w:ascii="Squad" w:hAnsi="Squad"/>
          <w:snapToGrid w:val="0"/>
          <w:lang w:val="bg-BG"/>
        </w:rPr>
        <w:t xml:space="preserve"> </w:t>
      </w:r>
      <w:r w:rsidR="00C27992" w:rsidRPr="00EE1CDA">
        <w:rPr>
          <w:rFonts w:ascii="Squad" w:hAnsi="Squad" w:hint="eastAsia"/>
          <w:snapToGrid w:val="0"/>
          <w:lang w:val="bg-BG"/>
        </w:rPr>
        <w:t>на</w:t>
      </w:r>
      <w:r w:rsidR="00C27992" w:rsidRPr="00EE1CDA">
        <w:rPr>
          <w:rFonts w:ascii="Squad" w:hAnsi="Squad"/>
          <w:snapToGrid w:val="0"/>
          <w:lang w:val="bg-BG"/>
        </w:rPr>
        <w:t xml:space="preserve"> </w:t>
      </w:r>
      <w:r w:rsidR="00C27992" w:rsidRPr="00EE1CDA">
        <w:rPr>
          <w:rFonts w:ascii="Squad" w:hAnsi="Squad" w:hint="eastAsia"/>
          <w:snapToGrid w:val="0"/>
          <w:lang w:val="bg-BG"/>
        </w:rPr>
        <w:t>експозициите</w:t>
      </w:r>
      <w:r w:rsidR="00C27992" w:rsidRPr="00EE1CDA">
        <w:rPr>
          <w:rFonts w:ascii="Squad" w:hAnsi="Squad"/>
          <w:snapToGrid w:val="0"/>
          <w:lang w:val="bg-BG"/>
        </w:rPr>
        <w:t xml:space="preserve"> за пазарен риск съгласно стандартизирания подход е представена </w:t>
      </w:r>
      <w:r w:rsidR="00C27992" w:rsidRPr="00EE1CDA">
        <w:rPr>
          <w:rFonts w:ascii="Squad" w:hAnsi="Squad"/>
          <w:szCs w:val="18"/>
          <w:lang w:val="bg-BG"/>
        </w:rPr>
        <w:t>в</w:t>
      </w:r>
      <w:r w:rsidR="00C27992" w:rsidRPr="00EE1CDA">
        <w:rPr>
          <w:rFonts w:ascii="Squad" w:hAnsi="Squad"/>
          <w:snapToGrid w:val="0"/>
        </w:rPr>
        <w:t xml:space="preserve"> </w:t>
      </w:r>
      <w:r w:rsidR="00C27992" w:rsidRPr="00EE1CDA">
        <w:rPr>
          <w:rFonts w:ascii="Squad" w:hAnsi="Squad" w:hint="eastAsia"/>
          <w:snapToGrid w:val="0"/>
        </w:rPr>
        <w:t>следната</w:t>
      </w:r>
      <w:r w:rsidR="00C27992" w:rsidRPr="00EE1CDA">
        <w:rPr>
          <w:rFonts w:ascii="Squad" w:hAnsi="Squad"/>
          <w:snapToGrid w:val="0"/>
        </w:rPr>
        <w:t xml:space="preserve"> Excel </w:t>
      </w:r>
      <w:r w:rsidR="00C27992" w:rsidRPr="00EE1CDA">
        <w:rPr>
          <w:rFonts w:ascii="Squad" w:hAnsi="Squad" w:hint="eastAsia"/>
          <w:snapToGrid w:val="0"/>
        </w:rPr>
        <w:t>таблица</w:t>
      </w:r>
      <w:r w:rsidR="00C27992" w:rsidRPr="00EE1CDA">
        <w:rPr>
          <w:rFonts w:ascii="Squad" w:hAnsi="Squad"/>
          <w:snapToGrid w:val="0"/>
        </w:rPr>
        <w:t>:</w:t>
      </w:r>
      <w:r w:rsidR="00C27992" w:rsidRPr="00EE1CDA">
        <w:rPr>
          <w:rFonts w:ascii="Squad" w:hAnsi="Squad"/>
          <w:snapToGrid w:val="0"/>
          <w:lang w:val="bg-BG"/>
        </w:rPr>
        <w:t xml:space="preserve"> </w:t>
      </w:r>
      <w:r w:rsidR="00C27992" w:rsidRPr="00EE1CDA">
        <w:rPr>
          <w:rFonts w:ascii="Squad" w:hAnsi="Squad" w:hint="eastAsia"/>
          <w:b/>
          <w:i/>
          <w:snapToGrid w:val="0"/>
          <w:color w:val="52AE30"/>
          <w:sz w:val="20"/>
          <w:lang w:val="bg-BG"/>
        </w:rPr>
        <w:t>Е</w:t>
      </w:r>
      <w:r w:rsidR="00C27992" w:rsidRPr="00EE1CDA">
        <w:rPr>
          <w:rFonts w:ascii="Squad" w:hAnsi="Squad"/>
          <w:b/>
          <w:i/>
          <w:snapToGrid w:val="0"/>
          <w:color w:val="52AE30"/>
          <w:sz w:val="20"/>
          <w:lang w:val="bg-BG"/>
        </w:rPr>
        <w:t xml:space="preserve">U MR1: </w:t>
      </w:r>
      <w:r w:rsidR="00C27992" w:rsidRPr="00EE1CDA">
        <w:rPr>
          <w:rFonts w:ascii="Squad" w:hAnsi="Squad" w:hint="eastAsia"/>
          <w:b/>
          <w:i/>
          <w:snapToGrid w:val="0"/>
          <w:color w:val="52AE30"/>
          <w:sz w:val="20"/>
          <w:lang w:val="bg-BG"/>
        </w:rPr>
        <w:t>Пазарен</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риск</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съгласно</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стандартизирания</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подход</w:t>
      </w:r>
      <w:r w:rsidR="00C27992" w:rsidRPr="00EE1CDA">
        <w:rPr>
          <w:rFonts w:ascii="Squad" w:hAnsi="Squad"/>
          <w:snapToGrid w:val="0"/>
          <w:sz w:val="20"/>
          <w:lang w:val="bg-BG"/>
        </w:rPr>
        <w:t xml:space="preserve">. </w:t>
      </w:r>
    </w:p>
    <w:p w14:paraId="2F4E3AE9" w14:textId="12739317" w:rsidR="0068368B" w:rsidRPr="00EE1CDA" w:rsidRDefault="0068368B" w:rsidP="00EB1F4B">
      <w:pPr>
        <w:pStyle w:val="TextIndent"/>
        <w:widowControl/>
        <w:jc w:val="left"/>
        <w:rPr>
          <w:rFonts w:ascii="Squad" w:hAnsi="Squad"/>
          <w:sz w:val="18"/>
          <w:lang w:val="ru-RU"/>
        </w:rPr>
      </w:pPr>
    </w:p>
    <w:p w14:paraId="3F1B61F2" w14:textId="2A823FB2" w:rsidR="0068368B" w:rsidRPr="00EE1CDA" w:rsidRDefault="0068368B" w:rsidP="00886EE2">
      <w:pPr>
        <w:pStyle w:val="Newstyle"/>
        <w:spacing w:before="240"/>
        <w:rPr>
          <w:rFonts w:ascii="Squad" w:hAnsi="Squad"/>
          <w:b/>
          <w:snapToGrid w:val="0"/>
          <w:lang w:val="bg-BG"/>
        </w:rPr>
      </w:pPr>
      <w:r w:rsidRPr="00EE1CDA">
        <w:rPr>
          <w:rFonts w:ascii="Squad" w:hAnsi="Squad"/>
          <w:b/>
          <w:snapToGrid w:val="0"/>
          <w:lang w:val="bg-BG"/>
        </w:rPr>
        <w:t>Капиталови изисквания за валутен риск</w:t>
      </w:r>
    </w:p>
    <w:p w14:paraId="67829A42" w14:textId="0F5D5710" w:rsidR="0068368B" w:rsidRPr="00EE1CDA" w:rsidRDefault="0068368B" w:rsidP="00051877">
      <w:pPr>
        <w:pStyle w:val="Newstyle"/>
        <w:spacing w:before="240"/>
        <w:rPr>
          <w:rFonts w:ascii="Squad" w:hAnsi="Squad"/>
          <w:snapToGrid w:val="0"/>
          <w:lang w:val="bg-BG"/>
        </w:rPr>
      </w:pPr>
      <w:r w:rsidRPr="00EE1CDA">
        <w:rPr>
          <w:rFonts w:ascii="Squad" w:hAnsi="Squad"/>
          <w:snapToGrid w:val="0"/>
          <w:lang w:val="bg-BG"/>
        </w:rPr>
        <w:t>Банк</w:t>
      </w:r>
      <w:r w:rsidR="003400DF" w:rsidRPr="00EE1CDA">
        <w:rPr>
          <w:rFonts w:ascii="Squad" w:hAnsi="Squad"/>
          <w:snapToGrid w:val="0"/>
          <w:lang w:val="bg-BG"/>
        </w:rPr>
        <w:t>ова група</w:t>
      </w:r>
      <w:r w:rsidRPr="00EE1CDA">
        <w:rPr>
          <w:rFonts w:ascii="Squad" w:hAnsi="Squad"/>
          <w:snapToGrid w:val="0"/>
          <w:lang w:val="bg-BG"/>
        </w:rPr>
        <w:t xml:space="preserve"> ДСК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 от собствения капитал.</w:t>
      </w:r>
    </w:p>
    <w:p w14:paraId="64B77FD3" w14:textId="4F6AC222" w:rsidR="005621AD" w:rsidRPr="00EE1CDA" w:rsidRDefault="00B44723" w:rsidP="002D1D31">
      <w:pPr>
        <w:pStyle w:val="Newstyle"/>
        <w:spacing w:before="240"/>
        <w:rPr>
          <w:rFonts w:ascii="Squad" w:hAnsi="Squad"/>
          <w:snapToGrid w:val="0"/>
          <w:lang w:val="ru-RU"/>
        </w:rPr>
      </w:pPr>
      <w:r w:rsidRPr="00EE1CDA">
        <w:rPr>
          <w:rFonts w:ascii="Squad" w:hAnsi="Squad"/>
          <w:snapToGrid w:val="0"/>
          <w:lang w:val="bg-BG"/>
        </w:rPr>
        <w:t xml:space="preserve">Количествена </w:t>
      </w:r>
      <w:r w:rsidR="00C27992" w:rsidRPr="00EE1CDA">
        <w:rPr>
          <w:rFonts w:ascii="Squad" w:hAnsi="Squad"/>
          <w:snapToGrid w:val="0"/>
          <w:lang w:val="bg-BG"/>
        </w:rPr>
        <w:t>информация относно</w:t>
      </w:r>
      <w:r w:rsidR="00C27992" w:rsidRPr="00EE1CDA">
        <w:rPr>
          <w:rFonts w:ascii="Squad" w:hAnsi="Squad"/>
          <w:snapToGrid w:val="0"/>
        </w:rPr>
        <w:t xml:space="preserve"> </w:t>
      </w:r>
      <w:r w:rsidR="00C27992" w:rsidRPr="00EE1CDA">
        <w:rPr>
          <w:rFonts w:ascii="Squad" w:hAnsi="Squad" w:hint="eastAsia"/>
          <w:snapToGrid w:val="0"/>
        </w:rPr>
        <w:t>к</w:t>
      </w:r>
      <w:r w:rsidR="00C27992" w:rsidRPr="00EE1CDA">
        <w:rPr>
          <w:rFonts w:ascii="Squad" w:hAnsi="Squad" w:hint="eastAsia"/>
          <w:snapToGrid w:val="0"/>
          <w:lang w:val="bg-BG"/>
        </w:rPr>
        <w:t>апиталови</w:t>
      </w:r>
      <w:r w:rsidR="00C27992" w:rsidRPr="00EE1CDA">
        <w:rPr>
          <w:rFonts w:ascii="Squad" w:hAnsi="Squad" w:hint="eastAsia"/>
          <w:snapToGrid w:val="0"/>
        </w:rPr>
        <w:t>т</w:t>
      </w:r>
      <w:r w:rsidR="00C27992" w:rsidRPr="00EE1CDA">
        <w:rPr>
          <w:rFonts w:ascii="Squad" w:hAnsi="Squad"/>
          <w:snapToGrid w:val="0"/>
          <w:lang w:val="bg-BG"/>
        </w:rPr>
        <w:t xml:space="preserve">е </w:t>
      </w:r>
      <w:r w:rsidR="00C27992" w:rsidRPr="00EE1CDA">
        <w:rPr>
          <w:rFonts w:ascii="Squad" w:hAnsi="Squad" w:hint="eastAsia"/>
          <w:snapToGrid w:val="0"/>
          <w:lang w:val="bg-BG"/>
        </w:rPr>
        <w:t>изисквания</w:t>
      </w:r>
      <w:r w:rsidR="00C27992" w:rsidRPr="00EE1CDA">
        <w:rPr>
          <w:rFonts w:ascii="Squad" w:hAnsi="Squad"/>
          <w:snapToGrid w:val="0"/>
          <w:lang w:val="bg-BG"/>
        </w:rPr>
        <w:t xml:space="preserve"> </w:t>
      </w:r>
      <w:r w:rsidR="00C27992" w:rsidRPr="00EE1CDA">
        <w:rPr>
          <w:rFonts w:ascii="Squad" w:hAnsi="Squad" w:hint="eastAsia"/>
          <w:snapToGrid w:val="0"/>
          <w:lang w:val="bg-BG"/>
        </w:rPr>
        <w:t>за</w:t>
      </w:r>
      <w:r w:rsidR="00C27992" w:rsidRPr="00EE1CDA">
        <w:rPr>
          <w:rFonts w:ascii="Squad" w:hAnsi="Squad"/>
          <w:snapToGrid w:val="0"/>
          <w:lang w:val="bg-BG"/>
        </w:rPr>
        <w:t xml:space="preserve"> </w:t>
      </w:r>
      <w:r w:rsidR="00C27992" w:rsidRPr="00EE1CDA">
        <w:rPr>
          <w:rFonts w:ascii="Squad" w:hAnsi="Squad" w:hint="eastAsia"/>
          <w:snapToGrid w:val="0"/>
          <w:lang w:val="bg-BG"/>
        </w:rPr>
        <w:t>валутен</w:t>
      </w:r>
      <w:r w:rsidR="00C27992" w:rsidRPr="00EE1CDA">
        <w:rPr>
          <w:rFonts w:ascii="Squad" w:hAnsi="Squad"/>
          <w:snapToGrid w:val="0"/>
          <w:lang w:val="bg-BG"/>
        </w:rPr>
        <w:t xml:space="preserve"> </w:t>
      </w:r>
      <w:r w:rsidR="00C27992" w:rsidRPr="00EE1CDA">
        <w:rPr>
          <w:rFonts w:ascii="Squad" w:hAnsi="Squad" w:hint="eastAsia"/>
          <w:snapToGrid w:val="0"/>
          <w:lang w:val="bg-BG"/>
        </w:rPr>
        <w:t>риск</w:t>
      </w:r>
      <w:r w:rsidR="00C27992" w:rsidRPr="00EE1CDA">
        <w:rPr>
          <w:rFonts w:ascii="Squad" w:hAnsi="Squad"/>
          <w:snapToGrid w:val="0"/>
          <w:lang w:val="bg-BG"/>
        </w:rPr>
        <w:t xml:space="preserve"> е представена </w:t>
      </w:r>
      <w:r w:rsidR="00C27992" w:rsidRPr="00EE1CDA">
        <w:rPr>
          <w:rFonts w:ascii="Squad" w:hAnsi="Squad"/>
          <w:szCs w:val="18"/>
          <w:lang w:val="bg-BG"/>
        </w:rPr>
        <w:t>в</w:t>
      </w:r>
      <w:r w:rsidR="00C27992" w:rsidRPr="00EE1CDA">
        <w:rPr>
          <w:rFonts w:ascii="Squad" w:hAnsi="Squad"/>
          <w:snapToGrid w:val="0"/>
        </w:rPr>
        <w:t xml:space="preserve"> </w:t>
      </w:r>
      <w:r w:rsidR="00C27992" w:rsidRPr="00EE1CDA">
        <w:rPr>
          <w:rFonts w:ascii="Squad" w:hAnsi="Squad" w:hint="eastAsia"/>
          <w:snapToGrid w:val="0"/>
        </w:rPr>
        <w:t>следната</w:t>
      </w:r>
      <w:r w:rsidR="00C27992" w:rsidRPr="00EE1CDA">
        <w:rPr>
          <w:rFonts w:ascii="Squad" w:hAnsi="Squad"/>
          <w:snapToGrid w:val="0"/>
        </w:rPr>
        <w:t xml:space="preserve"> Excel </w:t>
      </w:r>
      <w:r w:rsidR="00C27992" w:rsidRPr="00EE1CDA">
        <w:rPr>
          <w:rFonts w:ascii="Squad" w:hAnsi="Squad" w:hint="eastAsia"/>
          <w:snapToGrid w:val="0"/>
        </w:rPr>
        <w:t>таблица</w:t>
      </w:r>
      <w:r w:rsidR="00C27992" w:rsidRPr="00EE1CDA">
        <w:rPr>
          <w:rFonts w:ascii="Squad" w:hAnsi="Squad"/>
          <w:snapToGrid w:val="0"/>
        </w:rPr>
        <w:t>:</w:t>
      </w:r>
      <w:r w:rsidR="00C27992" w:rsidRPr="00EE1CDA">
        <w:rPr>
          <w:rFonts w:ascii="Squad" w:hAnsi="Squad"/>
          <w:snapToGrid w:val="0"/>
          <w:lang w:val="bg-BG"/>
        </w:rPr>
        <w:t xml:space="preserve"> </w:t>
      </w:r>
      <w:r w:rsidR="00C27992" w:rsidRPr="00EE1CDA">
        <w:rPr>
          <w:rFonts w:ascii="Squad" w:hAnsi="Squad"/>
          <w:b/>
          <w:i/>
          <w:snapToGrid w:val="0"/>
          <w:color w:val="52AE30"/>
          <w:sz w:val="20"/>
          <w:lang w:val="bg-BG"/>
        </w:rPr>
        <w:t xml:space="preserve">FX risk: </w:t>
      </w:r>
      <w:r w:rsidR="00C27992" w:rsidRPr="00EE1CDA">
        <w:rPr>
          <w:rFonts w:ascii="Squad" w:hAnsi="Squad" w:hint="eastAsia"/>
          <w:b/>
          <w:i/>
          <w:snapToGrid w:val="0"/>
          <w:color w:val="52AE30"/>
          <w:sz w:val="20"/>
          <w:lang w:val="bg-BG"/>
        </w:rPr>
        <w:t>Капиталови</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изисквания</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за</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валутен</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риск</w:t>
      </w:r>
      <w:r w:rsidR="00C27992" w:rsidRPr="00EE1CDA">
        <w:rPr>
          <w:rFonts w:ascii="Squad" w:hAnsi="Squad"/>
          <w:b/>
          <w:i/>
          <w:snapToGrid w:val="0"/>
          <w:color w:val="52AE30"/>
          <w:sz w:val="20"/>
          <w:lang w:val="bg-BG"/>
        </w:rPr>
        <w:t xml:space="preserve"> </w:t>
      </w:r>
      <w:r w:rsidR="00C27992" w:rsidRPr="00EE1CDA">
        <w:rPr>
          <w:rFonts w:ascii="Squad" w:hAnsi="Squad" w:hint="eastAsia"/>
          <w:b/>
          <w:i/>
          <w:snapToGrid w:val="0"/>
          <w:color w:val="52AE30"/>
          <w:sz w:val="20"/>
          <w:lang w:val="bg-BG"/>
        </w:rPr>
        <w:t>към</w:t>
      </w:r>
      <w:r w:rsidR="00C27992" w:rsidRPr="00EE1CDA">
        <w:rPr>
          <w:rFonts w:ascii="Squad" w:hAnsi="Squad"/>
          <w:b/>
          <w:i/>
          <w:snapToGrid w:val="0"/>
          <w:color w:val="52AE30"/>
          <w:sz w:val="20"/>
          <w:lang w:val="bg-BG"/>
        </w:rPr>
        <w:t xml:space="preserve"> 31 </w:t>
      </w:r>
      <w:r w:rsidR="00C27992" w:rsidRPr="00EE1CDA">
        <w:rPr>
          <w:rFonts w:ascii="Squad" w:hAnsi="Squad" w:hint="eastAsia"/>
          <w:b/>
          <w:i/>
          <w:snapToGrid w:val="0"/>
          <w:color w:val="52AE30"/>
          <w:sz w:val="20"/>
          <w:lang w:val="bg-BG"/>
        </w:rPr>
        <w:t>декември</w:t>
      </w:r>
      <w:r w:rsidR="00C27992" w:rsidRPr="00EE1CDA">
        <w:rPr>
          <w:rFonts w:ascii="Squad" w:hAnsi="Squad"/>
          <w:b/>
          <w:i/>
          <w:snapToGrid w:val="0"/>
          <w:color w:val="52AE30"/>
          <w:sz w:val="20"/>
          <w:lang w:val="bg-BG"/>
        </w:rPr>
        <w:t xml:space="preserve"> 2022</w:t>
      </w:r>
    </w:p>
    <w:p w14:paraId="6EAFB1E4" w14:textId="77777777" w:rsidR="00412159" w:rsidRPr="00EE1CDA" w:rsidRDefault="0089014D" w:rsidP="00EB1F4B">
      <w:pPr>
        <w:pStyle w:val="TextIndent"/>
        <w:widowControl/>
        <w:jc w:val="left"/>
        <w:rPr>
          <w:rFonts w:ascii="Squad" w:hAnsi="Squad"/>
          <w:b w:val="0"/>
          <w:sz w:val="20"/>
          <w:lang w:eastAsia="bg-BG"/>
        </w:rPr>
      </w:pPr>
      <w:r w:rsidRPr="00EE1CDA">
        <w:rPr>
          <w:rFonts w:ascii="Squad" w:hAnsi="Squad"/>
          <w:b w:val="0"/>
          <w:sz w:val="20"/>
          <w:lang w:eastAsia="bg-BG"/>
        </w:rPr>
        <w:tab/>
      </w:r>
    </w:p>
    <w:p w14:paraId="65487BC6" w14:textId="78E46945" w:rsidR="00C519E8" w:rsidRPr="00EE1CDA" w:rsidRDefault="00984390" w:rsidP="006B7165">
      <w:pPr>
        <w:pStyle w:val="Newstyle"/>
        <w:numPr>
          <w:ilvl w:val="0"/>
          <w:numId w:val="3"/>
        </w:numPr>
        <w:rPr>
          <w:rFonts w:ascii="Squad" w:hAnsi="Squad"/>
          <w:i/>
          <w:snapToGrid w:val="0"/>
          <w:lang w:val="bg-BG"/>
        </w:rPr>
      </w:pPr>
      <w:r w:rsidRPr="00EE1CDA">
        <w:rPr>
          <w:rFonts w:ascii="Squad" w:hAnsi="Squad"/>
          <w:i/>
          <w:snapToGrid w:val="0"/>
          <w:lang w:val="bg-BG"/>
        </w:rPr>
        <w:t>Към 31 декември 20</w:t>
      </w:r>
      <w:r w:rsidR="0039355A" w:rsidRPr="00EE1CDA">
        <w:rPr>
          <w:rFonts w:ascii="Squad" w:hAnsi="Squad"/>
          <w:i/>
          <w:snapToGrid w:val="0"/>
        </w:rPr>
        <w:t>2</w:t>
      </w:r>
      <w:r w:rsidR="00C27992" w:rsidRPr="00EE1CDA">
        <w:rPr>
          <w:rFonts w:ascii="Squad" w:hAnsi="Squad"/>
          <w:i/>
          <w:snapToGrid w:val="0"/>
          <w:lang w:val="bg-BG"/>
        </w:rPr>
        <w:t>2</w:t>
      </w:r>
      <w:r w:rsidRPr="00EE1CDA">
        <w:rPr>
          <w:rFonts w:ascii="Squad" w:hAnsi="Squad"/>
          <w:i/>
          <w:snapToGrid w:val="0"/>
          <w:lang w:val="bg-BG"/>
        </w:rPr>
        <w:t xml:space="preserve"> г. </w:t>
      </w:r>
      <w:r w:rsidR="00C519E8" w:rsidRPr="00EE1CDA">
        <w:rPr>
          <w:rFonts w:ascii="Squad" w:hAnsi="Squad"/>
          <w:i/>
          <w:snapToGrid w:val="0"/>
          <w:lang w:val="bg-BG"/>
        </w:rPr>
        <w:t>Банк</w:t>
      </w:r>
      <w:r w:rsidR="00893B44" w:rsidRPr="00EE1CDA">
        <w:rPr>
          <w:rFonts w:ascii="Squad" w:hAnsi="Squad"/>
          <w:i/>
          <w:snapToGrid w:val="0"/>
          <w:lang w:val="bg-BG"/>
        </w:rPr>
        <w:t>овата група</w:t>
      </w:r>
      <w:r w:rsidR="00C519E8" w:rsidRPr="00EE1CDA">
        <w:rPr>
          <w:rFonts w:ascii="Squad" w:hAnsi="Squad"/>
          <w:i/>
          <w:snapToGrid w:val="0"/>
          <w:lang w:val="bg-BG"/>
        </w:rPr>
        <w:t xml:space="preserve"> не заделя капитал за сетълмент риск.</w:t>
      </w:r>
    </w:p>
    <w:p w14:paraId="08E61CDD" w14:textId="77777777" w:rsidR="00F82A58" w:rsidRPr="00EE1CDA" w:rsidRDefault="00F82A58" w:rsidP="000C3BB9">
      <w:pPr>
        <w:pStyle w:val="Newstyle"/>
        <w:spacing w:before="120"/>
        <w:rPr>
          <w:rFonts w:ascii="Squad" w:hAnsi="Squad"/>
          <w:color w:val="52AE30"/>
          <w:lang w:val="bg-BG"/>
        </w:rPr>
      </w:pPr>
    </w:p>
    <w:p w14:paraId="00090BA9" w14:textId="7DF3B14F" w:rsidR="0068368B" w:rsidRPr="00EE1CDA" w:rsidRDefault="00606B32" w:rsidP="006B7165">
      <w:pPr>
        <w:pStyle w:val="Newstyle"/>
        <w:numPr>
          <w:ilvl w:val="2"/>
          <w:numId w:val="4"/>
        </w:numPr>
        <w:spacing w:before="240"/>
        <w:outlineLvl w:val="2"/>
        <w:rPr>
          <w:rFonts w:ascii="Squad" w:hAnsi="Squad"/>
          <w:b/>
          <w:snapToGrid w:val="0"/>
          <w:color w:val="52AE30"/>
          <w:u w:val="single"/>
          <w:lang w:val="bg-BG"/>
        </w:rPr>
      </w:pPr>
      <w:bookmarkStart w:id="49" w:name="_Toc139270456"/>
      <w:r w:rsidRPr="00EE1CDA">
        <w:rPr>
          <w:rFonts w:ascii="Squad" w:hAnsi="Squad"/>
          <w:b/>
          <w:snapToGrid w:val="0"/>
          <w:color w:val="52AE30"/>
          <w:lang w:val="bg-BG"/>
        </w:rPr>
        <w:t>Капиталови изисквания за операционен риск</w:t>
      </w:r>
      <w:bookmarkEnd w:id="49"/>
    </w:p>
    <w:p w14:paraId="7611045E" w14:textId="77777777" w:rsidR="003615FF" w:rsidRPr="00EE1CDA" w:rsidRDefault="003615FF" w:rsidP="00EB1F4B">
      <w:pPr>
        <w:pStyle w:val="TextIndent"/>
        <w:widowControl/>
        <w:jc w:val="left"/>
        <w:rPr>
          <w:rFonts w:ascii="Squad" w:hAnsi="Squad"/>
          <w:sz w:val="18"/>
          <w:lang w:val="ru-RU"/>
        </w:rPr>
      </w:pPr>
    </w:p>
    <w:p w14:paraId="05E19046" w14:textId="77777777" w:rsidR="007E51C7" w:rsidRPr="00EE1CDA" w:rsidRDefault="005621AD" w:rsidP="00EB1F4B">
      <w:pPr>
        <w:pStyle w:val="Newstyle"/>
        <w:spacing w:before="120"/>
        <w:rPr>
          <w:rFonts w:ascii="Squad" w:hAnsi="Squad"/>
          <w:lang w:val="bg-BG"/>
        </w:rPr>
      </w:pPr>
      <w:r w:rsidRPr="00EE1CDA">
        <w:rPr>
          <w:rFonts w:ascii="Squad" w:hAnsi="Squad"/>
          <w:lang w:val="bg-BG"/>
        </w:rPr>
        <w:t>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Банк</w:t>
      </w:r>
      <w:r w:rsidR="00BF61DE" w:rsidRPr="00EE1CDA">
        <w:rPr>
          <w:rFonts w:ascii="Squad" w:hAnsi="Squad"/>
          <w:lang w:val="bg-BG"/>
        </w:rPr>
        <w:t xml:space="preserve">а </w:t>
      </w:r>
      <w:r w:rsidRPr="00EE1CDA">
        <w:rPr>
          <w:rFonts w:ascii="Squad" w:hAnsi="Squad"/>
          <w:lang w:val="bg-BG"/>
        </w:rPr>
        <w:t xml:space="preserve">ДСК на индивидуална и на консолидирана основа като част от Банкова група ОТП. </w:t>
      </w:r>
    </w:p>
    <w:p w14:paraId="2F021B43" w14:textId="7C4DDA58" w:rsidR="005621AD" w:rsidRPr="00EE1CDA" w:rsidRDefault="00FF035A" w:rsidP="00051877">
      <w:pPr>
        <w:pStyle w:val="Newstyle"/>
        <w:spacing w:before="240"/>
        <w:rPr>
          <w:rFonts w:ascii="Squad" w:hAnsi="Squad"/>
          <w:lang w:val="bg-BG"/>
        </w:rPr>
      </w:pPr>
      <w:r w:rsidRPr="00EE1CDA">
        <w:rPr>
          <w:rFonts w:ascii="Squad" w:hAnsi="Squad"/>
          <w:lang w:val="bg-BG"/>
        </w:rPr>
        <w:t>Общото к</w:t>
      </w:r>
      <w:r w:rsidR="005621AD" w:rsidRPr="00EE1CDA">
        <w:rPr>
          <w:rFonts w:ascii="Squad" w:hAnsi="Squad"/>
          <w:lang w:val="bg-BG"/>
        </w:rPr>
        <w:t>апит</w:t>
      </w:r>
      <w:r w:rsidR="001D76AF" w:rsidRPr="00EE1CDA">
        <w:rPr>
          <w:rFonts w:ascii="Squad" w:hAnsi="Squad"/>
          <w:lang w:val="bg-BG"/>
        </w:rPr>
        <w:t>алово изискване към 31.12.</w:t>
      </w:r>
      <w:r w:rsidR="00C4477A" w:rsidRPr="00EE1CDA">
        <w:rPr>
          <w:rFonts w:ascii="Squad" w:hAnsi="Squad"/>
          <w:lang w:val="bg-BG"/>
        </w:rPr>
        <w:t>20</w:t>
      </w:r>
      <w:r w:rsidR="0039355A" w:rsidRPr="00EE1CDA">
        <w:rPr>
          <w:rFonts w:ascii="Squad" w:hAnsi="Squad"/>
        </w:rPr>
        <w:t>2</w:t>
      </w:r>
      <w:r w:rsidR="0039688A" w:rsidRPr="00EE1CDA">
        <w:rPr>
          <w:rFonts w:ascii="Squad" w:hAnsi="Squad"/>
        </w:rPr>
        <w:t>2</w:t>
      </w:r>
      <w:r w:rsidR="005621AD" w:rsidRPr="00EE1CDA">
        <w:rPr>
          <w:rFonts w:ascii="Squad" w:hAnsi="Squad"/>
          <w:lang w:val="bg-BG"/>
        </w:rPr>
        <w:t xml:space="preserve"> г. е в размер на </w:t>
      </w:r>
      <w:r w:rsidR="0039688A" w:rsidRPr="00EE1CDA">
        <w:rPr>
          <w:rFonts w:ascii="Squad" w:hAnsi="Squad"/>
        </w:rPr>
        <w:t>50 212</w:t>
      </w:r>
      <w:r w:rsidR="0039688A" w:rsidRPr="00EE1CDA">
        <w:rPr>
          <w:rFonts w:ascii="Squad" w:hAnsi="Squad"/>
          <w:lang w:val="bg-BG"/>
        </w:rPr>
        <w:t xml:space="preserve"> </w:t>
      </w:r>
      <w:r w:rsidR="005621AD" w:rsidRPr="00EE1CDA">
        <w:rPr>
          <w:rFonts w:ascii="Squad" w:hAnsi="Squad"/>
          <w:lang w:val="bg-BG"/>
        </w:rPr>
        <w:t>хил.</w:t>
      </w:r>
      <w:r w:rsidR="00442B4F" w:rsidRPr="00EE1CDA">
        <w:rPr>
          <w:rFonts w:ascii="Squad" w:hAnsi="Squad"/>
          <w:lang w:val="bg-BG"/>
        </w:rPr>
        <w:t xml:space="preserve"> </w:t>
      </w:r>
      <w:r w:rsidR="005621AD" w:rsidRPr="00EE1CDA">
        <w:rPr>
          <w:rFonts w:ascii="Squad" w:hAnsi="Squad"/>
          <w:lang w:val="bg-BG"/>
        </w:rPr>
        <w:t>лв.</w:t>
      </w:r>
    </w:p>
    <w:p w14:paraId="7EBEBF0D" w14:textId="68ED8E59" w:rsidR="00C27992" w:rsidRPr="00EE1CDA" w:rsidRDefault="00C27992" w:rsidP="00C27992">
      <w:pPr>
        <w:pStyle w:val="Newstyle"/>
        <w:spacing w:before="240"/>
        <w:rPr>
          <w:rFonts w:ascii="Squad" w:hAnsi="Squad"/>
          <w:snapToGrid w:val="0"/>
          <w:sz w:val="20"/>
          <w:lang w:val="bg-BG"/>
        </w:rPr>
      </w:pPr>
      <w:r w:rsidRPr="00EE1CDA">
        <w:rPr>
          <w:rFonts w:ascii="Squad" w:hAnsi="Squad"/>
          <w:snapToGrid w:val="0"/>
          <w:lang w:val="bg-BG"/>
        </w:rPr>
        <w:t>Качествена информация относно</w:t>
      </w:r>
      <w:r w:rsidRPr="00EE1CDA">
        <w:rPr>
          <w:rFonts w:ascii="Squad" w:hAnsi="Squad"/>
          <w:snapToGrid w:val="0"/>
        </w:rPr>
        <w:t xml:space="preserve"> </w:t>
      </w:r>
      <w:r w:rsidRPr="00EE1CDA">
        <w:rPr>
          <w:rFonts w:ascii="Squad" w:hAnsi="Squad" w:hint="eastAsia"/>
          <w:snapToGrid w:val="0"/>
        </w:rPr>
        <w:t>операционен</w:t>
      </w:r>
      <w:r w:rsidRPr="00EE1CDA">
        <w:rPr>
          <w:rFonts w:ascii="Squad" w:hAnsi="Squad"/>
          <w:snapToGrid w:val="0"/>
        </w:rPr>
        <w:t xml:space="preserve"> </w:t>
      </w:r>
      <w:r w:rsidRPr="00EE1CDA">
        <w:rPr>
          <w:rFonts w:ascii="Squad" w:hAnsi="Squad" w:hint="eastAsia"/>
          <w:snapToGrid w:val="0"/>
        </w:rPr>
        <w:t>риск</w:t>
      </w:r>
      <w:r w:rsidRPr="00EE1CDA">
        <w:rPr>
          <w:rFonts w:ascii="Squad" w:hAnsi="Squad"/>
          <w:snapToGrid w:val="0"/>
        </w:rPr>
        <w:t xml:space="preserve"> </w:t>
      </w:r>
      <w:r w:rsidRPr="00EE1CDA">
        <w:rPr>
          <w:rFonts w:ascii="Squad" w:hAnsi="Squad" w:hint="eastAsia"/>
          <w:snapToGrid w:val="0"/>
        </w:rPr>
        <w:t>и</w:t>
      </w:r>
      <w:r w:rsidRPr="00EE1CDA">
        <w:rPr>
          <w:rFonts w:ascii="Squad" w:hAnsi="Squad"/>
          <w:snapToGrid w:val="0"/>
        </w:rPr>
        <w:t xml:space="preserve"> </w:t>
      </w:r>
      <w:r w:rsidRPr="00EE1CDA">
        <w:rPr>
          <w:rFonts w:ascii="Squad" w:hAnsi="Squad" w:hint="eastAsia"/>
          <w:snapToGrid w:val="0"/>
        </w:rPr>
        <w:t>рисково</w:t>
      </w:r>
      <w:r w:rsidRPr="00EE1CDA">
        <w:rPr>
          <w:rFonts w:ascii="Squad" w:hAnsi="Squad"/>
          <w:snapToGrid w:val="0"/>
        </w:rPr>
        <w:t xml:space="preserve"> </w:t>
      </w:r>
      <w:r w:rsidRPr="00EE1CDA">
        <w:rPr>
          <w:rFonts w:ascii="Squad" w:hAnsi="Squad" w:hint="eastAsia"/>
          <w:snapToGrid w:val="0"/>
        </w:rPr>
        <w:t>претеглена</w:t>
      </w:r>
      <w:r w:rsidRPr="00EE1CDA">
        <w:rPr>
          <w:rFonts w:ascii="Squad" w:hAnsi="Squad"/>
          <w:snapToGrid w:val="0"/>
        </w:rPr>
        <w:t xml:space="preserve"> </w:t>
      </w:r>
      <w:r w:rsidRPr="00EE1CDA">
        <w:rPr>
          <w:rFonts w:ascii="Squad" w:hAnsi="Squad" w:hint="eastAsia"/>
          <w:snapToGrid w:val="0"/>
        </w:rPr>
        <w:t>стойност</w:t>
      </w:r>
      <w:r w:rsidRPr="00EE1CDA">
        <w:rPr>
          <w:rFonts w:ascii="Squad" w:hAnsi="Squad"/>
          <w:snapToGrid w:val="0"/>
        </w:rPr>
        <w:t xml:space="preserve"> </w:t>
      </w:r>
      <w:r w:rsidRPr="00EE1CDA">
        <w:rPr>
          <w:rFonts w:ascii="Squad" w:hAnsi="Squad" w:hint="eastAsia"/>
          <w:snapToGrid w:val="0"/>
        </w:rPr>
        <w:t>на</w:t>
      </w:r>
      <w:r w:rsidRPr="00EE1CDA">
        <w:rPr>
          <w:rFonts w:ascii="Squad" w:hAnsi="Squad"/>
          <w:snapToGrid w:val="0"/>
        </w:rPr>
        <w:t xml:space="preserve"> </w:t>
      </w:r>
      <w:r w:rsidRPr="00EE1CDA">
        <w:rPr>
          <w:rFonts w:ascii="Squad" w:hAnsi="Squad" w:hint="eastAsia"/>
          <w:snapToGrid w:val="0"/>
        </w:rPr>
        <w:t>експозициите</w:t>
      </w:r>
      <w:r w:rsidRPr="00EE1CDA">
        <w:rPr>
          <w:rFonts w:ascii="Squad" w:hAnsi="Squad"/>
          <w:snapToGrid w:val="0"/>
        </w:rPr>
        <w:t xml:space="preserve"> </w:t>
      </w:r>
      <w:r w:rsidRPr="00EE1CDA">
        <w:rPr>
          <w:rFonts w:ascii="Squad" w:hAnsi="Squad"/>
          <w:snapToGrid w:val="0"/>
          <w:lang w:val="bg-BG"/>
        </w:rPr>
        <w:t xml:space="preserve">е представена </w:t>
      </w:r>
      <w:r w:rsidRPr="00EE1CDA">
        <w:rPr>
          <w:rFonts w:ascii="Squad" w:hAnsi="Squad"/>
          <w:szCs w:val="18"/>
          <w:lang w:val="bg-BG"/>
        </w:rPr>
        <w:t>в</w:t>
      </w:r>
      <w:r w:rsidRPr="00EE1CDA">
        <w:rPr>
          <w:rFonts w:ascii="Squad" w:hAnsi="Squad"/>
          <w:snapToGrid w:val="0"/>
        </w:rPr>
        <w:t xml:space="preserve"> </w:t>
      </w:r>
      <w:r w:rsidRPr="00EE1CDA">
        <w:rPr>
          <w:rFonts w:ascii="Squad" w:hAnsi="Squad" w:hint="eastAsia"/>
          <w:snapToGrid w:val="0"/>
        </w:rPr>
        <w:t>следната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snapToGrid w:val="0"/>
        </w:rPr>
        <w:t>:</w:t>
      </w:r>
      <w:r w:rsidRPr="00EE1CDA">
        <w:rPr>
          <w:rFonts w:ascii="Squad" w:hAnsi="Squad"/>
          <w:snapToGrid w:val="0"/>
          <w:lang w:val="bg-BG"/>
        </w:rPr>
        <w:t xml:space="preserve"> </w:t>
      </w:r>
      <w:r w:rsidRPr="00EE1CDA">
        <w:rPr>
          <w:rFonts w:ascii="Squad" w:hAnsi="Squad"/>
          <w:b/>
          <w:i/>
          <w:snapToGrid w:val="0"/>
          <w:color w:val="52AE30"/>
          <w:sz w:val="20"/>
          <w:lang w:val="bg-BG"/>
        </w:rPr>
        <w:t xml:space="preserve">EU OR1: </w:t>
      </w:r>
      <w:r w:rsidRPr="00EE1CDA">
        <w:rPr>
          <w:rFonts w:ascii="Squad" w:hAnsi="Squad" w:hint="eastAsia"/>
          <w:b/>
          <w:i/>
          <w:snapToGrid w:val="0"/>
          <w:color w:val="52AE30"/>
          <w:sz w:val="20"/>
          <w:lang w:val="bg-BG"/>
        </w:rPr>
        <w:t>Капиталови</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изисквания</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за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операционен</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риск</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и</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рисково</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претеглена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стойност</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на</w:t>
      </w:r>
      <w:r w:rsidRPr="00EE1CDA">
        <w:rPr>
          <w:rFonts w:ascii="Squad" w:hAnsi="Squad"/>
          <w:b/>
          <w:i/>
          <w:snapToGrid w:val="0"/>
          <w:color w:val="52AE30"/>
          <w:sz w:val="20"/>
          <w:lang w:val="bg-BG"/>
        </w:rPr>
        <w:t xml:space="preserve"> </w:t>
      </w:r>
      <w:r w:rsidRPr="00EE1CDA">
        <w:rPr>
          <w:rFonts w:ascii="Squad" w:hAnsi="Squad" w:hint="eastAsia"/>
          <w:b/>
          <w:i/>
          <w:snapToGrid w:val="0"/>
          <w:color w:val="52AE30"/>
          <w:sz w:val="20"/>
          <w:lang w:val="bg-BG"/>
        </w:rPr>
        <w:t>експозициите</w:t>
      </w:r>
      <w:r w:rsidRPr="00EE1CDA">
        <w:rPr>
          <w:rFonts w:ascii="Squad" w:hAnsi="Squad"/>
          <w:snapToGrid w:val="0"/>
          <w:sz w:val="20"/>
          <w:lang w:val="bg-BG"/>
        </w:rPr>
        <w:t>.</w:t>
      </w:r>
    </w:p>
    <w:p w14:paraId="1E7754C1" w14:textId="77777777" w:rsidR="00B43C99" w:rsidRPr="00EE1CDA" w:rsidRDefault="00B43C99" w:rsidP="00C27992">
      <w:pPr>
        <w:pStyle w:val="Newstyle"/>
        <w:spacing w:before="240"/>
        <w:rPr>
          <w:rFonts w:ascii="Squad" w:hAnsi="Squad"/>
          <w:snapToGrid w:val="0"/>
          <w:lang w:val="ru-RU"/>
        </w:rPr>
      </w:pPr>
    </w:p>
    <w:p w14:paraId="01596B24" w14:textId="5FE417F2" w:rsidR="00DC7F86" w:rsidRPr="00EE1CDA" w:rsidRDefault="00663396" w:rsidP="00B43C99">
      <w:pPr>
        <w:pStyle w:val="TextIndent"/>
        <w:keepNext w:val="0"/>
        <w:widowControl/>
        <w:tabs>
          <w:tab w:val="clear" w:pos="-142"/>
          <w:tab w:val="left" w:pos="567"/>
          <w:tab w:val="left" w:pos="851"/>
        </w:tabs>
        <w:ind w:left="709"/>
        <w:jc w:val="left"/>
        <w:rPr>
          <w:rFonts w:ascii="Squad" w:hAnsi="Squad"/>
          <w:b w:val="0"/>
          <w:snapToGrid w:val="0"/>
          <w:color w:val="52AE30"/>
          <w:sz w:val="20"/>
          <w:u w:val="single"/>
        </w:rPr>
      </w:pPr>
      <w:r w:rsidRPr="00EE1CDA">
        <w:rPr>
          <w:rFonts w:ascii="Squad" w:hAnsi="Squad"/>
          <w:snapToGrid w:val="0"/>
          <w:color w:val="52AE30"/>
          <w:sz w:val="20"/>
          <w:u w:val="single"/>
        </w:rPr>
        <w:t>Детайлни оповестявания за разпределение на класовете експозиции по критерии</w:t>
      </w:r>
      <w:r w:rsidR="000D276A" w:rsidRPr="00EE1CDA">
        <w:rPr>
          <w:rFonts w:ascii="Squad" w:hAnsi="Squad"/>
          <w:snapToGrid w:val="0"/>
          <w:color w:val="52AE30"/>
          <w:sz w:val="20"/>
          <w:u w:val="single"/>
        </w:rPr>
        <w:t>,</w:t>
      </w:r>
      <w:r w:rsidRPr="00EE1CDA">
        <w:rPr>
          <w:rFonts w:ascii="Squad" w:hAnsi="Squad"/>
          <w:snapToGrid w:val="0"/>
          <w:color w:val="52AE30"/>
          <w:sz w:val="20"/>
          <w:u w:val="single"/>
        </w:rPr>
        <w:t xml:space="preserve"> определени</w:t>
      </w:r>
      <w:r w:rsidR="005621AD" w:rsidRPr="00EE1CDA">
        <w:rPr>
          <w:rFonts w:ascii="Squad" w:hAnsi="Squad"/>
          <w:snapToGrid w:val="0"/>
          <w:color w:val="52AE30"/>
          <w:sz w:val="20"/>
          <w:u w:val="single"/>
        </w:rPr>
        <w:t xml:space="preserve"> от </w:t>
      </w:r>
      <w:r w:rsidR="00F26C82" w:rsidRPr="00EE1CDA">
        <w:rPr>
          <w:rFonts w:ascii="Squad" w:hAnsi="Squad"/>
          <w:snapToGrid w:val="0"/>
          <w:color w:val="52AE30"/>
          <w:sz w:val="20"/>
          <w:u w:val="single"/>
        </w:rPr>
        <w:t>Р</w:t>
      </w:r>
      <w:r w:rsidR="005621AD" w:rsidRPr="00EE1CDA">
        <w:rPr>
          <w:rFonts w:ascii="Squad" w:hAnsi="Squad"/>
          <w:snapToGrid w:val="0"/>
          <w:color w:val="52AE30"/>
          <w:sz w:val="20"/>
          <w:u w:val="single"/>
        </w:rPr>
        <w:t>егламент 575</w:t>
      </w:r>
      <w:r w:rsidR="00C0542E" w:rsidRPr="00EE1CDA">
        <w:rPr>
          <w:rFonts w:ascii="Squad" w:hAnsi="Squad"/>
          <w:snapToGrid w:val="0"/>
          <w:color w:val="52AE30"/>
          <w:sz w:val="20"/>
        </w:rPr>
        <w:tab/>
      </w:r>
    </w:p>
    <w:p w14:paraId="70B5619D" w14:textId="70BA6492" w:rsidR="00C27992" w:rsidRPr="00EE1CDA" w:rsidRDefault="004024AA" w:rsidP="00C27992">
      <w:pPr>
        <w:pStyle w:val="Newstyle"/>
        <w:spacing w:before="240"/>
        <w:rPr>
          <w:rFonts w:ascii="Squad" w:hAnsi="Squad"/>
          <w:snapToGrid w:val="0"/>
          <w:lang w:val="bg-BG"/>
        </w:rPr>
      </w:pPr>
      <w:r w:rsidRPr="00EE1CDA">
        <w:rPr>
          <w:rFonts w:ascii="Squad" w:hAnsi="Squad"/>
          <w:lang w:val="bg-BG"/>
        </w:rPr>
        <w:t xml:space="preserve">Релевантната количествена информация е </w:t>
      </w:r>
      <w:r w:rsidRPr="00EE1CDA">
        <w:rPr>
          <w:rFonts w:ascii="Squad" w:hAnsi="Squad"/>
          <w:snapToGrid w:val="0"/>
          <w:lang w:val="bg-BG"/>
        </w:rPr>
        <w:t xml:space="preserve">представена </w:t>
      </w:r>
      <w:r w:rsidRPr="00EE1CDA">
        <w:rPr>
          <w:rFonts w:ascii="Squad" w:hAnsi="Squad"/>
          <w:szCs w:val="18"/>
          <w:lang w:val="bg-BG"/>
        </w:rPr>
        <w:t>в</w:t>
      </w:r>
      <w:r w:rsidRPr="00EE1CDA">
        <w:rPr>
          <w:rFonts w:ascii="Squad" w:hAnsi="Squad"/>
          <w:snapToGrid w:val="0"/>
        </w:rPr>
        <w:t xml:space="preserve"> </w:t>
      </w:r>
      <w:r w:rsidRPr="00EE1CDA">
        <w:rPr>
          <w:rFonts w:ascii="Squad" w:hAnsi="Squad" w:hint="eastAsia"/>
          <w:snapToGrid w:val="0"/>
        </w:rPr>
        <w:t>с</w:t>
      </w:r>
      <w:r w:rsidRPr="00EE1CDA">
        <w:rPr>
          <w:rFonts w:ascii="Squad" w:hAnsi="Squad"/>
          <w:snapToGrid w:val="0"/>
          <w:lang w:val="bg-BG"/>
        </w:rPr>
        <w:t>ледните</w:t>
      </w:r>
      <w:r w:rsidRPr="00EE1CDA">
        <w:rPr>
          <w:rFonts w:ascii="Squad" w:hAnsi="Squad"/>
          <w:snapToGrid w:val="0"/>
        </w:rPr>
        <w:t xml:space="preserve"> Excel </w:t>
      </w:r>
      <w:r w:rsidRPr="00EE1CDA">
        <w:rPr>
          <w:rFonts w:ascii="Squad" w:hAnsi="Squad" w:hint="eastAsia"/>
          <w:snapToGrid w:val="0"/>
        </w:rPr>
        <w:t>таблици</w:t>
      </w:r>
      <w:r w:rsidRPr="00EE1CDA">
        <w:rPr>
          <w:rFonts w:ascii="Squad" w:hAnsi="Squad"/>
          <w:snapToGrid w:val="0"/>
          <w:lang w:val="bg-BG"/>
        </w:rPr>
        <w:t>:</w:t>
      </w:r>
    </w:p>
    <w:p w14:paraId="39B123C9" w14:textId="00ADB7A4" w:rsidR="004024AA" w:rsidRPr="00EE1CDA" w:rsidRDefault="004024AA" w:rsidP="006B7165">
      <w:pPr>
        <w:pStyle w:val="Newstyle"/>
        <w:numPr>
          <w:ilvl w:val="0"/>
          <w:numId w:val="39"/>
        </w:numPr>
        <w:spacing w:before="240"/>
        <w:rPr>
          <w:rFonts w:ascii="Squad" w:hAnsi="Squad"/>
          <w:sz w:val="20"/>
          <w:lang w:val="bg-BG"/>
        </w:rPr>
      </w:pPr>
      <w:r w:rsidRPr="00EE1CDA">
        <w:rPr>
          <w:rFonts w:ascii="Squad" w:hAnsi="Squad"/>
          <w:b/>
          <w:i/>
          <w:color w:val="52AE30"/>
          <w:sz w:val="20"/>
          <w:lang w:val="bg-BG"/>
        </w:rPr>
        <w:t xml:space="preserve">EU CR1: </w:t>
      </w:r>
      <w:r w:rsidRPr="00EE1CDA">
        <w:rPr>
          <w:rFonts w:ascii="Squad" w:hAnsi="Squad" w:hint="eastAsia"/>
          <w:b/>
          <w:i/>
          <w:color w:val="52AE30"/>
          <w:sz w:val="20"/>
          <w:lang w:val="bg-BG"/>
        </w:rPr>
        <w:t>Обслужвани</w:t>
      </w:r>
      <w:r w:rsidRPr="00EE1CDA">
        <w:rPr>
          <w:rFonts w:ascii="Squad" w:hAnsi="Squad"/>
          <w:b/>
          <w:i/>
          <w:color w:val="52AE30"/>
          <w:sz w:val="20"/>
          <w:lang w:val="bg-BG"/>
        </w:rPr>
        <w:t xml:space="preserve"> </w:t>
      </w:r>
      <w:r w:rsidRPr="00EE1CDA">
        <w:rPr>
          <w:rFonts w:ascii="Squad" w:hAnsi="Squad" w:hint="eastAsia"/>
          <w:b/>
          <w:i/>
          <w:color w:val="52AE30"/>
          <w:sz w:val="20"/>
          <w:lang w:val="bg-BG"/>
        </w:rPr>
        <w:t>и</w:t>
      </w:r>
      <w:r w:rsidRPr="00EE1CDA">
        <w:rPr>
          <w:rFonts w:ascii="Squad" w:hAnsi="Squad"/>
          <w:b/>
          <w:i/>
          <w:color w:val="52AE30"/>
          <w:sz w:val="20"/>
          <w:lang w:val="bg-BG"/>
        </w:rPr>
        <w:t xml:space="preserve"> </w:t>
      </w:r>
      <w:r w:rsidRPr="00EE1CDA">
        <w:rPr>
          <w:rFonts w:ascii="Squad" w:hAnsi="Squad" w:hint="eastAsia"/>
          <w:b/>
          <w:i/>
          <w:color w:val="52AE30"/>
          <w:sz w:val="20"/>
          <w:lang w:val="bg-BG"/>
        </w:rPr>
        <w:t>необслужвани</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 xml:space="preserve"> </w:t>
      </w:r>
      <w:r w:rsidRPr="00EE1CDA">
        <w:rPr>
          <w:rFonts w:ascii="Squad" w:hAnsi="Squad" w:hint="eastAsia"/>
          <w:b/>
          <w:i/>
          <w:color w:val="52AE30"/>
          <w:sz w:val="20"/>
          <w:lang w:val="bg-BG"/>
        </w:rPr>
        <w:t>и</w:t>
      </w:r>
      <w:r w:rsidRPr="00EE1CDA">
        <w:rPr>
          <w:rFonts w:ascii="Squad" w:hAnsi="Squad"/>
          <w:b/>
          <w:i/>
          <w:color w:val="52AE30"/>
          <w:sz w:val="20"/>
          <w:lang w:val="bg-BG"/>
        </w:rPr>
        <w:t xml:space="preserve"> </w:t>
      </w:r>
      <w:r w:rsidRPr="00EE1CDA">
        <w:rPr>
          <w:rFonts w:ascii="Squad" w:hAnsi="Squad" w:hint="eastAsia"/>
          <w:b/>
          <w:i/>
          <w:color w:val="52AE30"/>
          <w:sz w:val="20"/>
          <w:lang w:val="bg-BG"/>
        </w:rPr>
        <w:t>свързани</w:t>
      </w:r>
      <w:r w:rsidRPr="00EE1CDA">
        <w:rPr>
          <w:rFonts w:ascii="Squad" w:hAnsi="Squad"/>
          <w:b/>
          <w:i/>
          <w:color w:val="52AE30"/>
          <w:sz w:val="20"/>
          <w:lang w:val="bg-BG"/>
        </w:rPr>
        <w:t xml:space="preserve"> </w:t>
      </w:r>
      <w:r w:rsidRPr="00EE1CDA">
        <w:rPr>
          <w:rFonts w:ascii="Squad" w:hAnsi="Squad" w:hint="eastAsia"/>
          <w:b/>
          <w:i/>
          <w:color w:val="52AE30"/>
          <w:sz w:val="20"/>
          <w:lang w:val="bg-BG"/>
        </w:rPr>
        <w:t>с</w:t>
      </w:r>
      <w:r w:rsidRPr="00EE1CDA">
        <w:rPr>
          <w:rFonts w:ascii="Squad" w:hAnsi="Squad"/>
          <w:b/>
          <w:i/>
          <w:color w:val="52AE30"/>
          <w:sz w:val="20"/>
          <w:lang w:val="bg-BG"/>
        </w:rPr>
        <w:t xml:space="preserve"> </w:t>
      </w:r>
      <w:r w:rsidRPr="00EE1CDA">
        <w:rPr>
          <w:rFonts w:ascii="Squad" w:hAnsi="Squad" w:hint="eastAsia"/>
          <w:b/>
          <w:i/>
          <w:color w:val="52AE30"/>
          <w:sz w:val="20"/>
          <w:lang w:val="bg-BG"/>
        </w:rPr>
        <w:t>тях</w:t>
      </w:r>
      <w:r w:rsidRPr="00EE1CDA">
        <w:rPr>
          <w:rFonts w:ascii="Squad" w:hAnsi="Squad"/>
          <w:b/>
          <w:i/>
          <w:color w:val="52AE30"/>
          <w:sz w:val="20"/>
          <w:lang w:val="bg-BG"/>
        </w:rPr>
        <w:t xml:space="preserve"> </w:t>
      </w:r>
      <w:r w:rsidRPr="00EE1CDA">
        <w:rPr>
          <w:rFonts w:ascii="Squad" w:hAnsi="Squad" w:hint="eastAsia"/>
          <w:b/>
          <w:i/>
          <w:color w:val="52AE30"/>
          <w:sz w:val="20"/>
          <w:lang w:val="bg-BG"/>
        </w:rPr>
        <w:t>провизии</w:t>
      </w:r>
      <w:r w:rsidRPr="00EE1CDA">
        <w:rPr>
          <w:rFonts w:ascii="Squad" w:hAnsi="Squad"/>
          <w:sz w:val="20"/>
          <w:lang w:val="bg-BG"/>
        </w:rPr>
        <w:t>;</w:t>
      </w:r>
    </w:p>
    <w:p w14:paraId="236AC26E" w14:textId="6D3B964A" w:rsidR="004024AA" w:rsidRPr="00EE1CDA" w:rsidRDefault="004024AA" w:rsidP="006B7165">
      <w:pPr>
        <w:pStyle w:val="Newstyle"/>
        <w:numPr>
          <w:ilvl w:val="0"/>
          <w:numId w:val="39"/>
        </w:numPr>
        <w:spacing w:before="240"/>
        <w:rPr>
          <w:rFonts w:ascii="Squad" w:hAnsi="Squad"/>
          <w:sz w:val="20"/>
          <w:lang w:val="bg-BG"/>
        </w:rPr>
      </w:pPr>
      <w:r w:rsidRPr="00EE1CDA">
        <w:rPr>
          <w:rFonts w:ascii="Squad" w:hAnsi="Squad"/>
          <w:b/>
          <w:i/>
          <w:color w:val="52AE30"/>
          <w:sz w:val="20"/>
          <w:lang w:val="bg-BG"/>
        </w:rPr>
        <w:t xml:space="preserve">EU CR1-A: </w:t>
      </w:r>
      <w:r w:rsidRPr="00EE1CDA">
        <w:rPr>
          <w:rFonts w:ascii="Squad" w:hAnsi="Squad" w:hint="eastAsia"/>
          <w:b/>
          <w:i/>
          <w:color w:val="52AE30"/>
          <w:sz w:val="20"/>
          <w:lang w:val="bg-BG"/>
        </w:rPr>
        <w:t>Срок</w:t>
      </w:r>
      <w:r w:rsidRPr="00EE1CDA">
        <w:rPr>
          <w:rFonts w:ascii="Squad" w:hAnsi="Squad"/>
          <w:b/>
          <w:i/>
          <w:color w:val="52AE30"/>
          <w:sz w:val="20"/>
          <w:lang w:val="bg-BG"/>
        </w:rPr>
        <w:t xml:space="preserve"> </w:t>
      </w:r>
      <w:r w:rsidRPr="00EE1CDA">
        <w:rPr>
          <w:rFonts w:ascii="Squad" w:hAnsi="Squad" w:hint="eastAsia"/>
          <w:b/>
          <w:i/>
          <w:color w:val="52AE30"/>
          <w:sz w:val="20"/>
          <w:lang w:val="bg-BG"/>
        </w:rPr>
        <w:t>до</w:t>
      </w:r>
      <w:r w:rsidRPr="00EE1CDA">
        <w:rPr>
          <w:rFonts w:ascii="Squad" w:hAnsi="Squad"/>
          <w:b/>
          <w:i/>
          <w:color w:val="52AE30"/>
          <w:sz w:val="20"/>
          <w:lang w:val="bg-BG"/>
        </w:rPr>
        <w:t xml:space="preserve"> </w:t>
      </w:r>
      <w:r w:rsidRPr="00EE1CDA">
        <w:rPr>
          <w:rFonts w:ascii="Squad" w:hAnsi="Squad" w:hint="eastAsia"/>
          <w:b/>
          <w:i/>
          <w:color w:val="52AE30"/>
          <w:sz w:val="20"/>
          <w:lang w:val="bg-BG"/>
        </w:rPr>
        <w:t>падежа</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експозициите</w:t>
      </w:r>
      <w:r w:rsidRPr="00EE1CDA">
        <w:rPr>
          <w:rFonts w:ascii="Squad" w:hAnsi="Squad"/>
          <w:sz w:val="20"/>
          <w:lang w:val="bg-BG"/>
        </w:rPr>
        <w:t>;</w:t>
      </w:r>
    </w:p>
    <w:p w14:paraId="22018FD8" w14:textId="5DE6196E" w:rsidR="004024AA" w:rsidRPr="00EE1CDA" w:rsidRDefault="004024AA" w:rsidP="006B7165">
      <w:pPr>
        <w:pStyle w:val="Newstyle"/>
        <w:numPr>
          <w:ilvl w:val="0"/>
          <w:numId w:val="39"/>
        </w:numPr>
        <w:spacing w:before="240"/>
        <w:rPr>
          <w:rFonts w:ascii="Squad" w:hAnsi="Squad"/>
          <w:b/>
          <w:i/>
          <w:color w:val="52AE30"/>
          <w:sz w:val="20"/>
          <w:lang w:val="bg-BG"/>
        </w:rPr>
      </w:pPr>
      <w:r w:rsidRPr="00EE1CDA">
        <w:rPr>
          <w:rFonts w:ascii="Squad" w:hAnsi="Squad"/>
          <w:b/>
          <w:i/>
          <w:color w:val="52AE30"/>
          <w:sz w:val="20"/>
          <w:lang w:val="bg-BG"/>
        </w:rPr>
        <w:t xml:space="preserve">EU CQ1: </w:t>
      </w:r>
      <w:r w:rsidRPr="00EE1CDA">
        <w:rPr>
          <w:rFonts w:ascii="Squad" w:hAnsi="Squad" w:hint="eastAsia"/>
          <w:b/>
          <w:i/>
          <w:color w:val="52AE30"/>
          <w:sz w:val="20"/>
          <w:lang w:val="bg-BG"/>
        </w:rPr>
        <w:t>Кредитно</w:t>
      </w:r>
      <w:r w:rsidRPr="00EE1CDA">
        <w:rPr>
          <w:rFonts w:ascii="Squad" w:hAnsi="Squad"/>
          <w:b/>
          <w:i/>
          <w:color w:val="52AE30"/>
          <w:sz w:val="20"/>
          <w:lang w:val="bg-BG"/>
        </w:rPr>
        <w:t xml:space="preserve"> </w:t>
      </w:r>
      <w:r w:rsidRPr="00EE1CDA">
        <w:rPr>
          <w:rFonts w:ascii="Squad" w:hAnsi="Squad" w:hint="eastAsia"/>
          <w:b/>
          <w:i/>
          <w:color w:val="52AE30"/>
          <w:sz w:val="20"/>
          <w:lang w:val="bg-BG"/>
        </w:rPr>
        <w:t>качество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преструктурираните</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w:t>
      </w:r>
    </w:p>
    <w:p w14:paraId="5F6A87B8" w14:textId="36B9B806" w:rsidR="004024AA" w:rsidRPr="00EE1CDA" w:rsidRDefault="004024AA" w:rsidP="006B7165">
      <w:pPr>
        <w:pStyle w:val="Newstyle"/>
        <w:numPr>
          <w:ilvl w:val="0"/>
          <w:numId w:val="39"/>
        </w:numPr>
        <w:spacing w:before="240"/>
        <w:rPr>
          <w:rFonts w:ascii="Squad" w:hAnsi="Squad"/>
          <w:b/>
          <w:i/>
          <w:color w:val="52AE30"/>
          <w:sz w:val="20"/>
          <w:lang w:val="bg-BG"/>
        </w:rPr>
      </w:pPr>
      <w:r w:rsidRPr="00EE1CDA">
        <w:rPr>
          <w:rFonts w:ascii="Squad" w:hAnsi="Squad"/>
          <w:b/>
          <w:i/>
          <w:color w:val="52AE30"/>
          <w:sz w:val="20"/>
          <w:lang w:val="bg-BG"/>
        </w:rPr>
        <w:t xml:space="preserve">EU CQ2: </w:t>
      </w:r>
      <w:r w:rsidRPr="00EE1CDA">
        <w:rPr>
          <w:rFonts w:ascii="Squad" w:hAnsi="Squad" w:hint="eastAsia"/>
          <w:b/>
          <w:i/>
          <w:color w:val="52AE30"/>
          <w:sz w:val="20"/>
          <w:lang w:val="bg-BG"/>
        </w:rPr>
        <w:t>Качество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преструктурирането</w:t>
      </w:r>
      <w:r w:rsidRPr="00EE1CDA">
        <w:rPr>
          <w:rFonts w:ascii="Squad" w:hAnsi="Squad"/>
          <w:b/>
          <w:i/>
          <w:color w:val="52AE30"/>
          <w:sz w:val="20"/>
          <w:lang w:val="bg-BG"/>
        </w:rPr>
        <w:t>;</w:t>
      </w:r>
    </w:p>
    <w:p w14:paraId="0DD594CD" w14:textId="317435AE" w:rsidR="004024AA" w:rsidRPr="00EE1CDA" w:rsidRDefault="004024AA" w:rsidP="006B7165">
      <w:pPr>
        <w:pStyle w:val="Newstyle"/>
        <w:numPr>
          <w:ilvl w:val="0"/>
          <w:numId w:val="39"/>
        </w:numPr>
        <w:spacing w:before="240"/>
        <w:rPr>
          <w:rFonts w:ascii="Squad" w:hAnsi="Squad"/>
          <w:b/>
          <w:i/>
          <w:color w:val="52AE30"/>
          <w:sz w:val="20"/>
          <w:lang w:val="bg-BG"/>
        </w:rPr>
      </w:pPr>
      <w:r w:rsidRPr="00EE1CDA">
        <w:rPr>
          <w:rFonts w:ascii="Squad" w:hAnsi="Squad"/>
          <w:b/>
          <w:i/>
          <w:color w:val="52AE30"/>
          <w:sz w:val="20"/>
          <w:lang w:val="bg-BG"/>
        </w:rPr>
        <w:lastRenderedPageBreak/>
        <w:t xml:space="preserve">EU CQ3: </w:t>
      </w:r>
      <w:r w:rsidRPr="00EE1CDA">
        <w:rPr>
          <w:rFonts w:ascii="Squad" w:hAnsi="Squad" w:hint="eastAsia"/>
          <w:b/>
          <w:i/>
          <w:color w:val="52AE30"/>
          <w:sz w:val="20"/>
          <w:lang w:val="bg-BG"/>
        </w:rPr>
        <w:t>Кредитно</w:t>
      </w:r>
      <w:r w:rsidRPr="00EE1CDA">
        <w:rPr>
          <w:rFonts w:ascii="Squad" w:hAnsi="Squad"/>
          <w:b/>
          <w:i/>
          <w:color w:val="52AE30"/>
          <w:sz w:val="20"/>
          <w:lang w:val="bg-BG"/>
        </w:rPr>
        <w:t xml:space="preserve"> </w:t>
      </w:r>
      <w:r w:rsidRPr="00EE1CDA">
        <w:rPr>
          <w:rFonts w:ascii="Squad" w:hAnsi="Squad" w:hint="eastAsia"/>
          <w:b/>
          <w:i/>
          <w:color w:val="52AE30"/>
          <w:sz w:val="20"/>
          <w:lang w:val="bg-BG"/>
        </w:rPr>
        <w:t>качество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обслужваните</w:t>
      </w:r>
      <w:r w:rsidRPr="00EE1CDA">
        <w:rPr>
          <w:rFonts w:ascii="Squad" w:hAnsi="Squad"/>
          <w:b/>
          <w:i/>
          <w:color w:val="52AE30"/>
          <w:sz w:val="20"/>
          <w:lang w:val="bg-BG"/>
        </w:rPr>
        <w:t xml:space="preserve"> </w:t>
      </w:r>
      <w:r w:rsidRPr="00EE1CDA">
        <w:rPr>
          <w:rFonts w:ascii="Squad" w:hAnsi="Squad" w:hint="eastAsia"/>
          <w:b/>
          <w:i/>
          <w:color w:val="52AE30"/>
          <w:sz w:val="20"/>
          <w:lang w:val="bg-BG"/>
        </w:rPr>
        <w:t>и</w:t>
      </w:r>
      <w:r w:rsidRPr="00EE1CDA">
        <w:rPr>
          <w:rFonts w:ascii="Squad" w:hAnsi="Squad"/>
          <w:b/>
          <w:i/>
          <w:color w:val="52AE30"/>
          <w:sz w:val="20"/>
          <w:lang w:val="bg-BG"/>
        </w:rPr>
        <w:t xml:space="preserve"> </w:t>
      </w:r>
      <w:r w:rsidRPr="00EE1CDA">
        <w:rPr>
          <w:rFonts w:ascii="Squad" w:hAnsi="Squad" w:hint="eastAsia"/>
          <w:b/>
          <w:i/>
          <w:color w:val="52AE30"/>
          <w:sz w:val="20"/>
          <w:lang w:val="bg-BG"/>
        </w:rPr>
        <w:t>необслужваните</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 xml:space="preserve"> </w:t>
      </w:r>
      <w:r w:rsidRPr="00EE1CDA">
        <w:rPr>
          <w:rFonts w:ascii="Squad" w:hAnsi="Squad" w:hint="eastAsia"/>
          <w:b/>
          <w:i/>
          <w:color w:val="52AE30"/>
          <w:sz w:val="20"/>
          <w:lang w:val="bg-BG"/>
        </w:rPr>
        <w:t>по</w:t>
      </w:r>
      <w:r w:rsidRPr="00EE1CDA">
        <w:rPr>
          <w:rFonts w:ascii="Squad" w:hAnsi="Squad"/>
          <w:b/>
          <w:i/>
          <w:color w:val="52AE30"/>
          <w:sz w:val="20"/>
          <w:lang w:val="bg-BG"/>
        </w:rPr>
        <w:t xml:space="preserve"> </w:t>
      </w:r>
      <w:r w:rsidRPr="00EE1CDA">
        <w:rPr>
          <w:rFonts w:ascii="Squad" w:hAnsi="Squad" w:hint="eastAsia"/>
          <w:b/>
          <w:i/>
          <w:color w:val="52AE30"/>
          <w:sz w:val="20"/>
          <w:lang w:val="bg-BG"/>
        </w:rPr>
        <w:t>просрочени</w:t>
      </w:r>
      <w:r w:rsidRPr="00EE1CDA">
        <w:rPr>
          <w:rFonts w:ascii="Squad" w:hAnsi="Squad"/>
          <w:b/>
          <w:i/>
          <w:color w:val="52AE30"/>
          <w:sz w:val="20"/>
          <w:lang w:val="bg-BG"/>
        </w:rPr>
        <w:t xml:space="preserve"> </w:t>
      </w:r>
      <w:r w:rsidRPr="00EE1CDA">
        <w:rPr>
          <w:rFonts w:ascii="Squad" w:hAnsi="Squad" w:hint="eastAsia"/>
          <w:b/>
          <w:i/>
          <w:color w:val="52AE30"/>
          <w:sz w:val="20"/>
          <w:lang w:val="bg-BG"/>
        </w:rPr>
        <w:t>дни</w:t>
      </w:r>
      <w:r w:rsidRPr="00EE1CDA">
        <w:rPr>
          <w:rFonts w:ascii="Squad" w:hAnsi="Squad"/>
          <w:b/>
          <w:i/>
          <w:color w:val="52AE30"/>
          <w:sz w:val="20"/>
          <w:lang w:val="bg-BG"/>
        </w:rPr>
        <w:t>.</w:t>
      </w:r>
    </w:p>
    <w:p w14:paraId="050ED7C5" w14:textId="77777777" w:rsidR="004024AA" w:rsidRPr="00EE1CDA" w:rsidRDefault="004024AA" w:rsidP="000C3BB9">
      <w:pPr>
        <w:tabs>
          <w:tab w:val="left" w:pos="14175"/>
          <w:tab w:val="left" w:pos="14317"/>
        </w:tabs>
        <w:ind w:right="-171"/>
        <w:rPr>
          <w:rFonts w:ascii="Squad" w:hAnsi="Squad"/>
          <w:sz w:val="20"/>
          <w:lang w:eastAsia="bg-BG"/>
        </w:rPr>
      </w:pPr>
    </w:p>
    <w:p w14:paraId="672F3D96" w14:textId="77777777" w:rsidR="004024AA" w:rsidRPr="00EE1CDA" w:rsidRDefault="004024AA" w:rsidP="004024AA">
      <w:pPr>
        <w:pStyle w:val="Newstyle"/>
        <w:spacing w:before="240" w:after="240"/>
        <w:ind w:left="0"/>
        <w:mirrorIndents/>
        <w:rPr>
          <w:rStyle w:val="rynqvb"/>
          <w:rFonts w:ascii="Squad" w:hAnsi="Squad" w:cstheme="minorHAnsi"/>
          <w:color w:val="3C4043"/>
          <w:szCs w:val="18"/>
          <w:shd w:val="clear" w:color="auto" w:fill="F5F5F5"/>
        </w:rPr>
      </w:pPr>
      <w:r w:rsidRPr="00EE1CDA">
        <w:rPr>
          <w:rFonts w:ascii="Squad" w:hAnsi="Squad" w:cstheme="minorHAnsi"/>
          <w:szCs w:val="18"/>
          <w:lang w:val="bg-BG"/>
        </w:rPr>
        <w:t>Съществено и</w:t>
      </w:r>
      <w:r w:rsidRPr="00EE1CDA">
        <w:rPr>
          <w:rFonts w:ascii="Squad" w:hAnsi="Squad" w:cstheme="minorHAnsi"/>
          <w:szCs w:val="18"/>
        </w:rPr>
        <w:t>зменение</w:t>
      </w:r>
      <w:r w:rsidRPr="00EE1CDA">
        <w:rPr>
          <w:rFonts w:ascii="Squad" w:hAnsi="Squad" w:cstheme="minorHAnsi"/>
          <w:szCs w:val="18"/>
          <w:lang w:val="bg-BG"/>
        </w:rPr>
        <w:t xml:space="preserve"> спрямо 2021 г.</w:t>
      </w:r>
      <w:r w:rsidRPr="00EE1CDA">
        <w:rPr>
          <w:rFonts w:ascii="Squad" w:hAnsi="Squad" w:cstheme="minorHAnsi"/>
          <w:szCs w:val="18"/>
        </w:rPr>
        <w:t xml:space="preserve"> </w:t>
      </w:r>
      <w:r w:rsidRPr="00EE1CDA">
        <w:rPr>
          <w:rFonts w:ascii="Squad" w:hAnsi="Squad" w:cstheme="minorHAnsi"/>
          <w:szCs w:val="18"/>
          <w:lang w:val="bg-BG"/>
        </w:rPr>
        <w:t>се наблюдава</w:t>
      </w:r>
      <w:r w:rsidRPr="00EE1CDA">
        <w:rPr>
          <w:rFonts w:ascii="Squad" w:hAnsi="Squad" w:cstheme="minorHAnsi"/>
          <w:szCs w:val="18"/>
        </w:rPr>
        <w:t xml:space="preserve"> </w:t>
      </w:r>
      <w:r w:rsidRPr="00EE1CDA">
        <w:rPr>
          <w:rFonts w:ascii="Squad" w:hAnsi="Squad" w:cstheme="minorHAnsi"/>
          <w:szCs w:val="18"/>
          <w:lang w:val="bg-BG"/>
        </w:rPr>
        <w:t xml:space="preserve">в посока намаление на необслужваните експозиции, което е </w:t>
      </w:r>
      <w:r w:rsidRPr="00EE1CDA">
        <w:rPr>
          <w:rFonts w:ascii="Squad" w:hAnsi="Squad" w:cstheme="minorHAnsi"/>
          <w:szCs w:val="18"/>
        </w:rPr>
        <w:t xml:space="preserve">силно повлияно от голям обем частични отписвания, </w:t>
      </w:r>
      <w:r w:rsidRPr="00EE1CDA">
        <w:rPr>
          <w:rFonts w:ascii="Squad" w:hAnsi="Squad" w:cstheme="minorHAnsi"/>
          <w:szCs w:val="18"/>
          <w:lang w:val="bg-BG"/>
        </w:rPr>
        <w:t xml:space="preserve">определен </w:t>
      </w:r>
      <w:r w:rsidRPr="00EE1CDA">
        <w:rPr>
          <w:rStyle w:val="rynqvb"/>
          <w:rFonts w:ascii="Squad" w:hAnsi="Squad" w:cstheme="minorHAnsi"/>
          <w:color w:val="3C4043"/>
          <w:szCs w:val="18"/>
          <w:shd w:val="clear" w:color="auto" w:fill="F5F5F5"/>
        </w:rPr>
        <w:t xml:space="preserve">въз основа на статистическа методология. </w:t>
      </w:r>
    </w:p>
    <w:p w14:paraId="1A5A8367" w14:textId="77777777" w:rsidR="004024AA" w:rsidRPr="00EE1CDA" w:rsidRDefault="004024AA" w:rsidP="004024AA">
      <w:pPr>
        <w:pStyle w:val="Newstyle"/>
        <w:spacing w:before="240" w:after="240"/>
        <w:ind w:left="0"/>
        <w:mirrorIndents/>
        <w:rPr>
          <w:rFonts w:ascii="Squad" w:hAnsi="Squad" w:cstheme="minorHAnsi"/>
          <w:szCs w:val="18"/>
        </w:rPr>
      </w:pPr>
      <w:r w:rsidRPr="00EE1CDA">
        <w:rPr>
          <w:rStyle w:val="rynqvb"/>
          <w:rFonts w:ascii="Squad" w:hAnsi="Squad" w:cstheme="minorHAnsi"/>
          <w:color w:val="3C4043"/>
          <w:szCs w:val="18"/>
          <w:shd w:val="clear" w:color="auto" w:fill="F5F5F5"/>
        </w:rPr>
        <w:t>Статистическата методология представлява процеса за определяне на сумата, подлежаща на частично отписване въз основа на</w:t>
      </w:r>
      <w:r w:rsidRPr="00EE1CDA">
        <w:rPr>
          <w:rFonts w:ascii="Squad" w:hAnsi="Squad" w:cstheme="minorHAnsi"/>
          <w:color w:val="3C4043"/>
          <w:szCs w:val="18"/>
          <w:shd w:val="clear" w:color="auto" w:fill="F5F5F5"/>
        </w:rPr>
        <w:t xml:space="preserve"> </w:t>
      </w:r>
      <w:r w:rsidRPr="00EE1CDA">
        <w:rPr>
          <w:rStyle w:val="rynqvb"/>
          <w:rFonts w:ascii="Squad" w:hAnsi="Squad" w:cstheme="minorHAnsi"/>
          <w:color w:val="3C4043"/>
          <w:szCs w:val="18"/>
          <w:shd w:val="clear" w:color="auto" w:fill="F5F5F5"/>
        </w:rPr>
        <w:t>статистически анализ на очакваното максимално възстановяване за група експозиции със сходни характеристики, когато Банката няма разумни очаквания за пълно възстановяване на експозициите.</w:t>
      </w:r>
    </w:p>
    <w:p w14:paraId="1D6FCD14" w14:textId="77777777" w:rsidR="004024AA" w:rsidRPr="00EE1CDA" w:rsidRDefault="004024AA" w:rsidP="004024AA">
      <w:pPr>
        <w:pStyle w:val="Newstyle"/>
        <w:spacing w:before="240" w:after="240"/>
        <w:ind w:left="0"/>
        <w:mirrorIndents/>
        <w:rPr>
          <w:rStyle w:val="rynqvb"/>
          <w:rFonts w:ascii="Squad" w:hAnsi="Squad" w:cstheme="minorHAnsi"/>
          <w:color w:val="3C4043"/>
          <w:szCs w:val="18"/>
          <w:shd w:val="clear" w:color="auto" w:fill="F5F5F5"/>
        </w:rPr>
      </w:pPr>
      <w:r w:rsidRPr="00EE1CDA">
        <w:rPr>
          <w:rStyle w:val="rynqvb"/>
          <w:rFonts w:ascii="Squad" w:hAnsi="Squad" w:cstheme="minorHAnsi"/>
          <w:color w:val="3C4043"/>
          <w:szCs w:val="18"/>
          <w:shd w:val="clear" w:color="auto" w:fill="F5F5F5"/>
        </w:rPr>
        <w:t>Основната цел на частичното отписване е да представи максималното очаквано възстановяване на експозицията</w:t>
      </w:r>
      <w:r w:rsidRPr="00EE1CDA">
        <w:rPr>
          <w:rStyle w:val="rynqvb"/>
          <w:rFonts w:ascii="Squad" w:hAnsi="Squad" w:cstheme="minorHAnsi"/>
          <w:color w:val="3C4043"/>
          <w:szCs w:val="18"/>
          <w:shd w:val="clear" w:color="auto" w:fill="F5F5F5"/>
          <w:lang w:val="bg-BG"/>
        </w:rPr>
        <w:t>,</w:t>
      </w:r>
      <w:r w:rsidRPr="00EE1CDA">
        <w:rPr>
          <w:rStyle w:val="rynqvb"/>
          <w:rFonts w:ascii="Squad" w:hAnsi="Squad" w:cstheme="minorHAnsi"/>
          <w:color w:val="3C4043"/>
          <w:szCs w:val="18"/>
          <w:shd w:val="clear" w:color="auto" w:fill="F5F5F5"/>
        </w:rPr>
        <w:t xml:space="preserve"> като</w:t>
      </w:r>
      <w:r w:rsidRPr="00EE1CDA">
        <w:rPr>
          <w:rFonts w:ascii="Squad" w:hAnsi="Squad" w:cstheme="minorHAnsi"/>
          <w:color w:val="3C4043"/>
          <w:szCs w:val="18"/>
          <w:shd w:val="clear" w:color="auto" w:fill="F5F5F5"/>
        </w:rPr>
        <w:t xml:space="preserve"> </w:t>
      </w:r>
      <w:r w:rsidRPr="00EE1CDA">
        <w:rPr>
          <w:rStyle w:val="rynqvb"/>
          <w:rFonts w:ascii="Squad" w:hAnsi="Squad" w:cstheme="minorHAnsi"/>
          <w:color w:val="3C4043"/>
          <w:szCs w:val="18"/>
          <w:shd w:val="clear" w:color="auto" w:fill="F5F5F5"/>
        </w:rPr>
        <w:t xml:space="preserve">брутната </w:t>
      </w:r>
      <w:r w:rsidRPr="00EE1CDA">
        <w:rPr>
          <w:rStyle w:val="rynqvb"/>
          <w:rFonts w:ascii="Squad" w:hAnsi="Squad" w:cstheme="minorHAnsi"/>
          <w:color w:val="3C4043"/>
          <w:szCs w:val="18"/>
          <w:shd w:val="clear" w:color="auto" w:fill="F5F5F5"/>
          <w:lang w:val="bg-BG"/>
        </w:rPr>
        <w:t>балансова</w:t>
      </w:r>
      <w:r w:rsidRPr="00EE1CDA">
        <w:rPr>
          <w:rStyle w:val="rynqvb"/>
          <w:rFonts w:ascii="Squad" w:hAnsi="Squad" w:cstheme="minorHAnsi"/>
          <w:color w:val="3C4043"/>
          <w:szCs w:val="18"/>
          <w:shd w:val="clear" w:color="auto" w:fill="F5F5F5"/>
        </w:rPr>
        <w:t xml:space="preserve"> стойност на експозицията е в съответствие с приложимите МСФО и съответните насоки на OTP Group. </w:t>
      </w:r>
    </w:p>
    <w:p w14:paraId="651B36C1" w14:textId="77777777" w:rsidR="004024AA" w:rsidRPr="00EE1CDA" w:rsidRDefault="004024AA" w:rsidP="004024AA">
      <w:pPr>
        <w:pStyle w:val="Newstyle"/>
        <w:spacing w:before="240" w:after="240"/>
        <w:ind w:left="0"/>
        <w:mirrorIndents/>
        <w:rPr>
          <w:rStyle w:val="rynqvb"/>
          <w:rFonts w:ascii="Squad" w:hAnsi="Squad" w:cstheme="minorHAnsi"/>
          <w:color w:val="3C4043"/>
          <w:szCs w:val="18"/>
          <w:shd w:val="clear" w:color="auto" w:fill="F5F5F5"/>
        </w:rPr>
      </w:pPr>
      <w:r w:rsidRPr="00EE1CDA">
        <w:rPr>
          <w:rStyle w:val="rynqvb"/>
          <w:rFonts w:ascii="Squad" w:hAnsi="Squad" w:cstheme="minorHAnsi"/>
          <w:color w:val="3C4043"/>
          <w:szCs w:val="18"/>
          <w:shd w:val="clear" w:color="auto" w:fill="F5F5F5"/>
          <w:lang w:val="bg-BG"/>
        </w:rPr>
        <w:t>Поради</w:t>
      </w:r>
      <w:r w:rsidRPr="00EE1CDA">
        <w:rPr>
          <w:rStyle w:val="rynqvb"/>
          <w:rFonts w:ascii="Squad" w:hAnsi="Squad" w:cstheme="minorHAnsi"/>
          <w:color w:val="3C4043"/>
          <w:szCs w:val="18"/>
          <w:shd w:val="clear" w:color="auto" w:fill="F5F5F5"/>
        </w:rPr>
        <w:t xml:space="preserve"> прилагане на методологията, еднократен ефект въз основа на оценката на целия портфейл </w:t>
      </w:r>
      <w:r w:rsidRPr="00EE1CDA">
        <w:rPr>
          <w:rStyle w:val="rynqvb"/>
          <w:rFonts w:ascii="Squad" w:hAnsi="Squad" w:cstheme="minorHAnsi"/>
          <w:color w:val="3C4043"/>
          <w:szCs w:val="18"/>
          <w:shd w:val="clear" w:color="auto" w:fill="F5F5F5"/>
          <w:lang w:val="bg-BG"/>
        </w:rPr>
        <w:t>от</w:t>
      </w:r>
      <w:r w:rsidRPr="00EE1CDA">
        <w:rPr>
          <w:rStyle w:val="rynqvb"/>
          <w:rFonts w:ascii="Squad" w:hAnsi="Squad" w:cstheme="minorHAnsi"/>
          <w:color w:val="3C4043"/>
          <w:szCs w:val="18"/>
          <w:shd w:val="clear" w:color="auto" w:fill="F5F5F5"/>
        </w:rPr>
        <w:t xml:space="preserve"> необезпечени необслужвани кредити</w:t>
      </w:r>
      <w:r w:rsidRPr="00EE1CDA">
        <w:rPr>
          <w:rFonts w:ascii="Squad" w:hAnsi="Squad" w:cstheme="minorHAnsi"/>
          <w:color w:val="3C4043"/>
          <w:szCs w:val="18"/>
          <w:shd w:val="clear" w:color="auto" w:fill="F5F5F5"/>
        </w:rPr>
        <w:t xml:space="preserve"> </w:t>
      </w:r>
      <w:r w:rsidRPr="00EE1CDA">
        <w:rPr>
          <w:rFonts w:ascii="Squad" w:hAnsi="Squad" w:cstheme="minorHAnsi"/>
          <w:color w:val="3C4043"/>
          <w:szCs w:val="18"/>
          <w:shd w:val="clear" w:color="auto" w:fill="F5F5F5"/>
          <w:lang w:val="bg-BG"/>
        </w:rPr>
        <w:t xml:space="preserve">на </w:t>
      </w:r>
      <w:r w:rsidRPr="00EE1CDA">
        <w:rPr>
          <w:rStyle w:val="rynqvb"/>
          <w:rFonts w:ascii="Squad" w:hAnsi="Squad" w:cstheme="minorHAnsi"/>
          <w:color w:val="3C4043"/>
          <w:szCs w:val="18"/>
          <w:shd w:val="clear" w:color="auto" w:fill="F5F5F5"/>
        </w:rPr>
        <w:t xml:space="preserve">дребно е осчетоводен през 4Q2022 в размер на 250 млн. лв., докато останалата част от ефекта, осчетоводен през 4Q2022 е свързан с редовното тримесечно отписване, което ще се извършва и в бъдеще за </w:t>
      </w:r>
      <w:r w:rsidRPr="00EE1CDA">
        <w:rPr>
          <w:rStyle w:val="rynqvb"/>
          <w:rFonts w:ascii="Squad" w:hAnsi="Squad" w:cstheme="minorHAnsi"/>
          <w:color w:val="3C4043"/>
          <w:szCs w:val="18"/>
          <w:shd w:val="clear" w:color="auto" w:fill="F5F5F5"/>
          <w:lang w:val="bg-BG"/>
        </w:rPr>
        <w:t xml:space="preserve">необслужвани, </w:t>
      </w:r>
      <w:r w:rsidRPr="00EE1CDA">
        <w:rPr>
          <w:rStyle w:val="rynqvb"/>
          <w:rFonts w:ascii="Squad" w:hAnsi="Squad" w:cstheme="minorHAnsi"/>
          <w:color w:val="3C4043"/>
          <w:szCs w:val="18"/>
          <w:shd w:val="clear" w:color="auto" w:fill="F5F5F5"/>
        </w:rPr>
        <w:t xml:space="preserve">необезпечени заеми на дребно, които мигрират към DPD 180+. </w:t>
      </w:r>
    </w:p>
    <w:p w14:paraId="0CD58A17" w14:textId="77777777" w:rsidR="004024AA" w:rsidRPr="00EE1CDA" w:rsidRDefault="004024AA" w:rsidP="004024AA">
      <w:pPr>
        <w:tabs>
          <w:tab w:val="left" w:pos="14175"/>
          <w:tab w:val="left" w:pos="14317"/>
        </w:tabs>
        <w:spacing w:before="100" w:line="260" w:lineRule="exact"/>
        <w:rPr>
          <w:rStyle w:val="rynqvb"/>
          <w:rFonts w:ascii="Squad" w:hAnsi="Squad" w:cstheme="minorHAnsi"/>
          <w:color w:val="3C4043"/>
          <w:sz w:val="18"/>
          <w:szCs w:val="18"/>
          <w:shd w:val="clear" w:color="auto" w:fill="F5F5F5"/>
        </w:rPr>
      </w:pPr>
      <w:r w:rsidRPr="00EE1CDA">
        <w:rPr>
          <w:rStyle w:val="rynqvb"/>
          <w:rFonts w:ascii="Squad" w:hAnsi="Squad" w:cstheme="minorHAnsi"/>
          <w:color w:val="3C4043"/>
          <w:sz w:val="18"/>
          <w:szCs w:val="18"/>
          <w:shd w:val="clear" w:color="auto" w:fill="F5F5F5"/>
        </w:rPr>
        <w:t>Основната част от отписаните кредити са в сектор домакинства - кредити за текущо потребление.</w:t>
      </w:r>
    </w:p>
    <w:p w14:paraId="28F0D952" w14:textId="77777777" w:rsidR="004024AA" w:rsidRPr="00EE1CDA" w:rsidRDefault="004024AA" w:rsidP="004024AA">
      <w:pPr>
        <w:tabs>
          <w:tab w:val="left" w:pos="14175"/>
          <w:tab w:val="left" w:pos="14317"/>
        </w:tabs>
        <w:spacing w:before="100" w:line="260" w:lineRule="exact"/>
        <w:rPr>
          <w:rFonts w:ascii="Squad" w:hAnsi="Squad"/>
          <w:sz w:val="20"/>
          <w:lang w:eastAsia="bg-BG"/>
        </w:rPr>
      </w:pPr>
    </w:p>
    <w:p w14:paraId="7B685F38" w14:textId="47F5DDEF" w:rsidR="004024AA" w:rsidRPr="00EE1CDA" w:rsidRDefault="004024AA" w:rsidP="004024AA">
      <w:pPr>
        <w:tabs>
          <w:tab w:val="left" w:pos="14175"/>
          <w:tab w:val="left" w:pos="14317"/>
        </w:tabs>
        <w:spacing w:before="100" w:line="260" w:lineRule="exact"/>
        <w:rPr>
          <w:rFonts w:ascii="Squad" w:hAnsi="Squad" w:cstheme="minorHAnsi"/>
          <w:color w:val="3C4043"/>
          <w:sz w:val="18"/>
          <w:szCs w:val="18"/>
          <w:shd w:val="clear" w:color="auto" w:fill="F5F5F5"/>
        </w:rPr>
      </w:pPr>
      <w:r w:rsidRPr="00EE1CDA">
        <w:rPr>
          <w:rFonts w:ascii="Squad" w:hAnsi="Squad"/>
          <w:sz w:val="18"/>
        </w:rPr>
        <w:t xml:space="preserve">Релевантната количествена </w:t>
      </w:r>
      <w:r w:rsidRPr="00EE1CDA">
        <w:rPr>
          <w:rFonts w:ascii="Squad" w:hAnsi="Squad" w:hint="eastAsia"/>
          <w:sz w:val="20"/>
          <w:lang w:eastAsia="bg-BG"/>
        </w:rPr>
        <w:t>е</w:t>
      </w:r>
      <w:r w:rsidRPr="00EE1CDA">
        <w:rPr>
          <w:rFonts w:ascii="Squad" w:hAnsi="Squad"/>
          <w:sz w:val="20"/>
          <w:lang w:eastAsia="bg-BG"/>
        </w:rPr>
        <w:t xml:space="preserve"> </w:t>
      </w:r>
      <w:r w:rsidRPr="00EE1CDA">
        <w:rPr>
          <w:rFonts w:ascii="Squad" w:hAnsi="Squad" w:hint="eastAsia"/>
          <w:sz w:val="20"/>
          <w:lang w:eastAsia="bg-BG"/>
        </w:rPr>
        <w:t>представена</w:t>
      </w:r>
      <w:r w:rsidRPr="00EE1CDA">
        <w:rPr>
          <w:rFonts w:ascii="Squad" w:hAnsi="Squad"/>
          <w:sz w:val="20"/>
          <w:lang w:eastAsia="bg-BG"/>
        </w:rPr>
        <w:t xml:space="preserve"> </w:t>
      </w:r>
      <w:r w:rsidRPr="00EE1CDA">
        <w:rPr>
          <w:rFonts w:ascii="Squad" w:hAnsi="Squad" w:hint="eastAsia"/>
          <w:sz w:val="20"/>
          <w:lang w:eastAsia="bg-BG"/>
        </w:rPr>
        <w:t>в</w:t>
      </w:r>
      <w:r w:rsidRPr="00EE1CDA">
        <w:rPr>
          <w:rFonts w:ascii="Squad" w:hAnsi="Squad"/>
          <w:sz w:val="20"/>
          <w:lang w:eastAsia="bg-BG"/>
        </w:rPr>
        <w:t xml:space="preserve"> </w:t>
      </w:r>
      <w:r w:rsidRPr="00EE1CDA">
        <w:rPr>
          <w:rFonts w:ascii="Squad" w:hAnsi="Squad" w:hint="eastAsia"/>
          <w:sz w:val="20"/>
          <w:lang w:eastAsia="bg-BG"/>
        </w:rPr>
        <w:t>следните</w:t>
      </w:r>
      <w:r w:rsidRPr="00EE1CDA">
        <w:rPr>
          <w:rFonts w:ascii="Squad" w:hAnsi="Squad"/>
          <w:sz w:val="20"/>
          <w:lang w:eastAsia="bg-BG"/>
        </w:rPr>
        <w:t xml:space="preserve"> </w:t>
      </w:r>
      <w:r w:rsidRPr="00EE1CDA">
        <w:rPr>
          <w:rFonts w:ascii="Squad" w:hAnsi="Squad" w:hint="eastAsia"/>
          <w:sz w:val="20"/>
          <w:lang w:eastAsia="bg-BG"/>
        </w:rPr>
        <w:t>приложени</w:t>
      </w:r>
      <w:r w:rsidRPr="00EE1CDA">
        <w:rPr>
          <w:rFonts w:ascii="Squad" w:hAnsi="Squad"/>
          <w:sz w:val="20"/>
          <w:lang w:eastAsia="bg-BG"/>
        </w:rPr>
        <w:t xml:space="preserve"> </w:t>
      </w:r>
      <w:r w:rsidRPr="00EE1CDA">
        <w:rPr>
          <w:rFonts w:ascii="Squad" w:hAnsi="Squad" w:hint="eastAsia"/>
          <w:sz w:val="20"/>
          <w:lang w:eastAsia="bg-BG"/>
        </w:rPr>
        <w:t>таблици</w:t>
      </w:r>
      <w:r w:rsidRPr="00EE1CDA">
        <w:rPr>
          <w:rFonts w:ascii="Squad" w:hAnsi="Squad"/>
          <w:sz w:val="20"/>
          <w:lang w:eastAsia="bg-BG"/>
        </w:rPr>
        <w:t xml:space="preserve"> </w:t>
      </w:r>
      <w:r w:rsidRPr="00EE1CDA">
        <w:rPr>
          <w:rFonts w:ascii="Squad" w:hAnsi="Squad" w:hint="eastAsia"/>
          <w:sz w:val="20"/>
          <w:lang w:eastAsia="bg-BG"/>
        </w:rPr>
        <w:t>в</w:t>
      </w:r>
      <w:r w:rsidRPr="00EE1CDA">
        <w:rPr>
          <w:rFonts w:ascii="Squad" w:hAnsi="Squad"/>
          <w:sz w:val="20"/>
          <w:lang w:eastAsia="bg-BG"/>
        </w:rPr>
        <w:t xml:space="preserve"> Excel:</w:t>
      </w:r>
    </w:p>
    <w:p w14:paraId="297F29DA" w14:textId="77777777"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CQ4: </w:t>
      </w:r>
      <w:r w:rsidRPr="00EE1CDA">
        <w:rPr>
          <w:rFonts w:ascii="Squad" w:hAnsi="Squad" w:hint="eastAsia"/>
          <w:b/>
          <w:i/>
          <w:color w:val="52AE30"/>
          <w:sz w:val="20"/>
          <w:lang w:eastAsia="bg-BG"/>
        </w:rPr>
        <w:t>Качество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необслужваните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експозиции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географски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признак</w:t>
      </w:r>
      <w:r w:rsidRPr="00EE1CDA">
        <w:rPr>
          <w:rFonts w:ascii="Squad" w:hAnsi="Squad"/>
          <w:sz w:val="20"/>
          <w:lang w:eastAsia="bg-BG"/>
        </w:rPr>
        <w:t>;</w:t>
      </w:r>
    </w:p>
    <w:p w14:paraId="1C7327A2" w14:textId="1DDEBDFA"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CQ5: </w:t>
      </w:r>
      <w:r w:rsidRPr="00EE1CDA">
        <w:rPr>
          <w:rFonts w:ascii="Squad" w:hAnsi="Squad" w:hint="eastAsia"/>
          <w:b/>
          <w:i/>
          <w:color w:val="52AE30"/>
          <w:sz w:val="20"/>
          <w:lang w:eastAsia="bg-BG"/>
        </w:rPr>
        <w:t>Кредитно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качество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кредитите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авансите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към</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нефинансови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предприятия</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отрасли</w:t>
      </w:r>
    </w:p>
    <w:p w14:paraId="13DDB9A1" w14:textId="35267704"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CQ6: </w:t>
      </w:r>
      <w:r w:rsidRPr="00EE1CDA">
        <w:rPr>
          <w:rFonts w:ascii="Squad" w:hAnsi="Squad" w:hint="eastAsia"/>
          <w:b/>
          <w:i/>
          <w:color w:val="52AE30"/>
          <w:sz w:val="20"/>
          <w:lang w:eastAsia="bg-BG"/>
        </w:rPr>
        <w:t>Оценка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обезпечения</w:t>
      </w:r>
      <w:r w:rsidRPr="00EE1CDA">
        <w:rPr>
          <w:rFonts w:ascii="Squad" w:hAnsi="Squad"/>
          <w:b/>
          <w:i/>
          <w:color w:val="52AE30"/>
          <w:sz w:val="20"/>
          <w:lang w:eastAsia="bg-BG"/>
        </w:rPr>
        <w:t xml:space="preserve"> — </w:t>
      </w:r>
      <w:r w:rsidRPr="00EE1CDA">
        <w:rPr>
          <w:rFonts w:ascii="Squad" w:hAnsi="Squad" w:hint="eastAsia"/>
          <w:b/>
          <w:i/>
          <w:color w:val="52AE30"/>
          <w:sz w:val="20"/>
          <w:lang w:eastAsia="bg-BG"/>
        </w:rPr>
        <w:t>кредити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аванси</w:t>
      </w:r>
      <w:r w:rsidR="00CA4975" w:rsidRPr="00EE1CDA">
        <w:rPr>
          <w:rFonts w:ascii="Squad" w:hAnsi="Squad"/>
          <w:color w:val="52AE30"/>
          <w:sz w:val="20"/>
          <w:lang w:eastAsia="bg-BG"/>
        </w:rPr>
        <w:t>;</w:t>
      </w:r>
    </w:p>
    <w:p w14:paraId="6943D86B" w14:textId="1FB09AF7"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CQ7: </w:t>
      </w:r>
      <w:r w:rsidRPr="00EE1CDA">
        <w:rPr>
          <w:rFonts w:ascii="Squad" w:hAnsi="Squad" w:hint="eastAsia"/>
          <w:b/>
          <w:i/>
          <w:color w:val="52AE30"/>
          <w:sz w:val="20"/>
          <w:lang w:eastAsia="bg-BG"/>
        </w:rPr>
        <w:t>Обезпечения</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придобити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чрез</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влизане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във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владение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изпълнителни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процедури</w:t>
      </w:r>
      <w:r w:rsidRPr="00EE1CDA">
        <w:rPr>
          <w:rFonts w:ascii="Squad" w:hAnsi="Squad"/>
          <w:sz w:val="20"/>
          <w:lang w:eastAsia="bg-BG"/>
        </w:rPr>
        <w:t>;</w:t>
      </w:r>
    </w:p>
    <w:p w14:paraId="5160859E" w14:textId="5535A648"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CQ8: </w:t>
      </w:r>
      <w:r w:rsidRPr="00EE1CDA">
        <w:rPr>
          <w:rFonts w:ascii="Squad" w:hAnsi="Squad" w:hint="eastAsia"/>
          <w:b/>
          <w:i/>
          <w:color w:val="52AE30"/>
          <w:sz w:val="20"/>
          <w:lang w:eastAsia="bg-BG"/>
        </w:rPr>
        <w:t>Обезпечения</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придобити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чрез</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влизане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във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владение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изпълнителни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процедури</w:t>
      </w:r>
      <w:r w:rsidRPr="00EE1CDA">
        <w:rPr>
          <w:rFonts w:ascii="Squad" w:hAnsi="Squad"/>
          <w:b/>
          <w:i/>
          <w:color w:val="52AE30"/>
          <w:sz w:val="20"/>
          <w:lang w:eastAsia="bg-BG"/>
        </w:rPr>
        <w:t xml:space="preserve"> — </w:t>
      </w:r>
      <w:r w:rsidRPr="00EE1CDA">
        <w:rPr>
          <w:rFonts w:ascii="Squad" w:hAnsi="Squad" w:hint="eastAsia"/>
          <w:b/>
          <w:i/>
          <w:color w:val="52AE30"/>
          <w:sz w:val="20"/>
          <w:lang w:eastAsia="bg-BG"/>
        </w:rPr>
        <w:t>хронологична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разбивка</w:t>
      </w:r>
      <w:r w:rsidRPr="00EE1CDA">
        <w:rPr>
          <w:rFonts w:ascii="Squad" w:hAnsi="Squad"/>
          <w:sz w:val="20"/>
          <w:lang w:eastAsia="bg-BG"/>
        </w:rPr>
        <w:t>;</w:t>
      </w:r>
    </w:p>
    <w:p w14:paraId="399B9F7A" w14:textId="06390CF9"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CR2: </w:t>
      </w:r>
      <w:r w:rsidRPr="00EE1CDA">
        <w:rPr>
          <w:rFonts w:ascii="Squad" w:hAnsi="Squad" w:hint="eastAsia"/>
          <w:b/>
          <w:i/>
          <w:color w:val="52AE30"/>
          <w:sz w:val="20"/>
          <w:lang w:eastAsia="bg-BG"/>
        </w:rPr>
        <w:t>Промени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размера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необслужваните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кредити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аванси</w:t>
      </w:r>
      <w:r w:rsidRPr="00EE1CDA">
        <w:rPr>
          <w:rFonts w:ascii="Squad" w:hAnsi="Squad"/>
          <w:sz w:val="20"/>
          <w:lang w:eastAsia="bg-BG"/>
        </w:rPr>
        <w:t>;</w:t>
      </w:r>
    </w:p>
    <w:p w14:paraId="7086489E" w14:textId="77777777"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 xml:space="preserve">EU CR2-A: </w:t>
      </w:r>
      <w:r w:rsidRPr="00EE1CDA">
        <w:rPr>
          <w:rFonts w:ascii="Squad" w:hAnsi="Squad" w:hint="eastAsia"/>
          <w:b/>
          <w:i/>
          <w:color w:val="52AE30"/>
          <w:sz w:val="20"/>
          <w:lang w:eastAsia="bg-BG"/>
        </w:rPr>
        <w:t>Промени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размера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необслужваните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кредити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аванси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свързаните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нетни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натрупани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възстановявания</w:t>
      </w:r>
      <w:r w:rsidRPr="00EE1CDA" w:rsidDel="004024AA">
        <w:rPr>
          <w:rFonts w:ascii="Squad" w:hAnsi="Squad"/>
          <w:color w:val="52AE30"/>
          <w:sz w:val="20"/>
          <w:lang w:eastAsia="bg-BG"/>
        </w:rPr>
        <w:t xml:space="preserve"> </w:t>
      </w:r>
      <w:r w:rsidRPr="00EE1CDA">
        <w:rPr>
          <w:rFonts w:ascii="Squad" w:hAnsi="Squad"/>
          <w:sz w:val="20"/>
          <w:lang w:eastAsia="bg-BG"/>
        </w:rPr>
        <w:t>;</w:t>
      </w:r>
    </w:p>
    <w:p w14:paraId="00E96445" w14:textId="2C37FF7B"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EE1CDA">
        <w:rPr>
          <w:rFonts w:ascii="Squad" w:hAnsi="Squad" w:hint="eastAsia"/>
          <w:b/>
          <w:i/>
          <w:color w:val="52AE30"/>
          <w:sz w:val="20"/>
          <w:lang w:eastAsia="bg-BG"/>
        </w:rPr>
        <w:t>Е</w:t>
      </w:r>
      <w:r w:rsidRPr="00EE1CDA">
        <w:rPr>
          <w:rFonts w:ascii="Squad" w:hAnsi="Squad"/>
          <w:b/>
          <w:i/>
          <w:color w:val="52AE30"/>
          <w:sz w:val="20"/>
          <w:lang w:eastAsia="bg-BG"/>
        </w:rPr>
        <w:t xml:space="preserve">U CR5: </w:t>
      </w:r>
      <w:r w:rsidRPr="00EE1CDA">
        <w:rPr>
          <w:rFonts w:ascii="Squad" w:hAnsi="Squad" w:hint="eastAsia"/>
          <w:b/>
          <w:i/>
          <w:color w:val="52AE30"/>
          <w:sz w:val="20"/>
          <w:lang w:eastAsia="bg-BG"/>
        </w:rPr>
        <w:t>Стандартизиран</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подход</w:t>
      </w:r>
      <w:r w:rsidR="00A50416" w:rsidRPr="00EE1CDA">
        <w:rPr>
          <w:rFonts w:ascii="Squad" w:hAnsi="Squad"/>
          <w:b/>
          <w:i/>
          <w:color w:val="52AE30"/>
          <w:sz w:val="20"/>
          <w:lang w:eastAsia="bg-BG"/>
        </w:rPr>
        <w:t xml:space="preserve"> </w:t>
      </w:r>
      <w:r w:rsidR="00A50416" w:rsidRPr="00EE1CDA">
        <w:rPr>
          <w:rFonts w:ascii="Squad" w:hAnsi="Squad"/>
          <w:sz w:val="20"/>
          <w:lang w:eastAsia="bg-BG"/>
        </w:rPr>
        <w:t xml:space="preserve">– </w:t>
      </w:r>
      <w:r w:rsidR="00A50416" w:rsidRPr="00EE1CDA">
        <w:rPr>
          <w:rFonts w:ascii="Squad" w:hAnsi="Squad"/>
          <w:sz w:val="18"/>
          <w:lang w:eastAsia="bg-BG"/>
        </w:rPr>
        <w:t xml:space="preserve">Бележка: </w:t>
      </w:r>
      <w:r w:rsidR="00795E3F" w:rsidRPr="00EE1CDA">
        <w:rPr>
          <w:rFonts w:ascii="Squad" w:hAnsi="Squad" w:hint="eastAsia"/>
          <w:sz w:val="18"/>
          <w:lang w:eastAsia="bg-BG"/>
        </w:rPr>
        <w:t>От</w:t>
      </w:r>
      <w:r w:rsidR="00795E3F" w:rsidRPr="00EE1CDA">
        <w:rPr>
          <w:rFonts w:ascii="Squad" w:hAnsi="Squad"/>
          <w:sz w:val="18"/>
          <w:lang w:eastAsia="bg-BG"/>
        </w:rPr>
        <w:t xml:space="preserve"> </w:t>
      </w:r>
      <w:r w:rsidR="00795E3F" w:rsidRPr="00EE1CDA">
        <w:rPr>
          <w:rFonts w:ascii="Squad" w:hAnsi="Squad" w:hint="eastAsia"/>
          <w:sz w:val="18"/>
          <w:lang w:eastAsia="bg-BG"/>
        </w:rPr>
        <w:t>третото</w:t>
      </w:r>
      <w:r w:rsidR="00795E3F" w:rsidRPr="00EE1CDA">
        <w:rPr>
          <w:rFonts w:ascii="Squad" w:hAnsi="Squad"/>
          <w:sz w:val="18"/>
          <w:lang w:eastAsia="bg-BG"/>
        </w:rPr>
        <w:t xml:space="preserve"> </w:t>
      </w:r>
      <w:r w:rsidR="00795E3F" w:rsidRPr="00EE1CDA">
        <w:rPr>
          <w:rFonts w:ascii="Squad" w:hAnsi="Squad" w:hint="eastAsia"/>
          <w:sz w:val="18"/>
          <w:lang w:eastAsia="bg-BG"/>
        </w:rPr>
        <w:t>тримесечие</w:t>
      </w:r>
      <w:r w:rsidR="00795E3F" w:rsidRPr="00EE1CDA">
        <w:rPr>
          <w:rFonts w:ascii="Squad" w:hAnsi="Squad"/>
          <w:sz w:val="18"/>
          <w:lang w:eastAsia="bg-BG"/>
        </w:rPr>
        <w:t xml:space="preserve"> </w:t>
      </w:r>
      <w:r w:rsidR="00795E3F" w:rsidRPr="00EE1CDA">
        <w:rPr>
          <w:rFonts w:ascii="Squad" w:hAnsi="Squad" w:hint="eastAsia"/>
          <w:sz w:val="18"/>
          <w:lang w:eastAsia="bg-BG"/>
        </w:rPr>
        <w:t>на</w:t>
      </w:r>
      <w:r w:rsidR="00795E3F" w:rsidRPr="00EE1CDA">
        <w:rPr>
          <w:rFonts w:ascii="Squad" w:hAnsi="Squad"/>
          <w:sz w:val="18"/>
          <w:lang w:eastAsia="bg-BG"/>
        </w:rPr>
        <w:t xml:space="preserve"> 2021 </w:t>
      </w:r>
      <w:r w:rsidR="00795E3F" w:rsidRPr="00EE1CDA">
        <w:rPr>
          <w:rFonts w:ascii="Squad" w:hAnsi="Squad" w:hint="eastAsia"/>
          <w:sz w:val="18"/>
          <w:lang w:eastAsia="bg-BG"/>
        </w:rPr>
        <w:t>год</w:t>
      </w:r>
      <w:r w:rsidR="00795E3F" w:rsidRPr="00EE1CDA">
        <w:rPr>
          <w:rFonts w:ascii="Squad" w:hAnsi="Squad"/>
          <w:sz w:val="18"/>
          <w:lang w:eastAsia="bg-BG"/>
        </w:rPr>
        <w:t xml:space="preserve">. </w:t>
      </w:r>
      <w:r w:rsidR="00795E3F" w:rsidRPr="00EE1CDA">
        <w:rPr>
          <w:rFonts w:ascii="Squad" w:hAnsi="Squad" w:hint="eastAsia"/>
          <w:sz w:val="18"/>
          <w:lang w:eastAsia="bg-BG"/>
        </w:rPr>
        <w:t>банковата</w:t>
      </w:r>
      <w:r w:rsidR="00795E3F" w:rsidRPr="00EE1CDA">
        <w:rPr>
          <w:rFonts w:ascii="Squad" w:hAnsi="Squad"/>
          <w:sz w:val="18"/>
          <w:lang w:eastAsia="bg-BG"/>
        </w:rPr>
        <w:t xml:space="preserve"> </w:t>
      </w:r>
      <w:r w:rsidR="00795E3F" w:rsidRPr="00EE1CDA">
        <w:rPr>
          <w:rFonts w:ascii="Squad" w:hAnsi="Squad" w:hint="eastAsia"/>
          <w:sz w:val="18"/>
          <w:lang w:eastAsia="bg-BG"/>
        </w:rPr>
        <w:t>група</w:t>
      </w:r>
      <w:r w:rsidR="00795E3F" w:rsidRPr="00EE1CDA">
        <w:rPr>
          <w:rFonts w:ascii="Squad" w:hAnsi="Squad"/>
          <w:sz w:val="18"/>
          <w:lang w:eastAsia="bg-BG"/>
        </w:rPr>
        <w:t xml:space="preserve"> </w:t>
      </w:r>
      <w:r w:rsidR="00795E3F" w:rsidRPr="00EE1CDA">
        <w:rPr>
          <w:rFonts w:ascii="Squad" w:hAnsi="Squad" w:hint="eastAsia"/>
          <w:sz w:val="18"/>
          <w:lang w:eastAsia="bg-BG"/>
        </w:rPr>
        <w:t>определя</w:t>
      </w:r>
      <w:r w:rsidR="00795E3F" w:rsidRPr="00EE1CDA">
        <w:rPr>
          <w:rFonts w:ascii="Squad" w:hAnsi="Squad"/>
          <w:sz w:val="18"/>
          <w:lang w:eastAsia="bg-BG"/>
        </w:rPr>
        <w:t xml:space="preserve"> </w:t>
      </w:r>
      <w:r w:rsidR="00795E3F" w:rsidRPr="00EE1CDA">
        <w:rPr>
          <w:rFonts w:ascii="Squad" w:hAnsi="Squad" w:hint="eastAsia"/>
          <w:sz w:val="18"/>
          <w:lang w:eastAsia="bg-BG"/>
        </w:rPr>
        <w:t>размера</w:t>
      </w:r>
      <w:r w:rsidR="00795E3F" w:rsidRPr="00EE1CDA">
        <w:rPr>
          <w:rFonts w:ascii="Squad" w:hAnsi="Squad"/>
          <w:sz w:val="18"/>
          <w:lang w:eastAsia="bg-BG"/>
        </w:rPr>
        <w:t xml:space="preserve"> </w:t>
      </w:r>
      <w:r w:rsidR="00795E3F" w:rsidRPr="00EE1CDA">
        <w:rPr>
          <w:rFonts w:ascii="Squad" w:hAnsi="Squad" w:hint="eastAsia"/>
          <w:sz w:val="18"/>
          <w:lang w:eastAsia="bg-BG"/>
        </w:rPr>
        <w:t>на</w:t>
      </w:r>
      <w:r w:rsidR="00795E3F" w:rsidRPr="00EE1CDA">
        <w:rPr>
          <w:rFonts w:ascii="Squad" w:hAnsi="Squad"/>
          <w:sz w:val="18"/>
          <w:lang w:eastAsia="bg-BG"/>
        </w:rPr>
        <w:t xml:space="preserve"> </w:t>
      </w:r>
      <w:r w:rsidR="00795E3F" w:rsidRPr="00EE1CDA">
        <w:rPr>
          <w:rFonts w:ascii="Squad" w:hAnsi="Squad" w:hint="eastAsia"/>
          <w:sz w:val="18"/>
          <w:lang w:eastAsia="bg-BG"/>
        </w:rPr>
        <w:t>рисково</w:t>
      </w:r>
      <w:r w:rsidR="00795E3F" w:rsidRPr="00EE1CDA">
        <w:rPr>
          <w:rFonts w:ascii="Squad" w:hAnsi="Squad"/>
          <w:sz w:val="18"/>
          <w:lang w:eastAsia="bg-BG"/>
        </w:rPr>
        <w:t xml:space="preserve"> </w:t>
      </w:r>
      <w:r w:rsidR="00795E3F" w:rsidRPr="00EE1CDA">
        <w:rPr>
          <w:rFonts w:ascii="Squad" w:hAnsi="Squad" w:hint="eastAsia"/>
          <w:sz w:val="18"/>
          <w:lang w:eastAsia="bg-BG"/>
        </w:rPr>
        <w:t>претеглените</w:t>
      </w:r>
      <w:r w:rsidR="00795E3F" w:rsidRPr="00EE1CDA">
        <w:rPr>
          <w:rFonts w:ascii="Squad" w:hAnsi="Squad"/>
          <w:sz w:val="18"/>
          <w:lang w:eastAsia="bg-BG"/>
        </w:rPr>
        <w:t xml:space="preserve"> </w:t>
      </w:r>
      <w:r w:rsidR="00795E3F" w:rsidRPr="00EE1CDA">
        <w:rPr>
          <w:rFonts w:ascii="Squad" w:hAnsi="Squad" w:hint="eastAsia"/>
          <w:sz w:val="18"/>
          <w:lang w:eastAsia="bg-BG"/>
        </w:rPr>
        <w:t>експозиции</w:t>
      </w:r>
      <w:r w:rsidR="00795E3F" w:rsidRPr="00EE1CDA">
        <w:rPr>
          <w:rFonts w:ascii="Squad" w:hAnsi="Squad"/>
          <w:sz w:val="18"/>
          <w:lang w:eastAsia="bg-BG"/>
        </w:rPr>
        <w:t xml:space="preserve"> </w:t>
      </w:r>
      <w:r w:rsidR="00795E3F" w:rsidRPr="00EE1CDA">
        <w:rPr>
          <w:rFonts w:ascii="Squad" w:hAnsi="Squad" w:hint="eastAsia"/>
          <w:sz w:val="18"/>
          <w:lang w:eastAsia="bg-BG"/>
        </w:rPr>
        <w:t>за</w:t>
      </w:r>
      <w:r w:rsidR="00795E3F" w:rsidRPr="00EE1CDA">
        <w:rPr>
          <w:rFonts w:ascii="Squad" w:hAnsi="Squad"/>
          <w:sz w:val="18"/>
          <w:lang w:eastAsia="bg-BG"/>
        </w:rPr>
        <w:t xml:space="preserve"> </w:t>
      </w:r>
      <w:r w:rsidR="00795E3F" w:rsidRPr="00EE1CDA">
        <w:rPr>
          <w:rFonts w:ascii="Squad" w:hAnsi="Squad" w:hint="eastAsia"/>
          <w:sz w:val="18"/>
          <w:lang w:eastAsia="bg-BG"/>
        </w:rPr>
        <w:t>своите</w:t>
      </w:r>
      <w:r w:rsidR="00795E3F" w:rsidRPr="00EE1CDA">
        <w:rPr>
          <w:rFonts w:ascii="Squad" w:hAnsi="Squad"/>
          <w:sz w:val="18"/>
          <w:lang w:eastAsia="bg-BG"/>
        </w:rPr>
        <w:t xml:space="preserve"> </w:t>
      </w:r>
      <w:r w:rsidR="00795E3F" w:rsidRPr="00EE1CDA">
        <w:rPr>
          <w:rFonts w:ascii="Squad" w:hAnsi="Squad" w:hint="eastAsia"/>
          <w:sz w:val="18"/>
          <w:lang w:eastAsia="bg-BG"/>
        </w:rPr>
        <w:t>експозиции</w:t>
      </w:r>
      <w:r w:rsidR="00795E3F" w:rsidRPr="00EE1CDA">
        <w:rPr>
          <w:rFonts w:ascii="Squad" w:hAnsi="Squad"/>
          <w:sz w:val="18"/>
          <w:lang w:eastAsia="bg-BG"/>
        </w:rPr>
        <w:t xml:space="preserve"> </w:t>
      </w:r>
      <w:r w:rsidR="00795E3F" w:rsidRPr="00EE1CDA">
        <w:rPr>
          <w:rFonts w:ascii="Squad" w:hAnsi="Squad" w:hint="eastAsia"/>
          <w:sz w:val="18"/>
          <w:lang w:eastAsia="bg-BG"/>
        </w:rPr>
        <w:t>под</w:t>
      </w:r>
      <w:r w:rsidR="00795E3F" w:rsidRPr="00EE1CDA">
        <w:rPr>
          <w:rFonts w:ascii="Squad" w:hAnsi="Squad"/>
          <w:sz w:val="18"/>
          <w:lang w:eastAsia="bg-BG"/>
        </w:rPr>
        <w:t xml:space="preserve"> </w:t>
      </w:r>
      <w:r w:rsidR="00795E3F" w:rsidRPr="00EE1CDA">
        <w:rPr>
          <w:rFonts w:ascii="Squad" w:hAnsi="Squad" w:hint="eastAsia"/>
          <w:sz w:val="18"/>
          <w:lang w:eastAsia="bg-BG"/>
        </w:rPr>
        <w:t>формата</w:t>
      </w:r>
      <w:r w:rsidR="00795E3F" w:rsidRPr="00EE1CDA">
        <w:rPr>
          <w:rFonts w:ascii="Squad" w:hAnsi="Squad"/>
          <w:sz w:val="18"/>
          <w:lang w:eastAsia="bg-BG"/>
        </w:rPr>
        <w:t xml:space="preserve"> </w:t>
      </w:r>
      <w:r w:rsidR="00795E3F" w:rsidRPr="00EE1CDA">
        <w:rPr>
          <w:rFonts w:ascii="Squad" w:hAnsi="Squad" w:hint="eastAsia"/>
          <w:sz w:val="18"/>
          <w:lang w:eastAsia="bg-BG"/>
        </w:rPr>
        <w:t>на</w:t>
      </w:r>
      <w:r w:rsidR="00795E3F" w:rsidRPr="00EE1CDA">
        <w:rPr>
          <w:rFonts w:ascii="Squad" w:hAnsi="Squad"/>
          <w:sz w:val="18"/>
          <w:lang w:eastAsia="bg-BG"/>
        </w:rPr>
        <w:t xml:space="preserve"> </w:t>
      </w:r>
      <w:r w:rsidR="00795E3F" w:rsidRPr="00EE1CDA">
        <w:rPr>
          <w:rFonts w:ascii="Squad" w:hAnsi="Squad" w:hint="eastAsia"/>
          <w:sz w:val="18"/>
          <w:lang w:eastAsia="bg-BG"/>
        </w:rPr>
        <w:t>дялове</w:t>
      </w:r>
      <w:r w:rsidR="00795E3F" w:rsidRPr="00EE1CDA">
        <w:rPr>
          <w:rFonts w:ascii="Squad" w:hAnsi="Squad"/>
          <w:sz w:val="18"/>
          <w:lang w:eastAsia="bg-BG"/>
        </w:rPr>
        <w:t xml:space="preserve"> </w:t>
      </w:r>
      <w:r w:rsidR="00795E3F" w:rsidRPr="00EE1CDA">
        <w:rPr>
          <w:rFonts w:ascii="Squad" w:hAnsi="Squad" w:hint="eastAsia"/>
          <w:sz w:val="18"/>
          <w:lang w:eastAsia="bg-BG"/>
        </w:rPr>
        <w:t>или</w:t>
      </w:r>
      <w:r w:rsidR="00795E3F" w:rsidRPr="00EE1CDA">
        <w:rPr>
          <w:rFonts w:ascii="Squad" w:hAnsi="Squad"/>
          <w:sz w:val="18"/>
          <w:lang w:eastAsia="bg-BG"/>
        </w:rPr>
        <w:t xml:space="preserve"> </w:t>
      </w:r>
      <w:r w:rsidR="00795E3F" w:rsidRPr="00EE1CDA">
        <w:rPr>
          <w:rFonts w:ascii="Squad" w:hAnsi="Squad" w:hint="eastAsia"/>
          <w:sz w:val="18"/>
          <w:lang w:eastAsia="bg-BG"/>
        </w:rPr>
        <w:t>акции</w:t>
      </w:r>
      <w:r w:rsidR="00795E3F" w:rsidRPr="00EE1CDA">
        <w:rPr>
          <w:rFonts w:ascii="Squad" w:hAnsi="Squad"/>
          <w:sz w:val="18"/>
          <w:lang w:eastAsia="bg-BG"/>
        </w:rPr>
        <w:t xml:space="preserve"> </w:t>
      </w:r>
      <w:r w:rsidR="00795E3F" w:rsidRPr="00EE1CDA">
        <w:rPr>
          <w:rFonts w:ascii="Squad" w:hAnsi="Squad" w:hint="eastAsia"/>
          <w:sz w:val="18"/>
          <w:lang w:eastAsia="bg-BG"/>
        </w:rPr>
        <w:t>в</w:t>
      </w:r>
      <w:r w:rsidR="00795E3F" w:rsidRPr="00EE1CDA">
        <w:rPr>
          <w:rFonts w:ascii="Squad" w:hAnsi="Squad"/>
          <w:sz w:val="18"/>
          <w:lang w:eastAsia="bg-BG"/>
        </w:rPr>
        <w:t xml:space="preserve"> </w:t>
      </w:r>
      <w:r w:rsidR="00795E3F" w:rsidRPr="00EE1CDA">
        <w:rPr>
          <w:rFonts w:ascii="Squad" w:hAnsi="Squad" w:hint="eastAsia"/>
          <w:sz w:val="18"/>
          <w:lang w:eastAsia="bg-BG"/>
        </w:rPr>
        <w:t>ПКИ</w:t>
      </w:r>
      <w:r w:rsidR="00795E3F" w:rsidRPr="00EE1CDA">
        <w:rPr>
          <w:rFonts w:ascii="Squad" w:hAnsi="Squad"/>
          <w:sz w:val="18"/>
          <w:lang w:eastAsia="bg-BG"/>
        </w:rPr>
        <w:t xml:space="preserve">, </w:t>
      </w:r>
      <w:r w:rsidR="00795E3F" w:rsidRPr="00EE1CDA">
        <w:rPr>
          <w:rFonts w:ascii="Squad" w:hAnsi="Squad" w:hint="eastAsia"/>
          <w:sz w:val="18"/>
          <w:lang w:eastAsia="bg-BG"/>
        </w:rPr>
        <w:t>използвайки</w:t>
      </w:r>
      <w:r w:rsidR="00795E3F" w:rsidRPr="00EE1CDA">
        <w:rPr>
          <w:rFonts w:ascii="Squad" w:hAnsi="Squad"/>
          <w:sz w:val="18"/>
          <w:lang w:eastAsia="bg-BG"/>
        </w:rPr>
        <w:t xml:space="preserve"> </w:t>
      </w:r>
      <w:r w:rsidR="00795E3F" w:rsidRPr="00EE1CDA">
        <w:rPr>
          <w:rFonts w:ascii="Squad" w:hAnsi="Squad" w:hint="eastAsia"/>
          <w:sz w:val="18"/>
          <w:lang w:eastAsia="bg-BG"/>
        </w:rPr>
        <w:t>алтернативния</w:t>
      </w:r>
      <w:r w:rsidR="00795E3F" w:rsidRPr="00EE1CDA">
        <w:rPr>
          <w:rFonts w:ascii="Squad" w:hAnsi="Squad"/>
          <w:sz w:val="18"/>
          <w:lang w:eastAsia="bg-BG"/>
        </w:rPr>
        <w:t xml:space="preserve"> </w:t>
      </w:r>
      <w:r w:rsidR="00795E3F" w:rsidRPr="00EE1CDA">
        <w:rPr>
          <w:rFonts w:ascii="Squad" w:hAnsi="Squad" w:hint="eastAsia"/>
          <w:sz w:val="18"/>
          <w:lang w:eastAsia="bg-BG"/>
        </w:rPr>
        <w:t>подход</w:t>
      </w:r>
      <w:r w:rsidR="00795E3F" w:rsidRPr="00EE1CDA">
        <w:rPr>
          <w:rFonts w:ascii="Squad" w:hAnsi="Squad"/>
          <w:sz w:val="18"/>
          <w:lang w:eastAsia="bg-BG"/>
        </w:rPr>
        <w:t xml:space="preserve">, </w:t>
      </w:r>
      <w:r w:rsidR="00795E3F" w:rsidRPr="00EE1CDA">
        <w:rPr>
          <w:rFonts w:ascii="Squad" w:hAnsi="Squad" w:hint="eastAsia"/>
          <w:sz w:val="18"/>
          <w:lang w:eastAsia="bg-BG"/>
        </w:rPr>
        <w:t>като</w:t>
      </w:r>
      <w:r w:rsidR="00795E3F" w:rsidRPr="00EE1CDA">
        <w:rPr>
          <w:rFonts w:ascii="Squad" w:hAnsi="Squad"/>
          <w:sz w:val="18"/>
          <w:lang w:eastAsia="bg-BG"/>
        </w:rPr>
        <w:t xml:space="preserve"> </w:t>
      </w:r>
      <w:r w:rsidR="00795E3F" w:rsidRPr="00EE1CDA">
        <w:rPr>
          <w:rFonts w:ascii="Squad" w:hAnsi="Squad" w:hint="eastAsia"/>
          <w:sz w:val="18"/>
          <w:lang w:eastAsia="bg-BG"/>
        </w:rPr>
        <w:t>прилага</w:t>
      </w:r>
      <w:r w:rsidR="00795E3F" w:rsidRPr="00EE1CDA">
        <w:rPr>
          <w:rFonts w:ascii="Squad" w:hAnsi="Squad"/>
          <w:sz w:val="18"/>
          <w:lang w:eastAsia="bg-BG"/>
        </w:rPr>
        <w:t xml:space="preserve"> </w:t>
      </w:r>
      <w:r w:rsidR="00795E3F" w:rsidRPr="00EE1CDA">
        <w:rPr>
          <w:rFonts w:ascii="Squad" w:hAnsi="Squad" w:hint="eastAsia"/>
          <w:sz w:val="18"/>
          <w:lang w:eastAsia="bg-BG"/>
        </w:rPr>
        <w:t>рисково</w:t>
      </w:r>
      <w:r w:rsidR="00795E3F" w:rsidRPr="00EE1CDA">
        <w:rPr>
          <w:rFonts w:ascii="Squad" w:hAnsi="Squad"/>
          <w:sz w:val="18"/>
          <w:lang w:eastAsia="bg-BG"/>
        </w:rPr>
        <w:t xml:space="preserve"> </w:t>
      </w:r>
      <w:r w:rsidR="00795E3F" w:rsidRPr="00EE1CDA">
        <w:rPr>
          <w:rFonts w:ascii="Squad" w:hAnsi="Squad" w:hint="eastAsia"/>
          <w:sz w:val="18"/>
          <w:lang w:eastAsia="bg-BG"/>
        </w:rPr>
        <w:t>тегло</w:t>
      </w:r>
      <w:r w:rsidR="00795E3F" w:rsidRPr="00EE1CDA">
        <w:rPr>
          <w:rFonts w:ascii="Squad" w:hAnsi="Squad"/>
          <w:sz w:val="18"/>
          <w:lang w:eastAsia="bg-BG"/>
        </w:rPr>
        <w:t xml:space="preserve"> </w:t>
      </w:r>
      <w:r w:rsidR="00795E3F" w:rsidRPr="00EE1CDA">
        <w:rPr>
          <w:rFonts w:ascii="Squad" w:hAnsi="Squad" w:hint="eastAsia"/>
          <w:sz w:val="18"/>
          <w:lang w:eastAsia="bg-BG"/>
        </w:rPr>
        <w:t>от</w:t>
      </w:r>
      <w:r w:rsidR="00795E3F" w:rsidRPr="00EE1CDA">
        <w:rPr>
          <w:rFonts w:ascii="Squad" w:hAnsi="Squad"/>
          <w:sz w:val="18"/>
          <w:lang w:eastAsia="bg-BG"/>
        </w:rPr>
        <w:t xml:space="preserve"> 1 250%</w:t>
      </w:r>
      <w:r w:rsidRPr="00EE1CDA">
        <w:rPr>
          <w:rFonts w:ascii="Squad" w:hAnsi="Squad"/>
          <w:sz w:val="18"/>
          <w:lang w:eastAsia="bg-BG"/>
        </w:rPr>
        <w:t>;</w:t>
      </w:r>
    </w:p>
    <w:p w14:paraId="66E21792" w14:textId="77777777"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hint="eastAsia"/>
          <w:b/>
          <w:i/>
          <w:color w:val="52AE30"/>
          <w:sz w:val="20"/>
          <w:lang w:eastAsia="bg-BG"/>
        </w:rPr>
        <w:t>Е</w:t>
      </w:r>
      <w:r w:rsidRPr="00EE1CDA">
        <w:rPr>
          <w:rFonts w:ascii="Squad" w:hAnsi="Squad"/>
          <w:b/>
          <w:i/>
          <w:color w:val="52AE30"/>
          <w:sz w:val="20"/>
          <w:lang w:eastAsia="bg-BG"/>
        </w:rPr>
        <w:t>U C</w:t>
      </w:r>
      <w:r w:rsidRPr="00EE1CDA">
        <w:rPr>
          <w:rFonts w:ascii="Squad" w:hAnsi="Squad" w:hint="eastAsia"/>
          <w:b/>
          <w:i/>
          <w:color w:val="52AE30"/>
          <w:sz w:val="20"/>
          <w:lang w:eastAsia="bg-BG"/>
        </w:rPr>
        <w:t>С</w:t>
      </w:r>
      <w:r w:rsidRPr="00EE1CDA">
        <w:rPr>
          <w:rFonts w:ascii="Squad" w:hAnsi="Squad"/>
          <w:b/>
          <w:i/>
          <w:color w:val="52AE30"/>
          <w:sz w:val="20"/>
          <w:lang w:eastAsia="bg-BG"/>
        </w:rPr>
        <w:t xml:space="preserve">R3: </w:t>
      </w:r>
      <w:r w:rsidRPr="00EE1CDA">
        <w:rPr>
          <w:rFonts w:ascii="Squad" w:hAnsi="Squad" w:hint="eastAsia"/>
          <w:b/>
          <w:i/>
          <w:color w:val="52AE30"/>
          <w:sz w:val="20"/>
          <w:lang w:eastAsia="bg-BG"/>
        </w:rPr>
        <w:t>Стандартизиран</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подход</w:t>
      </w:r>
      <w:r w:rsidRPr="00EE1CDA">
        <w:rPr>
          <w:rFonts w:ascii="Squad" w:hAnsi="Squad"/>
          <w:b/>
          <w:i/>
          <w:color w:val="52AE30"/>
          <w:sz w:val="20"/>
          <w:lang w:eastAsia="bg-BG"/>
        </w:rPr>
        <w:t xml:space="preserve"> — </w:t>
      </w:r>
      <w:r w:rsidRPr="00EE1CDA">
        <w:rPr>
          <w:rFonts w:ascii="Squad" w:hAnsi="Squad" w:hint="eastAsia"/>
          <w:b/>
          <w:i/>
          <w:color w:val="52AE30"/>
          <w:sz w:val="20"/>
          <w:lang w:eastAsia="bg-BG"/>
        </w:rPr>
        <w:t>експозиции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към</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СС</w:t>
      </w:r>
      <w:r w:rsidRPr="00EE1CDA">
        <w:rPr>
          <w:rFonts w:ascii="Squad" w:hAnsi="Squad"/>
          <w:b/>
          <w:i/>
          <w:color w:val="52AE30"/>
          <w:sz w:val="20"/>
          <w:lang w:eastAsia="bg-BG"/>
        </w:rPr>
        <w:t xml:space="preserve">R </w:t>
      </w:r>
      <w:r w:rsidRPr="00EE1CDA">
        <w:rPr>
          <w:rFonts w:ascii="Squad" w:hAnsi="Squad" w:hint="eastAsia"/>
          <w:b/>
          <w:i/>
          <w:color w:val="52AE30"/>
          <w:sz w:val="20"/>
          <w:lang w:eastAsia="bg-BG"/>
        </w:rPr>
        <w:t>по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регулаторни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портфейли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рискове</w:t>
      </w:r>
      <w:r w:rsidRPr="00EE1CDA">
        <w:rPr>
          <w:rFonts w:ascii="Squad" w:hAnsi="Squad"/>
          <w:sz w:val="20"/>
          <w:lang w:eastAsia="bg-BG"/>
        </w:rPr>
        <w:t>;</w:t>
      </w:r>
    </w:p>
    <w:p w14:paraId="77CE8D89" w14:textId="67C1D419" w:rsidR="004024AA" w:rsidRPr="00EE1CDA"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EE1CDA">
        <w:rPr>
          <w:rFonts w:ascii="Squad" w:hAnsi="Squad"/>
          <w:b/>
          <w:i/>
          <w:color w:val="52AE30"/>
          <w:sz w:val="20"/>
          <w:lang w:eastAsia="bg-BG"/>
        </w:rPr>
        <w:t>EU C</w:t>
      </w:r>
      <w:r w:rsidRPr="00EE1CDA">
        <w:rPr>
          <w:rFonts w:ascii="Squad" w:hAnsi="Squad" w:hint="eastAsia"/>
          <w:b/>
          <w:i/>
          <w:color w:val="52AE30"/>
          <w:sz w:val="20"/>
          <w:lang w:eastAsia="bg-BG"/>
        </w:rPr>
        <w:t>С</w:t>
      </w:r>
      <w:r w:rsidRPr="00EE1CDA">
        <w:rPr>
          <w:rFonts w:ascii="Squad" w:hAnsi="Squad"/>
          <w:b/>
          <w:i/>
          <w:color w:val="52AE30"/>
          <w:sz w:val="20"/>
          <w:lang w:eastAsia="bg-BG"/>
        </w:rPr>
        <w:t>R5-</w:t>
      </w:r>
      <w:r w:rsidRPr="00EE1CDA">
        <w:rPr>
          <w:rFonts w:ascii="Squad" w:hAnsi="Squad" w:hint="eastAsia"/>
          <w:b/>
          <w:i/>
          <w:color w:val="52AE30"/>
          <w:sz w:val="20"/>
          <w:lang w:eastAsia="bg-BG"/>
        </w:rPr>
        <w:t>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Въздействие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нетирането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и</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полученото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обезпечение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върху</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стойностите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експозициите</w:t>
      </w:r>
      <w:r w:rsidR="00A50416" w:rsidRPr="00EE1CDA">
        <w:rPr>
          <w:rFonts w:ascii="Squad" w:hAnsi="Squad"/>
          <w:sz w:val="20"/>
          <w:lang w:eastAsia="bg-BG"/>
        </w:rPr>
        <w:t xml:space="preserve">  – </w:t>
      </w:r>
      <w:r w:rsidR="00A50416" w:rsidRPr="00EE1CDA">
        <w:rPr>
          <w:rFonts w:ascii="Squad" w:hAnsi="Squad"/>
          <w:sz w:val="18"/>
          <w:lang w:eastAsia="bg-BG"/>
        </w:rPr>
        <w:t>Бележка:</w:t>
      </w:r>
      <w:r w:rsidR="00A50416" w:rsidRPr="00EE1CDA">
        <w:rPr>
          <w:rFonts w:ascii="Squad" w:hAnsi="Squad" w:hint="eastAsia"/>
          <w:sz w:val="18"/>
          <w:lang w:eastAsia="bg-BG"/>
        </w:rPr>
        <w:t xml:space="preserve"> Банкова</w:t>
      </w:r>
      <w:r w:rsidR="00795E3F" w:rsidRPr="00EE1CDA">
        <w:rPr>
          <w:rFonts w:ascii="Squad" w:hAnsi="Squad" w:hint="eastAsia"/>
          <w:sz w:val="18"/>
          <w:lang w:eastAsia="bg-BG"/>
        </w:rPr>
        <w:t>т</w:t>
      </w:r>
      <w:r w:rsidR="00795E3F" w:rsidRPr="00EE1CDA">
        <w:rPr>
          <w:rFonts w:ascii="Squad" w:hAnsi="Squad"/>
          <w:sz w:val="18"/>
          <w:lang w:eastAsia="bg-BG"/>
        </w:rPr>
        <w:t>а</w:t>
      </w:r>
      <w:r w:rsidR="00A50416" w:rsidRPr="00EE1CDA">
        <w:rPr>
          <w:rFonts w:ascii="Squad" w:hAnsi="Squad"/>
          <w:sz w:val="18"/>
          <w:lang w:eastAsia="bg-BG"/>
        </w:rPr>
        <w:t xml:space="preserve"> </w:t>
      </w:r>
      <w:r w:rsidR="00A50416" w:rsidRPr="00EE1CDA">
        <w:rPr>
          <w:rFonts w:ascii="Squad" w:hAnsi="Squad" w:hint="eastAsia"/>
          <w:sz w:val="18"/>
          <w:lang w:eastAsia="bg-BG"/>
        </w:rPr>
        <w:t>група</w:t>
      </w:r>
      <w:r w:rsidR="00A50416" w:rsidRPr="00EE1CDA">
        <w:rPr>
          <w:rFonts w:ascii="Squad" w:hAnsi="Squad"/>
          <w:sz w:val="18"/>
          <w:lang w:eastAsia="bg-BG"/>
        </w:rPr>
        <w:t xml:space="preserve"> няма </w:t>
      </w:r>
      <w:r w:rsidR="00795E3F" w:rsidRPr="00EE1CDA">
        <w:rPr>
          <w:rFonts w:ascii="Squad" w:hAnsi="Squad"/>
          <w:sz w:val="18"/>
          <w:lang w:eastAsia="bg-BG"/>
        </w:rPr>
        <w:t xml:space="preserve">нетиращи </w:t>
      </w:r>
      <w:r w:rsidR="00A50416" w:rsidRPr="00EE1CDA">
        <w:rPr>
          <w:rFonts w:ascii="Squad" w:hAnsi="Squad"/>
          <w:sz w:val="18"/>
          <w:lang w:eastAsia="bg-BG"/>
        </w:rPr>
        <w:t>споразумения.</w:t>
      </w:r>
    </w:p>
    <w:p w14:paraId="5E0921E0" w14:textId="77777777" w:rsidR="00B01885" w:rsidRDefault="004024AA" w:rsidP="00B01885">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EE1CDA">
        <w:rPr>
          <w:rFonts w:ascii="Squad" w:hAnsi="Squad"/>
          <w:b/>
          <w:i/>
          <w:color w:val="52AE30"/>
          <w:sz w:val="20"/>
          <w:lang w:eastAsia="bg-BG"/>
        </w:rPr>
        <w:t xml:space="preserve">EU CCR5: </w:t>
      </w:r>
      <w:r w:rsidRPr="00EE1CDA">
        <w:rPr>
          <w:rFonts w:ascii="Squad" w:hAnsi="Squad" w:hint="eastAsia"/>
          <w:b/>
          <w:i/>
          <w:color w:val="52AE30"/>
          <w:sz w:val="20"/>
          <w:lang w:eastAsia="bg-BG"/>
        </w:rPr>
        <w:t>Състав</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на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обезпечението</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за</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експозициите</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към</w:t>
      </w:r>
      <w:r w:rsidRPr="00EE1CDA">
        <w:rPr>
          <w:rFonts w:ascii="Squad" w:hAnsi="Squad"/>
          <w:b/>
          <w:i/>
          <w:color w:val="52AE30"/>
          <w:sz w:val="20"/>
          <w:lang w:eastAsia="bg-BG"/>
        </w:rPr>
        <w:t xml:space="preserve"> </w:t>
      </w:r>
      <w:r w:rsidRPr="00EE1CDA">
        <w:rPr>
          <w:rFonts w:ascii="Squad" w:hAnsi="Squad" w:hint="eastAsia"/>
          <w:b/>
          <w:i/>
          <w:color w:val="52AE30"/>
          <w:sz w:val="20"/>
          <w:lang w:eastAsia="bg-BG"/>
        </w:rPr>
        <w:t>КРК</w:t>
      </w:r>
      <w:r w:rsidR="00A50416" w:rsidRPr="00EE1CDA">
        <w:rPr>
          <w:rFonts w:ascii="Squad" w:hAnsi="Squad"/>
          <w:b/>
          <w:i/>
          <w:color w:val="52AE30"/>
          <w:sz w:val="20"/>
          <w:lang w:eastAsia="bg-BG"/>
        </w:rPr>
        <w:t xml:space="preserve"> </w:t>
      </w:r>
      <w:r w:rsidR="00A50416" w:rsidRPr="00EE1CDA">
        <w:rPr>
          <w:rFonts w:ascii="Squad" w:hAnsi="Squad"/>
          <w:sz w:val="18"/>
          <w:lang w:eastAsia="bg-BG"/>
        </w:rPr>
        <w:t xml:space="preserve">– Не е приложима:  </w:t>
      </w:r>
      <w:r w:rsidR="00795E3F" w:rsidRPr="00EE1CDA">
        <w:rPr>
          <w:rFonts w:ascii="Squad" w:hAnsi="Squad" w:hint="eastAsia"/>
          <w:sz w:val="18"/>
          <w:lang w:eastAsia="bg-BG"/>
        </w:rPr>
        <w:t>Банковат</w:t>
      </w:r>
      <w:r w:rsidR="00795E3F" w:rsidRPr="00EE1CDA">
        <w:rPr>
          <w:rFonts w:ascii="Squad" w:hAnsi="Squad"/>
          <w:sz w:val="18"/>
          <w:lang w:eastAsia="bg-BG"/>
        </w:rPr>
        <w:t xml:space="preserve">а </w:t>
      </w:r>
      <w:r w:rsidR="00795E3F" w:rsidRPr="00EE1CDA">
        <w:rPr>
          <w:rFonts w:ascii="Squad" w:hAnsi="Squad" w:hint="eastAsia"/>
          <w:sz w:val="18"/>
          <w:lang w:eastAsia="bg-BG"/>
        </w:rPr>
        <w:t>група</w:t>
      </w:r>
      <w:r w:rsidR="00795E3F" w:rsidRPr="00EE1CDA">
        <w:rPr>
          <w:rFonts w:ascii="Squad" w:hAnsi="Squad"/>
          <w:sz w:val="18"/>
          <w:lang w:eastAsia="bg-BG"/>
        </w:rPr>
        <w:t xml:space="preserve"> </w:t>
      </w:r>
      <w:r w:rsidR="00A50416" w:rsidRPr="00EE1CDA">
        <w:rPr>
          <w:rFonts w:ascii="Squad" w:hAnsi="Squad"/>
          <w:sz w:val="18"/>
          <w:lang w:eastAsia="bg-BG"/>
        </w:rPr>
        <w:t>не осъществява такъв тип дейност</w:t>
      </w:r>
      <w:r w:rsidRPr="00EE1CDA">
        <w:rPr>
          <w:rFonts w:ascii="Squad" w:hAnsi="Squad"/>
          <w:sz w:val="18"/>
          <w:lang w:eastAsia="bg-BG"/>
        </w:rPr>
        <w:t>;</w:t>
      </w:r>
    </w:p>
    <w:p w14:paraId="096B1E79" w14:textId="2A3568FB" w:rsidR="00030087" w:rsidRPr="00B01885" w:rsidRDefault="00CA4975" w:rsidP="00B01885">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B01885">
        <w:rPr>
          <w:rFonts w:ascii="Squad" w:hAnsi="Squad"/>
          <w:b/>
          <w:i/>
          <w:color w:val="52AE30"/>
          <w:sz w:val="20"/>
          <w:lang w:eastAsia="bg-BG"/>
        </w:rPr>
        <w:t xml:space="preserve">EU CCR6: </w:t>
      </w:r>
      <w:r w:rsidRPr="00B01885">
        <w:rPr>
          <w:rFonts w:ascii="Squad" w:hAnsi="Squad" w:hint="eastAsia"/>
          <w:b/>
          <w:i/>
          <w:color w:val="52AE30"/>
          <w:sz w:val="20"/>
          <w:lang w:eastAsia="bg-BG"/>
        </w:rPr>
        <w:t>Експозиции</w:t>
      </w:r>
      <w:r w:rsidRPr="00B01885">
        <w:rPr>
          <w:rFonts w:ascii="Squad" w:hAnsi="Squad"/>
          <w:b/>
          <w:i/>
          <w:color w:val="52AE30"/>
          <w:sz w:val="20"/>
          <w:lang w:eastAsia="bg-BG"/>
        </w:rPr>
        <w:t xml:space="preserve"> </w:t>
      </w:r>
      <w:r w:rsidRPr="00B01885">
        <w:rPr>
          <w:rFonts w:ascii="Squad" w:hAnsi="Squad" w:hint="eastAsia"/>
          <w:b/>
          <w:i/>
          <w:color w:val="52AE30"/>
          <w:sz w:val="20"/>
          <w:lang w:eastAsia="bg-BG"/>
        </w:rPr>
        <w:t>по</w:t>
      </w:r>
      <w:r w:rsidRPr="00B01885">
        <w:rPr>
          <w:rFonts w:ascii="Squad" w:hAnsi="Squad"/>
          <w:b/>
          <w:i/>
          <w:color w:val="52AE30"/>
          <w:sz w:val="20"/>
          <w:lang w:eastAsia="bg-BG"/>
        </w:rPr>
        <w:t xml:space="preserve"> </w:t>
      </w:r>
      <w:r w:rsidRPr="00B01885">
        <w:rPr>
          <w:rFonts w:ascii="Squad" w:hAnsi="Squad" w:hint="eastAsia"/>
          <w:b/>
          <w:i/>
          <w:color w:val="52AE30"/>
          <w:sz w:val="20"/>
          <w:lang w:eastAsia="bg-BG"/>
        </w:rPr>
        <w:t>кредитни</w:t>
      </w:r>
      <w:r w:rsidRPr="00B01885">
        <w:rPr>
          <w:rFonts w:ascii="Squad" w:hAnsi="Squad"/>
          <w:b/>
          <w:i/>
          <w:color w:val="52AE30"/>
          <w:sz w:val="20"/>
          <w:lang w:eastAsia="bg-BG"/>
        </w:rPr>
        <w:t xml:space="preserve"> </w:t>
      </w:r>
      <w:r w:rsidRPr="00B01885">
        <w:rPr>
          <w:rFonts w:ascii="Squad" w:hAnsi="Squad" w:hint="eastAsia"/>
          <w:b/>
          <w:i/>
          <w:color w:val="52AE30"/>
          <w:sz w:val="20"/>
          <w:lang w:eastAsia="bg-BG"/>
        </w:rPr>
        <w:t>деривати</w:t>
      </w:r>
      <w:r w:rsidR="00A50416" w:rsidRPr="00B01885">
        <w:rPr>
          <w:rFonts w:ascii="Squad" w:hAnsi="Squad"/>
          <w:b/>
          <w:i/>
          <w:color w:val="52AE30"/>
          <w:sz w:val="20"/>
          <w:lang w:eastAsia="bg-BG"/>
        </w:rPr>
        <w:t xml:space="preserve"> </w:t>
      </w:r>
      <w:r w:rsidR="00A50416" w:rsidRPr="00B01885">
        <w:rPr>
          <w:rFonts w:ascii="Squad" w:hAnsi="Squad"/>
          <w:sz w:val="20"/>
          <w:lang w:eastAsia="bg-BG"/>
        </w:rPr>
        <w:t xml:space="preserve">– </w:t>
      </w:r>
      <w:r w:rsidR="00A50416" w:rsidRPr="00B01885">
        <w:rPr>
          <w:rFonts w:ascii="Squad" w:hAnsi="Squad"/>
          <w:sz w:val="18"/>
          <w:lang w:eastAsia="bg-BG"/>
        </w:rPr>
        <w:t xml:space="preserve">Не е приложима:  </w:t>
      </w:r>
      <w:r w:rsidR="00795E3F" w:rsidRPr="00B01885">
        <w:rPr>
          <w:rFonts w:ascii="Squad" w:hAnsi="Squad" w:hint="eastAsia"/>
          <w:sz w:val="18"/>
          <w:lang w:eastAsia="bg-BG"/>
        </w:rPr>
        <w:t>Банковат</w:t>
      </w:r>
      <w:r w:rsidR="00795E3F" w:rsidRPr="00B01885">
        <w:rPr>
          <w:rFonts w:ascii="Squad" w:hAnsi="Squad"/>
          <w:sz w:val="18"/>
          <w:lang w:eastAsia="bg-BG"/>
        </w:rPr>
        <w:t xml:space="preserve">а </w:t>
      </w:r>
      <w:r w:rsidR="00795E3F" w:rsidRPr="00B01885">
        <w:rPr>
          <w:rFonts w:ascii="Squad" w:hAnsi="Squad" w:hint="eastAsia"/>
          <w:sz w:val="18"/>
          <w:lang w:eastAsia="bg-BG"/>
        </w:rPr>
        <w:t>група</w:t>
      </w:r>
      <w:r w:rsidR="00795E3F" w:rsidRPr="00B01885">
        <w:rPr>
          <w:rFonts w:ascii="Squad" w:hAnsi="Squad"/>
          <w:sz w:val="18"/>
          <w:lang w:eastAsia="bg-BG"/>
        </w:rPr>
        <w:t xml:space="preserve"> </w:t>
      </w:r>
      <w:r w:rsidR="00A50416" w:rsidRPr="00B01885">
        <w:rPr>
          <w:rFonts w:ascii="Squad" w:hAnsi="Squad"/>
          <w:sz w:val="18"/>
          <w:lang w:eastAsia="bg-BG"/>
        </w:rPr>
        <w:t>не осъществява такъв тип дейност</w:t>
      </w:r>
      <w:r w:rsidRPr="00B01885">
        <w:rPr>
          <w:rFonts w:ascii="Squad" w:hAnsi="Squad"/>
          <w:sz w:val="18"/>
          <w:lang w:eastAsia="bg-BG"/>
        </w:rPr>
        <w:t>.</w:t>
      </w:r>
      <w:r w:rsidR="00141099" w:rsidRPr="00B01885">
        <w:rPr>
          <w:rFonts w:ascii="Squad" w:hAnsi="Squad"/>
          <w:sz w:val="20"/>
          <w:lang w:eastAsia="bg-BG"/>
        </w:rPr>
        <w:tab/>
      </w:r>
    </w:p>
    <w:p w14:paraId="7012144D" w14:textId="6787676C" w:rsidR="000F7DEC" w:rsidRPr="00EE1CDA" w:rsidRDefault="0010162E" w:rsidP="000C3BB9">
      <w:pPr>
        <w:pStyle w:val="TextIndent"/>
        <w:keepNext w:val="0"/>
        <w:keepLines w:val="0"/>
        <w:mirrorIndents/>
        <w:jc w:val="left"/>
        <w:rPr>
          <w:rFonts w:ascii="Squad" w:hAnsi="Squad"/>
          <w:lang w:eastAsia="bg-BG"/>
        </w:rPr>
      </w:pPr>
      <w:r w:rsidRPr="00EE1CDA">
        <w:rPr>
          <w:rFonts w:ascii="Squad" w:hAnsi="Squad"/>
          <w:sz w:val="20"/>
          <w:lang w:eastAsia="bg-BG"/>
        </w:rPr>
        <w:tab/>
      </w:r>
    </w:p>
    <w:p w14:paraId="2758992D" w14:textId="77777777" w:rsidR="00B43C99" w:rsidRPr="00EE1CDA" w:rsidRDefault="00B43C99" w:rsidP="00AA1436">
      <w:pPr>
        <w:pStyle w:val="TextIndent"/>
        <w:keepNext w:val="0"/>
        <w:keepLines w:val="0"/>
        <w:tabs>
          <w:tab w:val="center" w:pos="8005"/>
        </w:tabs>
        <w:ind w:firstLine="720"/>
        <w:mirrorIndents/>
        <w:jc w:val="left"/>
        <w:rPr>
          <w:rFonts w:ascii="Squad" w:hAnsi="Squad"/>
          <w:b w:val="0"/>
          <w:sz w:val="20"/>
          <w:lang w:eastAsia="bg-BG"/>
        </w:rPr>
      </w:pPr>
    </w:p>
    <w:p w14:paraId="4B871BCB" w14:textId="77777777" w:rsidR="00B43C99" w:rsidRPr="00EE1CDA" w:rsidRDefault="00B43C99" w:rsidP="00AA1436">
      <w:pPr>
        <w:pStyle w:val="TextIndent"/>
        <w:keepNext w:val="0"/>
        <w:keepLines w:val="0"/>
        <w:tabs>
          <w:tab w:val="center" w:pos="8005"/>
        </w:tabs>
        <w:ind w:firstLine="720"/>
        <w:mirrorIndents/>
        <w:jc w:val="left"/>
        <w:rPr>
          <w:rFonts w:ascii="Squad" w:hAnsi="Squad"/>
          <w:b w:val="0"/>
          <w:sz w:val="20"/>
          <w:lang w:eastAsia="bg-BG"/>
        </w:rPr>
      </w:pPr>
    </w:p>
    <w:p w14:paraId="56F4613E" w14:textId="0CF91AD5" w:rsidR="00AA1436" w:rsidRPr="00EE1CDA" w:rsidRDefault="00141099" w:rsidP="00AA1436">
      <w:pPr>
        <w:pStyle w:val="TextIndent"/>
        <w:keepNext w:val="0"/>
        <w:keepLines w:val="0"/>
        <w:tabs>
          <w:tab w:val="center" w:pos="8005"/>
        </w:tabs>
        <w:ind w:firstLine="720"/>
        <w:mirrorIndents/>
        <w:jc w:val="left"/>
        <w:rPr>
          <w:rFonts w:ascii="Squad" w:hAnsi="Squad"/>
          <w:b w:val="0"/>
          <w:sz w:val="20"/>
          <w:lang w:eastAsia="bg-BG"/>
        </w:rPr>
      </w:pPr>
      <w:r w:rsidRPr="00EE1CDA">
        <w:rPr>
          <w:rFonts w:ascii="Squad" w:hAnsi="Squad"/>
          <w:b w:val="0"/>
          <w:sz w:val="20"/>
          <w:lang w:eastAsia="bg-BG"/>
        </w:rPr>
        <w:tab/>
      </w:r>
    </w:p>
    <w:p w14:paraId="0E0E3DF3" w14:textId="73E28726" w:rsidR="00AA1436" w:rsidRPr="00EE1CDA" w:rsidRDefault="00AA1436" w:rsidP="00AA1436">
      <w:pPr>
        <w:pStyle w:val="TextIndent"/>
        <w:keepNext w:val="0"/>
        <w:keepLines w:val="0"/>
        <w:tabs>
          <w:tab w:val="center" w:pos="8005"/>
        </w:tabs>
        <w:ind w:firstLine="720"/>
        <w:mirrorIndents/>
        <w:jc w:val="left"/>
        <w:rPr>
          <w:rFonts w:ascii="Squad" w:hAnsi="Squad"/>
          <w:sz w:val="18"/>
          <w:szCs w:val="18"/>
          <w:lang w:val="en-US" w:eastAsia="bg-BG"/>
        </w:rPr>
      </w:pPr>
    </w:p>
    <w:p w14:paraId="72A87E84" w14:textId="77777777" w:rsidR="00C706E4" w:rsidRPr="00EE1CDA" w:rsidRDefault="00C706E4" w:rsidP="006B7165">
      <w:pPr>
        <w:pStyle w:val="Newstyle"/>
        <w:numPr>
          <w:ilvl w:val="1"/>
          <w:numId w:val="4"/>
        </w:numPr>
        <w:outlineLvl w:val="2"/>
        <w:rPr>
          <w:rFonts w:ascii="Squad" w:hAnsi="Squad"/>
          <w:b/>
          <w:snapToGrid w:val="0"/>
          <w:color w:val="52AE30"/>
          <w:sz w:val="20"/>
          <w:lang w:val="bg-BG"/>
        </w:rPr>
      </w:pPr>
      <w:bookmarkStart w:id="50" w:name="_Toc139270457"/>
      <w:r w:rsidRPr="00EE1CDA">
        <w:rPr>
          <w:rFonts w:ascii="Squad" w:hAnsi="Squad"/>
          <w:b/>
          <w:snapToGrid w:val="0"/>
          <w:color w:val="52AE30"/>
          <w:sz w:val="20"/>
        </w:rPr>
        <w:t>COVID-19</w:t>
      </w:r>
      <w:bookmarkEnd w:id="50"/>
    </w:p>
    <w:p w14:paraId="450A88B0" w14:textId="77777777" w:rsidR="00C706E4" w:rsidRPr="00EE1CDA" w:rsidRDefault="00C706E4" w:rsidP="00C706E4">
      <w:pPr>
        <w:widowControl/>
        <w:rPr>
          <w:rFonts w:ascii="Squad" w:hAnsi="Squad"/>
        </w:rPr>
      </w:pPr>
    </w:p>
    <w:p w14:paraId="402A8FCB" w14:textId="77777777" w:rsidR="00C706E4" w:rsidRPr="00EE1CDA" w:rsidRDefault="00C706E4" w:rsidP="00C706E4">
      <w:pPr>
        <w:pStyle w:val="Newstyle"/>
        <w:spacing w:before="120"/>
        <w:ind w:left="0"/>
        <w:rPr>
          <w:rFonts w:ascii="Squad" w:hAnsi="Squad"/>
          <w:lang w:val="bg-BG"/>
        </w:rPr>
      </w:pPr>
      <w:r w:rsidRPr="00EE1CDA">
        <w:rPr>
          <w:rFonts w:ascii="Squad" w:hAnsi="Squad"/>
          <w:lang w:val="bg-BG"/>
        </w:rPr>
        <w:t xml:space="preserve">На 11 март 2020 г. Световната здравна организация (СЗО) обяви пандемия относно разпространението на COVID-19, а на 13 март 2020 г. Народното събрание гласува извънредно положение в Република България, в резултат на което се предприеха редица ограничителни мерки. </w:t>
      </w:r>
    </w:p>
    <w:p w14:paraId="3BDB4001" w14:textId="55078622" w:rsidR="00C706E4" w:rsidRPr="00EE1CDA" w:rsidRDefault="00C706E4" w:rsidP="00C706E4">
      <w:pPr>
        <w:pStyle w:val="Newstyle"/>
        <w:spacing w:before="120"/>
        <w:ind w:left="0"/>
        <w:rPr>
          <w:rFonts w:ascii="Squad" w:hAnsi="Squad"/>
          <w:lang w:val="bg-BG"/>
        </w:rPr>
      </w:pPr>
      <w:r w:rsidRPr="00EE1CDA">
        <w:rPr>
          <w:rFonts w:ascii="Squad" w:hAnsi="Squad"/>
          <w:lang w:val="bg-BG"/>
        </w:rPr>
        <w:t xml:space="preserve">На 24 март 2020 г. беше обнародван Законът за извънредното положение, с който се приеха мерки за времето на извънредното пандемично положение в различни области – трудови правоотношения и социално осигуряване, данъчно облагане и годишно финансово приключване, неизпълнение и принудително изпълнение, срокове и други. </w:t>
      </w:r>
    </w:p>
    <w:p w14:paraId="6533375C" w14:textId="4D6A0283" w:rsidR="00C706E4" w:rsidRPr="00EE1CDA" w:rsidRDefault="00C706E4" w:rsidP="00C706E4">
      <w:pPr>
        <w:pStyle w:val="Newstyle"/>
        <w:spacing w:before="120"/>
        <w:ind w:left="0"/>
        <w:rPr>
          <w:rFonts w:ascii="Squad" w:hAnsi="Squad"/>
          <w:lang w:val="bg-BG"/>
        </w:rPr>
      </w:pPr>
      <w:r w:rsidRPr="00EE1CDA">
        <w:rPr>
          <w:rFonts w:ascii="Squad" w:hAnsi="Squad"/>
          <w:lang w:val="bg-BG"/>
        </w:rPr>
        <w:t xml:space="preserve">На 10 април 2020 г. беше утвърден от Българска народна банка („БНБ“) „Ред за отсрочване и уреждане на изискуеми задължения към банки и дъщерните им дружества – финансови институции във връзка с въведеното на 13 март 2020 г. от Народното събрание извънредно положение“ („Редът“), произтичащо от пандемията от COVID-19 и последиците от него. С Редът се даде възможност на кредитополучателите, засегнати от предприетите ограничителни мерки, да отсрочат погасяването на своите задължения към финансови институции. Първоначално, Редът даде възможност за отсрочване на задължения за срок до 6 месеца, който изтича не по-късно от 31 декември 2020 г.. Впоследствие, Редът беше изменен и този срок се удължи до 31 март 2021 г. С ново решение на БНБ, от 10 декември 2020 г., действието на Редът се удължи до 31 декември 2021 г., а на кредитополучателите се даде възможност за отсрочка на погасяването на своите задължения към финансови институции за срок до 9 месеца. </w:t>
      </w:r>
    </w:p>
    <w:p w14:paraId="0916F577" w14:textId="1CB1BA6B" w:rsidR="00A365BD" w:rsidRPr="00EE1CDA" w:rsidRDefault="00A365BD" w:rsidP="000C3BB9">
      <w:pPr>
        <w:pStyle w:val="Newstyle"/>
        <w:spacing w:before="120"/>
        <w:ind w:left="0"/>
        <w:rPr>
          <w:rFonts w:ascii="Squad" w:hAnsi="Squad"/>
          <w:lang w:val="bg-BG"/>
        </w:rPr>
      </w:pPr>
      <w:bookmarkStart w:id="51" w:name="_Hlk106903426"/>
      <w:r w:rsidRPr="00EE1CDA">
        <w:rPr>
          <w:rFonts w:ascii="Squad" w:hAnsi="Squad"/>
          <w:lang w:val="bg-BG"/>
        </w:rPr>
        <w:t>След 31 март 2021 кредитополучателите вече не мо</w:t>
      </w:r>
      <w:r w:rsidRPr="00EE1CDA">
        <w:rPr>
          <w:rFonts w:ascii="Squad" w:hAnsi="Squad"/>
        </w:rPr>
        <w:t>г</w:t>
      </w:r>
      <w:r w:rsidRPr="00EE1CDA">
        <w:rPr>
          <w:rFonts w:ascii="Squad" w:hAnsi="Squad"/>
          <w:lang w:val="bg-BG"/>
        </w:rPr>
        <w:t>ат да се възползва</w:t>
      </w:r>
      <w:r w:rsidRPr="00EE1CDA">
        <w:rPr>
          <w:rFonts w:ascii="Squad" w:hAnsi="Squad"/>
        </w:rPr>
        <w:t>т</w:t>
      </w:r>
      <w:r w:rsidRPr="00EE1CDA">
        <w:rPr>
          <w:rFonts w:ascii="Squad" w:hAnsi="Squad"/>
          <w:lang w:val="bg-BG"/>
        </w:rPr>
        <w:t xml:space="preserve"> от споразуменията за мораториум. Поради тази причина към 31 декември 202</w:t>
      </w:r>
      <w:r w:rsidR="00544C63" w:rsidRPr="00EE1CDA">
        <w:rPr>
          <w:rFonts w:ascii="Squad" w:hAnsi="Squad"/>
          <w:lang w:val="bg-BG"/>
        </w:rPr>
        <w:t>2</w:t>
      </w:r>
      <w:r w:rsidRPr="00EE1CDA">
        <w:rPr>
          <w:rFonts w:ascii="Squad" w:hAnsi="Squad"/>
          <w:lang w:val="bg-BG"/>
        </w:rPr>
        <w:t xml:space="preserve"> г. в кредитния портфейл на Банка ДСК няма кредити под мораториум.</w:t>
      </w:r>
    </w:p>
    <w:p w14:paraId="399AB146" w14:textId="77777777" w:rsidR="00544C63" w:rsidRPr="00EE1CDA" w:rsidRDefault="00544C63" w:rsidP="006E09F4">
      <w:pPr>
        <w:pStyle w:val="Newstyle"/>
        <w:spacing w:before="120"/>
        <w:ind w:left="0"/>
        <w:rPr>
          <w:rFonts w:ascii="Squad" w:hAnsi="Squad"/>
          <w:lang w:val="bg-BG"/>
        </w:rPr>
      </w:pPr>
      <w:r w:rsidRPr="00EE1CDA">
        <w:rPr>
          <w:rFonts w:ascii="Squad" w:hAnsi="Squad" w:hint="eastAsia"/>
          <w:lang w:val="bg-BG"/>
        </w:rPr>
        <w:t>На</w:t>
      </w:r>
      <w:r w:rsidRPr="00EE1CDA">
        <w:rPr>
          <w:rFonts w:ascii="Squad" w:hAnsi="Squad"/>
          <w:lang w:val="bg-BG"/>
        </w:rPr>
        <w:t xml:space="preserve"> 17.01.2022 </w:t>
      </w:r>
      <w:r w:rsidRPr="00EE1CDA">
        <w:rPr>
          <w:rFonts w:ascii="Squad" w:hAnsi="Squad" w:hint="eastAsia"/>
          <w:lang w:val="bg-BG"/>
        </w:rPr>
        <w:t>г</w:t>
      </w:r>
      <w:r w:rsidRPr="00EE1CDA">
        <w:rPr>
          <w:rFonts w:ascii="Squad" w:hAnsi="Squad"/>
          <w:lang w:val="bg-BG"/>
        </w:rPr>
        <w:t xml:space="preserve">. </w:t>
      </w:r>
      <w:r w:rsidRPr="00EE1CDA">
        <w:rPr>
          <w:rFonts w:ascii="Squad" w:hAnsi="Squad" w:hint="eastAsia"/>
          <w:lang w:val="bg-BG"/>
        </w:rPr>
        <w:t>ЕБО</w:t>
      </w:r>
      <w:r w:rsidRPr="00EE1CDA">
        <w:rPr>
          <w:rFonts w:ascii="Squad" w:hAnsi="Squad"/>
          <w:lang w:val="bg-BG"/>
        </w:rPr>
        <w:t xml:space="preserve"> </w:t>
      </w:r>
      <w:r w:rsidRPr="00EE1CDA">
        <w:rPr>
          <w:rFonts w:ascii="Squad" w:hAnsi="Squad" w:hint="eastAsia"/>
          <w:lang w:val="bg-BG"/>
        </w:rPr>
        <w:t>потвърди</w:t>
      </w:r>
      <w:r w:rsidRPr="00EE1CDA">
        <w:rPr>
          <w:rFonts w:ascii="Squad" w:hAnsi="Squad"/>
          <w:lang w:val="bg-BG"/>
        </w:rPr>
        <w:t xml:space="preserve"> </w:t>
      </w:r>
      <w:r w:rsidRPr="00EE1CDA">
        <w:rPr>
          <w:rFonts w:ascii="Squad" w:hAnsi="Squad" w:hint="eastAsia"/>
          <w:lang w:val="bg-BG"/>
        </w:rPr>
        <w:t>продължаването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прилагането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свързаните</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COVID-19 </w:t>
      </w:r>
      <w:r w:rsidRPr="00EE1CDA">
        <w:rPr>
          <w:rFonts w:ascii="Squad" w:hAnsi="Squad" w:hint="eastAsia"/>
          <w:lang w:val="bg-BG"/>
        </w:rPr>
        <w:t>изисквания</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докладване</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оповестяване</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още</w:t>
      </w:r>
      <w:r w:rsidRPr="00EE1CDA">
        <w:rPr>
          <w:rFonts w:ascii="Squad" w:hAnsi="Squad"/>
          <w:lang w:val="bg-BG"/>
        </w:rPr>
        <w:t xml:space="preserve"> </w:t>
      </w:r>
      <w:r w:rsidRPr="00EE1CDA">
        <w:rPr>
          <w:rFonts w:ascii="Squad" w:hAnsi="Squad" w:hint="eastAsia"/>
          <w:lang w:val="bg-BG"/>
        </w:rPr>
        <w:t>една</w:t>
      </w:r>
      <w:r w:rsidRPr="00EE1CDA">
        <w:rPr>
          <w:rFonts w:ascii="Squad" w:hAnsi="Squad"/>
          <w:lang w:val="bg-BG"/>
        </w:rPr>
        <w:t xml:space="preserve"> </w:t>
      </w:r>
      <w:r w:rsidRPr="00EE1CDA">
        <w:rPr>
          <w:rFonts w:ascii="Squad" w:hAnsi="Squad" w:hint="eastAsia"/>
          <w:lang w:val="bg-BG"/>
        </w:rPr>
        <w:t>година</w:t>
      </w:r>
      <w:r w:rsidRPr="00EE1CDA">
        <w:rPr>
          <w:rFonts w:ascii="Squad" w:hAnsi="Squad"/>
          <w:lang w:val="bg-BG"/>
        </w:rPr>
        <w:t xml:space="preserve">. </w:t>
      </w:r>
      <w:r w:rsidRPr="00EE1CDA">
        <w:rPr>
          <w:rFonts w:ascii="Squad" w:hAnsi="Squad" w:hint="eastAsia"/>
          <w:lang w:val="bg-BG"/>
        </w:rPr>
        <w:t>Несигурността</w:t>
      </w:r>
      <w:r w:rsidRPr="00EE1CDA">
        <w:rPr>
          <w:rFonts w:ascii="Squad" w:hAnsi="Squad"/>
          <w:lang w:val="bg-BG"/>
        </w:rPr>
        <w:t xml:space="preserve"> </w:t>
      </w:r>
      <w:r w:rsidRPr="00EE1CDA">
        <w:rPr>
          <w:rFonts w:ascii="Squad" w:hAnsi="Squad" w:hint="eastAsia"/>
          <w:lang w:val="bg-BG"/>
        </w:rPr>
        <w:t>относно</w:t>
      </w:r>
      <w:r w:rsidRPr="00EE1CDA">
        <w:rPr>
          <w:rFonts w:ascii="Squad" w:hAnsi="Squad"/>
          <w:lang w:val="bg-BG"/>
        </w:rPr>
        <w:t xml:space="preserve"> </w:t>
      </w:r>
      <w:r w:rsidRPr="00EE1CDA">
        <w:rPr>
          <w:rFonts w:ascii="Squad" w:hAnsi="Squad" w:hint="eastAsia"/>
          <w:lang w:val="bg-BG"/>
        </w:rPr>
        <w:t>ситуацията</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COVID 19 </w:t>
      </w:r>
      <w:r w:rsidRPr="00EE1CDA">
        <w:rPr>
          <w:rFonts w:ascii="Squad" w:hAnsi="Squad" w:hint="eastAsia"/>
          <w:lang w:val="bg-BG"/>
        </w:rPr>
        <w:t>продължава</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следователно</w:t>
      </w:r>
      <w:r w:rsidRPr="00EE1CDA">
        <w:rPr>
          <w:rFonts w:ascii="Squad" w:hAnsi="Squad"/>
          <w:lang w:val="bg-BG"/>
        </w:rPr>
        <w:t xml:space="preserve"> </w:t>
      </w:r>
      <w:r w:rsidRPr="00EE1CDA">
        <w:rPr>
          <w:rFonts w:ascii="Squad" w:hAnsi="Squad" w:hint="eastAsia"/>
          <w:lang w:val="bg-BG"/>
        </w:rPr>
        <w:t>необходимостта</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наблюдение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експозициите</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кредитното</w:t>
      </w:r>
      <w:r w:rsidRPr="00EE1CDA">
        <w:rPr>
          <w:rFonts w:ascii="Squad" w:hAnsi="Squad"/>
          <w:lang w:val="bg-BG"/>
        </w:rPr>
        <w:t xml:space="preserve"> </w:t>
      </w:r>
      <w:r w:rsidRPr="00EE1CDA">
        <w:rPr>
          <w:rFonts w:ascii="Squad" w:hAnsi="Squad" w:hint="eastAsia"/>
          <w:lang w:val="bg-BG"/>
        </w:rPr>
        <w:t>качество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заемите</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w:t>
      </w:r>
      <w:r w:rsidRPr="00EE1CDA">
        <w:rPr>
          <w:rFonts w:ascii="Squad" w:hAnsi="Squad" w:hint="eastAsia"/>
          <w:lang w:val="bg-BG"/>
        </w:rPr>
        <w:t>мерки</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публична</w:t>
      </w:r>
      <w:r w:rsidRPr="00EE1CDA">
        <w:rPr>
          <w:rFonts w:ascii="Squad" w:hAnsi="Squad"/>
          <w:lang w:val="bg-BG"/>
        </w:rPr>
        <w:t xml:space="preserve"> </w:t>
      </w:r>
      <w:r w:rsidRPr="00EE1CDA">
        <w:rPr>
          <w:rFonts w:ascii="Squad" w:hAnsi="Squad" w:hint="eastAsia"/>
          <w:lang w:val="bg-BG"/>
        </w:rPr>
        <w:t>подкрепа</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тези</w:t>
      </w:r>
      <w:r w:rsidRPr="00EE1CDA">
        <w:rPr>
          <w:rFonts w:ascii="Squad" w:hAnsi="Squad"/>
          <w:lang w:val="bg-BG"/>
        </w:rPr>
        <w:t xml:space="preserve"> </w:t>
      </w:r>
      <w:r w:rsidRPr="00EE1CDA">
        <w:rPr>
          <w:rFonts w:ascii="Squad" w:hAnsi="Squad" w:hint="eastAsia"/>
          <w:lang w:val="bg-BG"/>
        </w:rPr>
        <w:t>държави</w:t>
      </w:r>
      <w:r w:rsidRPr="00EE1CDA">
        <w:rPr>
          <w:rFonts w:ascii="Squad" w:hAnsi="Squad"/>
          <w:lang w:val="bg-BG"/>
        </w:rPr>
        <w:t xml:space="preserve"> </w:t>
      </w:r>
      <w:r w:rsidRPr="00EE1CDA">
        <w:rPr>
          <w:rFonts w:ascii="Squad" w:hAnsi="Squad" w:hint="eastAsia"/>
          <w:lang w:val="bg-BG"/>
        </w:rPr>
        <w:t>членки</w:t>
      </w:r>
      <w:r w:rsidRPr="00EE1CDA">
        <w:rPr>
          <w:rFonts w:ascii="Squad" w:hAnsi="Squad"/>
          <w:lang w:val="bg-BG"/>
        </w:rPr>
        <w:t xml:space="preserve">, </w:t>
      </w:r>
      <w:r w:rsidRPr="00EE1CDA">
        <w:rPr>
          <w:rFonts w:ascii="Squad" w:hAnsi="Squad" w:hint="eastAsia"/>
          <w:lang w:val="bg-BG"/>
        </w:rPr>
        <w:t>където</w:t>
      </w:r>
      <w:r w:rsidRPr="00EE1CDA">
        <w:rPr>
          <w:rFonts w:ascii="Squad" w:hAnsi="Squad"/>
          <w:lang w:val="bg-BG"/>
        </w:rPr>
        <w:t xml:space="preserve"> </w:t>
      </w:r>
      <w:r w:rsidRPr="00EE1CDA">
        <w:rPr>
          <w:rFonts w:ascii="Squad" w:hAnsi="Squad" w:hint="eastAsia"/>
          <w:lang w:val="bg-BG"/>
        </w:rPr>
        <w:t>те</w:t>
      </w:r>
      <w:r w:rsidRPr="00EE1CDA">
        <w:rPr>
          <w:rFonts w:ascii="Squad" w:hAnsi="Squad"/>
          <w:lang w:val="bg-BG"/>
        </w:rPr>
        <w:t xml:space="preserve"> </w:t>
      </w:r>
      <w:r w:rsidRPr="00EE1CDA">
        <w:rPr>
          <w:rFonts w:ascii="Squad" w:hAnsi="Squad" w:hint="eastAsia"/>
          <w:lang w:val="bg-BG"/>
        </w:rPr>
        <w:t>все</w:t>
      </w:r>
      <w:r w:rsidRPr="00EE1CDA">
        <w:rPr>
          <w:rFonts w:ascii="Squad" w:hAnsi="Squad"/>
          <w:lang w:val="bg-BG"/>
        </w:rPr>
        <w:t xml:space="preserve"> </w:t>
      </w:r>
      <w:r w:rsidRPr="00EE1CDA">
        <w:rPr>
          <w:rFonts w:ascii="Squad" w:hAnsi="Squad" w:hint="eastAsia"/>
          <w:lang w:val="bg-BG"/>
        </w:rPr>
        <w:t>още</w:t>
      </w:r>
      <w:r w:rsidRPr="00EE1CDA">
        <w:rPr>
          <w:rFonts w:ascii="Squad" w:hAnsi="Squad"/>
          <w:lang w:val="bg-BG"/>
        </w:rPr>
        <w:t xml:space="preserve"> </w:t>
      </w:r>
      <w:r w:rsidRPr="00EE1CDA">
        <w:rPr>
          <w:rFonts w:ascii="Squad" w:hAnsi="Squad" w:hint="eastAsia"/>
          <w:lang w:val="bg-BG"/>
        </w:rPr>
        <w:t>са</w:t>
      </w:r>
      <w:r w:rsidRPr="00EE1CDA">
        <w:rPr>
          <w:rFonts w:ascii="Squad" w:hAnsi="Squad"/>
          <w:lang w:val="bg-BG"/>
        </w:rPr>
        <w:t xml:space="preserve"> </w:t>
      </w:r>
      <w:r w:rsidRPr="00EE1CDA">
        <w:rPr>
          <w:rFonts w:ascii="Squad" w:hAnsi="Squad" w:hint="eastAsia"/>
          <w:lang w:val="bg-BG"/>
        </w:rPr>
        <w:t>приложими</w:t>
      </w:r>
      <w:r w:rsidRPr="00EE1CDA">
        <w:rPr>
          <w:rFonts w:ascii="Squad" w:hAnsi="Squad"/>
          <w:lang w:val="bg-BG"/>
        </w:rPr>
        <w:t>.</w:t>
      </w:r>
    </w:p>
    <w:p w14:paraId="7E8F8FE2" w14:textId="77777777" w:rsidR="00544C63" w:rsidRPr="00EE1CDA" w:rsidRDefault="00544C63" w:rsidP="006E09F4">
      <w:pPr>
        <w:pStyle w:val="Newstyle"/>
        <w:spacing w:before="120"/>
        <w:ind w:left="0"/>
        <w:rPr>
          <w:rFonts w:ascii="Squad" w:hAnsi="Squad"/>
          <w:lang w:val="bg-BG"/>
        </w:rPr>
      </w:pPr>
      <w:r w:rsidRPr="00EE1CDA">
        <w:rPr>
          <w:rFonts w:ascii="Squad" w:hAnsi="Squad" w:hint="eastAsia"/>
          <w:lang w:val="bg-BG"/>
        </w:rPr>
        <w:t>ЕБО</w:t>
      </w:r>
      <w:r w:rsidRPr="00EE1CDA">
        <w:rPr>
          <w:rFonts w:ascii="Squad" w:hAnsi="Squad"/>
          <w:lang w:val="bg-BG"/>
        </w:rPr>
        <w:t xml:space="preserve"> </w:t>
      </w:r>
      <w:r w:rsidRPr="00EE1CDA">
        <w:rPr>
          <w:rFonts w:ascii="Squad" w:hAnsi="Squad" w:hint="eastAsia"/>
          <w:lang w:val="bg-BG"/>
        </w:rPr>
        <w:t>ще</w:t>
      </w:r>
      <w:r w:rsidRPr="00EE1CDA">
        <w:rPr>
          <w:rFonts w:ascii="Squad" w:hAnsi="Squad"/>
          <w:lang w:val="bg-BG"/>
        </w:rPr>
        <w:t xml:space="preserve"> </w:t>
      </w:r>
      <w:r w:rsidRPr="00EE1CDA">
        <w:rPr>
          <w:rFonts w:ascii="Squad" w:hAnsi="Squad" w:hint="eastAsia"/>
          <w:lang w:val="bg-BG"/>
        </w:rPr>
        <w:t>продължи</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наблюдава</w:t>
      </w:r>
      <w:r w:rsidRPr="00EE1CDA">
        <w:rPr>
          <w:rFonts w:ascii="Squad" w:hAnsi="Squad"/>
          <w:lang w:val="bg-BG"/>
        </w:rPr>
        <w:t xml:space="preserve"> </w:t>
      </w:r>
      <w:r w:rsidRPr="00EE1CDA">
        <w:rPr>
          <w:rFonts w:ascii="Squad" w:hAnsi="Squad" w:hint="eastAsia"/>
          <w:lang w:val="bg-BG"/>
        </w:rPr>
        <w:t>развитието</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ще</w:t>
      </w:r>
      <w:r w:rsidRPr="00EE1CDA">
        <w:rPr>
          <w:rFonts w:ascii="Squad" w:hAnsi="Squad"/>
          <w:lang w:val="bg-BG"/>
        </w:rPr>
        <w:t xml:space="preserve"> </w:t>
      </w:r>
      <w:r w:rsidRPr="00EE1CDA">
        <w:rPr>
          <w:rFonts w:ascii="Squad" w:hAnsi="Squad" w:hint="eastAsia"/>
          <w:lang w:val="bg-BG"/>
        </w:rPr>
        <w:t>направи</w:t>
      </w:r>
      <w:r w:rsidRPr="00EE1CDA">
        <w:rPr>
          <w:rFonts w:ascii="Squad" w:hAnsi="Squad"/>
          <w:lang w:val="bg-BG"/>
        </w:rPr>
        <w:t xml:space="preserve"> </w:t>
      </w:r>
      <w:r w:rsidRPr="00EE1CDA">
        <w:rPr>
          <w:rFonts w:ascii="Squad" w:hAnsi="Squad" w:hint="eastAsia"/>
          <w:lang w:val="bg-BG"/>
        </w:rPr>
        <w:t>допълнителна</w:t>
      </w:r>
      <w:r w:rsidRPr="00EE1CDA">
        <w:rPr>
          <w:rFonts w:ascii="Squad" w:hAnsi="Squad"/>
          <w:lang w:val="bg-BG"/>
        </w:rPr>
        <w:t xml:space="preserve"> </w:t>
      </w:r>
      <w:r w:rsidRPr="00EE1CDA">
        <w:rPr>
          <w:rFonts w:ascii="Squad" w:hAnsi="Squad" w:hint="eastAsia"/>
          <w:lang w:val="bg-BG"/>
        </w:rPr>
        <w:t>оценка</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прилагането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Насоките</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докладване</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оповестяване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експозиции</w:t>
      </w:r>
      <w:r w:rsidRPr="00EE1CDA">
        <w:rPr>
          <w:rFonts w:ascii="Squad" w:hAnsi="Squad"/>
          <w:lang w:val="bg-BG"/>
        </w:rPr>
        <w:t xml:space="preserve">, </w:t>
      </w:r>
      <w:r w:rsidRPr="00EE1CDA">
        <w:rPr>
          <w:rFonts w:ascii="Squad" w:hAnsi="Squad" w:hint="eastAsia"/>
          <w:lang w:val="bg-BG"/>
        </w:rPr>
        <w:t>предмет</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мерки</w:t>
      </w:r>
      <w:r w:rsidRPr="00EE1CDA">
        <w:rPr>
          <w:rFonts w:ascii="Squad" w:hAnsi="Squad"/>
          <w:lang w:val="bg-BG"/>
        </w:rPr>
        <w:t xml:space="preserve">, </w:t>
      </w:r>
      <w:r w:rsidRPr="00EE1CDA">
        <w:rPr>
          <w:rFonts w:ascii="Squad" w:hAnsi="Squad" w:hint="eastAsia"/>
          <w:lang w:val="bg-BG"/>
        </w:rPr>
        <w:t>приложени</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отговор</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кризата</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COVID-19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бъдеще</w:t>
      </w:r>
      <w:r w:rsidRPr="00EE1CDA">
        <w:rPr>
          <w:rFonts w:ascii="Squad" w:hAnsi="Squad"/>
          <w:lang w:val="bg-BG"/>
        </w:rPr>
        <w:t>.</w:t>
      </w:r>
    </w:p>
    <w:p w14:paraId="4D64554F" w14:textId="6EF8E98A" w:rsidR="00A365BD" w:rsidRPr="00EE1CDA" w:rsidRDefault="00544C63" w:rsidP="000C3BB9">
      <w:pPr>
        <w:pStyle w:val="Newstyle"/>
        <w:spacing w:before="120"/>
        <w:ind w:left="0"/>
        <w:rPr>
          <w:rFonts w:ascii="Squad" w:hAnsi="Squad"/>
          <w:lang w:val="bg-BG"/>
        </w:rPr>
      </w:pPr>
      <w:r w:rsidRPr="00EE1CDA">
        <w:rPr>
          <w:rFonts w:ascii="Squad" w:hAnsi="Squad" w:hint="eastAsia"/>
          <w:lang w:val="bg-BG"/>
        </w:rPr>
        <w:t>На</w:t>
      </w:r>
      <w:r w:rsidRPr="00EE1CDA">
        <w:rPr>
          <w:rFonts w:ascii="Squad" w:hAnsi="Squad"/>
          <w:lang w:val="bg-BG"/>
        </w:rPr>
        <w:t xml:space="preserve"> 16.12.2022 </w:t>
      </w:r>
      <w:r w:rsidRPr="00EE1CDA">
        <w:rPr>
          <w:rFonts w:ascii="Squad" w:hAnsi="Squad" w:hint="eastAsia"/>
          <w:lang w:val="bg-BG"/>
        </w:rPr>
        <w:t>г</w:t>
      </w:r>
      <w:r w:rsidRPr="00EE1CDA">
        <w:rPr>
          <w:rFonts w:ascii="Squad" w:hAnsi="Squad"/>
          <w:lang w:val="bg-BG"/>
        </w:rPr>
        <w:t>.</w:t>
      </w:r>
      <w:r w:rsidRPr="00EE1CDA">
        <w:rPr>
          <w:rFonts w:ascii="Squad" w:hAnsi="Squad" w:hint="eastAsia"/>
          <w:lang w:val="bg-BG"/>
        </w:rPr>
        <w:t>ЕБО</w:t>
      </w:r>
      <w:r w:rsidRPr="00EE1CDA">
        <w:rPr>
          <w:rFonts w:ascii="Squad" w:hAnsi="Squad"/>
          <w:lang w:val="bg-BG"/>
        </w:rPr>
        <w:t xml:space="preserve"> </w:t>
      </w:r>
      <w:r w:rsidRPr="00EE1CDA">
        <w:rPr>
          <w:rFonts w:ascii="Squad" w:hAnsi="Squad" w:hint="eastAsia"/>
          <w:lang w:val="bg-BG"/>
        </w:rPr>
        <w:t>публикува</w:t>
      </w:r>
      <w:r w:rsidRPr="00EE1CDA">
        <w:rPr>
          <w:rFonts w:ascii="Squad" w:hAnsi="Squad"/>
          <w:lang w:val="bg-BG"/>
        </w:rPr>
        <w:t xml:space="preserve"> </w:t>
      </w:r>
      <w:r w:rsidRPr="00EE1CDA">
        <w:rPr>
          <w:rFonts w:ascii="Squad" w:hAnsi="Squad" w:hint="eastAsia"/>
          <w:lang w:val="bg-BG"/>
        </w:rPr>
        <w:t>своя</w:t>
      </w:r>
      <w:r w:rsidRPr="00EE1CDA">
        <w:rPr>
          <w:rFonts w:ascii="Squad" w:hAnsi="Squad"/>
          <w:lang w:val="bg-BG"/>
        </w:rPr>
        <w:t xml:space="preserve"> </w:t>
      </w:r>
      <w:r w:rsidRPr="00EE1CDA">
        <w:rPr>
          <w:rFonts w:ascii="Squad" w:hAnsi="Squad" w:hint="eastAsia"/>
          <w:lang w:val="bg-BG"/>
        </w:rPr>
        <w:t>заключителен</w:t>
      </w:r>
      <w:r w:rsidRPr="00EE1CDA">
        <w:rPr>
          <w:rFonts w:ascii="Squad" w:hAnsi="Squad"/>
          <w:lang w:val="bg-BG"/>
        </w:rPr>
        <w:t xml:space="preserve"> </w:t>
      </w:r>
      <w:r w:rsidRPr="00EE1CDA">
        <w:rPr>
          <w:rFonts w:ascii="Squad" w:hAnsi="Squad" w:hint="eastAsia"/>
          <w:lang w:val="bg-BG"/>
        </w:rPr>
        <w:t>доклад</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мерките</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Covid-19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отменя</w:t>
      </w:r>
      <w:r w:rsidRPr="00EE1CDA">
        <w:rPr>
          <w:rFonts w:ascii="Squad" w:hAnsi="Squad"/>
          <w:lang w:val="bg-BG"/>
        </w:rPr>
        <w:t xml:space="preserve"> </w:t>
      </w:r>
      <w:r w:rsidRPr="00EE1CDA">
        <w:rPr>
          <w:rFonts w:ascii="Squad" w:hAnsi="Squad" w:hint="eastAsia"/>
          <w:lang w:val="bg-BG"/>
        </w:rPr>
        <w:t>насоки</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докладване</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оповестяване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Covid-19 </w:t>
      </w:r>
      <w:r w:rsidRPr="00EE1CDA">
        <w:rPr>
          <w:rFonts w:ascii="Squad" w:hAnsi="Squad" w:hint="eastAsia"/>
          <w:lang w:val="bg-BG"/>
        </w:rPr>
        <w:t>от</w:t>
      </w:r>
      <w:r w:rsidRPr="00EE1CDA">
        <w:rPr>
          <w:rFonts w:ascii="Squad" w:hAnsi="Squad"/>
          <w:lang w:val="bg-BG"/>
        </w:rPr>
        <w:t xml:space="preserve"> 01.01.2023 </w:t>
      </w:r>
      <w:r w:rsidRPr="00EE1CDA">
        <w:rPr>
          <w:rFonts w:ascii="Squad" w:hAnsi="Squad" w:hint="eastAsia"/>
          <w:lang w:val="bg-BG"/>
        </w:rPr>
        <w:t>г</w:t>
      </w:r>
      <w:r w:rsidRPr="00EE1CDA">
        <w:rPr>
          <w:rFonts w:ascii="Squad" w:hAnsi="Squad"/>
          <w:lang w:val="bg-BG"/>
        </w:rPr>
        <w:t>.</w:t>
      </w:r>
    </w:p>
    <w:bookmarkEnd w:id="51"/>
    <w:p w14:paraId="1BAA14EB" w14:textId="77777777" w:rsidR="00253047" w:rsidRPr="00EE1CDA" w:rsidRDefault="00253047" w:rsidP="00C706E4">
      <w:pPr>
        <w:pStyle w:val="Newstyle"/>
        <w:spacing w:before="120"/>
        <w:ind w:left="0"/>
        <w:rPr>
          <w:rFonts w:ascii="Squad" w:hAnsi="Squad"/>
          <w:lang w:val="bg-BG"/>
        </w:rPr>
      </w:pPr>
    </w:p>
    <w:p w14:paraId="0369A055" w14:textId="06388280" w:rsidR="00B72C58" w:rsidRPr="00EE1CDA" w:rsidRDefault="00B72C58" w:rsidP="00B72C58">
      <w:pPr>
        <w:pStyle w:val="Newstyle"/>
        <w:spacing w:before="240"/>
        <w:ind w:left="0"/>
        <w:rPr>
          <w:rFonts w:ascii="Squad" w:hAnsi="Squad"/>
          <w:snapToGrid w:val="0"/>
          <w:lang w:val="bg-BG"/>
        </w:rPr>
      </w:pPr>
      <w:r w:rsidRPr="00EE1CDA">
        <w:rPr>
          <w:rFonts w:ascii="Squad" w:hAnsi="Squad"/>
          <w:lang w:val="bg-BG"/>
        </w:rPr>
        <w:t xml:space="preserve">Релевантната количествена информация е </w:t>
      </w:r>
      <w:r w:rsidRPr="00EE1CDA">
        <w:rPr>
          <w:rFonts w:ascii="Squad" w:hAnsi="Squad"/>
          <w:snapToGrid w:val="0"/>
          <w:lang w:val="bg-BG"/>
        </w:rPr>
        <w:t xml:space="preserve">представена </w:t>
      </w:r>
      <w:r w:rsidRPr="00EE1CDA">
        <w:rPr>
          <w:rFonts w:ascii="Squad" w:hAnsi="Squad"/>
          <w:szCs w:val="18"/>
          <w:lang w:val="bg-BG"/>
        </w:rPr>
        <w:t>в</w:t>
      </w:r>
      <w:r w:rsidRPr="00EE1CDA">
        <w:rPr>
          <w:rFonts w:ascii="Squad" w:hAnsi="Squad"/>
          <w:snapToGrid w:val="0"/>
        </w:rPr>
        <w:t xml:space="preserve"> </w:t>
      </w:r>
      <w:r w:rsidRPr="00EE1CDA">
        <w:rPr>
          <w:rFonts w:ascii="Squad" w:hAnsi="Squad" w:hint="eastAsia"/>
          <w:snapToGrid w:val="0"/>
        </w:rPr>
        <w:t>с</w:t>
      </w:r>
      <w:r w:rsidRPr="00EE1CDA">
        <w:rPr>
          <w:rFonts w:ascii="Squad" w:hAnsi="Squad"/>
          <w:snapToGrid w:val="0"/>
          <w:lang w:val="bg-BG"/>
        </w:rPr>
        <w:t>ледните</w:t>
      </w:r>
      <w:r w:rsidRPr="00EE1CDA">
        <w:rPr>
          <w:rFonts w:ascii="Squad" w:hAnsi="Squad"/>
          <w:snapToGrid w:val="0"/>
        </w:rPr>
        <w:t xml:space="preserve"> Excel </w:t>
      </w:r>
      <w:r w:rsidRPr="00EE1CDA">
        <w:rPr>
          <w:rFonts w:ascii="Squad" w:hAnsi="Squad" w:hint="eastAsia"/>
          <w:snapToGrid w:val="0"/>
        </w:rPr>
        <w:t>таблици</w:t>
      </w:r>
      <w:r w:rsidRPr="00EE1CDA">
        <w:rPr>
          <w:rFonts w:ascii="Squad" w:hAnsi="Squad"/>
          <w:snapToGrid w:val="0"/>
          <w:lang w:val="bg-BG"/>
        </w:rPr>
        <w:t>:</w:t>
      </w:r>
    </w:p>
    <w:p w14:paraId="40F313A6" w14:textId="44FD3364" w:rsidR="00B72C58" w:rsidRPr="00EE1CDA" w:rsidRDefault="00B72C58" w:rsidP="006B7165">
      <w:pPr>
        <w:pStyle w:val="Newstyle"/>
        <w:numPr>
          <w:ilvl w:val="0"/>
          <w:numId w:val="41"/>
        </w:numPr>
        <w:spacing w:before="240"/>
        <w:rPr>
          <w:rFonts w:ascii="Squad" w:hAnsi="Squad"/>
          <w:snapToGrid w:val="0"/>
          <w:lang w:val="bg-BG"/>
        </w:rPr>
      </w:pPr>
      <w:r w:rsidRPr="00EE1CDA">
        <w:rPr>
          <w:rFonts w:ascii="Squad" w:hAnsi="Squad"/>
          <w:b/>
          <w:i/>
          <w:snapToGrid w:val="0"/>
          <w:color w:val="52AE30"/>
          <w:lang w:val="bg-BG"/>
        </w:rPr>
        <w:t xml:space="preserve">CVD-19-1: </w:t>
      </w:r>
      <w:r w:rsidRPr="00EE1CDA">
        <w:rPr>
          <w:rFonts w:ascii="Squad" w:hAnsi="Squad" w:hint="eastAsia"/>
          <w:b/>
          <w:i/>
          <w:snapToGrid w:val="0"/>
          <w:color w:val="52AE30"/>
          <w:lang w:val="bg-BG"/>
        </w:rPr>
        <w:t>Кредити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аванси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предмет</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на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мораториуми</w:t>
      </w:r>
      <w:r w:rsidRPr="00EE1CDA">
        <w:rPr>
          <w:rFonts w:ascii="Squad" w:hAnsi="Squad"/>
          <w:snapToGrid w:val="0"/>
          <w:color w:val="52AE30"/>
          <w:lang w:val="bg-BG"/>
        </w:rPr>
        <w:t xml:space="preserve"> </w:t>
      </w:r>
      <w:r w:rsidRPr="00EE1CDA">
        <w:rPr>
          <w:rFonts w:ascii="Squad" w:hAnsi="Squad"/>
          <w:snapToGrid w:val="0"/>
          <w:lang w:val="bg-BG"/>
        </w:rPr>
        <w:t xml:space="preserve">– Бележка: </w:t>
      </w:r>
      <w:r w:rsidRPr="00EE1CDA">
        <w:rPr>
          <w:rFonts w:ascii="Squad" w:hAnsi="Squad" w:hint="eastAsia"/>
          <w:snapToGrid w:val="0"/>
          <w:lang w:val="bg-BG"/>
        </w:rPr>
        <w:t>Образец</w:t>
      </w:r>
      <w:r w:rsidRPr="00EE1CDA">
        <w:rPr>
          <w:rFonts w:ascii="Squad" w:hAnsi="Squad"/>
          <w:snapToGrid w:val="0"/>
          <w:lang w:val="bg-BG"/>
        </w:rPr>
        <w:t xml:space="preserve"> 1 </w:t>
      </w:r>
      <w:r w:rsidRPr="00EE1CDA">
        <w:rPr>
          <w:rFonts w:ascii="Squad" w:hAnsi="Squad" w:hint="eastAsia"/>
          <w:snapToGrid w:val="0"/>
          <w:lang w:val="bg-BG"/>
        </w:rPr>
        <w:t>на</w:t>
      </w:r>
      <w:r w:rsidRPr="00EE1CDA">
        <w:rPr>
          <w:rFonts w:ascii="Squad" w:hAnsi="Squad"/>
          <w:snapToGrid w:val="0"/>
          <w:lang w:val="bg-BG"/>
        </w:rPr>
        <w:t xml:space="preserve"> COVID-19 </w:t>
      </w:r>
      <w:r w:rsidRPr="00EE1CDA">
        <w:rPr>
          <w:rFonts w:ascii="Squad" w:hAnsi="Squad" w:hint="eastAsia"/>
          <w:snapToGrid w:val="0"/>
          <w:lang w:val="bg-BG"/>
        </w:rPr>
        <w:t>не</w:t>
      </w:r>
      <w:r w:rsidRPr="00EE1CDA">
        <w:rPr>
          <w:rFonts w:ascii="Squad" w:hAnsi="Squad"/>
          <w:snapToGrid w:val="0"/>
          <w:lang w:val="bg-BG"/>
        </w:rPr>
        <w:t xml:space="preserve"> </w:t>
      </w:r>
      <w:r w:rsidRPr="00EE1CDA">
        <w:rPr>
          <w:rFonts w:ascii="Squad" w:hAnsi="Squad" w:hint="eastAsia"/>
          <w:snapToGrid w:val="0"/>
          <w:lang w:val="bg-BG"/>
        </w:rPr>
        <w:t>съдържа</w:t>
      </w:r>
      <w:r w:rsidRPr="00EE1CDA">
        <w:rPr>
          <w:rFonts w:ascii="Squad" w:hAnsi="Squad"/>
          <w:snapToGrid w:val="0"/>
          <w:lang w:val="bg-BG"/>
        </w:rPr>
        <w:t xml:space="preserve"> </w:t>
      </w:r>
      <w:r w:rsidRPr="00EE1CDA">
        <w:rPr>
          <w:rFonts w:ascii="Squad" w:hAnsi="Squad" w:hint="eastAsia"/>
          <w:snapToGrid w:val="0"/>
          <w:lang w:val="bg-BG"/>
        </w:rPr>
        <w:t>никакви</w:t>
      </w:r>
      <w:r w:rsidRPr="00EE1CDA">
        <w:rPr>
          <w:rFonts w:ascii="Squad" w:hAnsi="Squad"/>
          <w:snapToGrid w:val="0"/>
          <w:lang w:val="bg-BG"/>
        </w:rPr>
        <w:t xml:space="preserve"> </w:t>
      </w:r>
      <w:r w:rsidRPr="00EE1CDA">
        <w:rPr>
          <w:rFonts w:ascii="Squad" w:hAnsi="Squad" w:hint="eastAsia"/>
          <w:snapToGrid w:val="0"/>
          <w:lang w:val="bg-BG"/>
        </w:rPr>
        <w:t>стойности</w:t>
      </w:r>
      <w:r w:rsidRPr="00EE1CDA">
        <w:rPr>
          <w:rFonts w:ascii="Squad" w:hAnsi="Squad"/>
          <w:snapToGrid w:val="0"/>
          <w:lang w:val="bg-BG"/>
        </w:rPr>
        <w:t xml:space="preserve"> </w:t>
      </w:r>
      <w:r w:rsidRPr="00EE1CDA">
        <w:rPr>
          <w:rFonts w:ascii="Squad" w:hAnsi="Squad" w:hint="eastAsia"/>
          <w:snapToGrid w:val="0"/>
          <w:lang w:val="bg-BG"/>
        </w:rPr>
        <w:t>към</w:t>
      </w:r>
      <w:r w:rsidRPr="00EE1CDA">
        <w:rPr>
          <w:rFonts w:ascii="Squad" w:hAnsi="Squad"/>
          <w:snapToGrid w:val="0"/>
          <w:lang w:val="bg-BG"/>
        </w:rPr>
        <w:t xml:space="preserve"> </w:t>
      </w:r>
      <w:r w:rsidRPr="00EE1CDA">
        <w:rPr>
          <w:rFonts w:ascii="Squad" w:hAnsi="Squad" w:hint="eastAsia"/>
          <w:snapToGrid w:val="0"/>
          <w:lang w:val="bg-BG"/>
        </w:rPr>
        <w:t>отчетните</w:t>
      </w:r>
      <w:r w:rsidRPr="00EE1CDA">
        <w:rPr>
          <w:rFonts w:ascii="Squad" w:hAnsi="Squad"/>
          <w:snapToGrid w:val="0"/>
          <w:lang w:val="bg-BG"/>
        </w:rPr>
        <w:t xml:space="preserve"> </w:t>
      </w:r>
      <w:r w:rsidRPr="00EE1CDA">
        <w:rPr>
          <w:rFonts w:ascii="Squad" w:hAnsi="Squad" w:hint="eastAsia"/>
          <w:snapToGrid w:val="0"/>
          <w:lang w:val="bg-BG"/>
        </w:rPr>
        <w:t>дати</w:t>
      </w:r>
      <w:r w:rsidRPr="00EE1CDA">
        <w:rPr>
          <w:rFonts w:ascii="Squad" w:hAnsi="Squad"/>
          <w:snapToGrid w:val="0"/>
          <w:lang w:val="bg-BG"/>
        </w:rPr>
        <w:t xml:space="preserve"> 31.12 2022 </w:t>
      </w:r>
      <w:r w:rsidRPr="00EE1CDA">
        <w:rPr>
          <w:rFonts w:ascii="Squad" w:hAnsi="Squad" w:hint="eastAsia"/>
          <w:snapToGrid w:val="0"/>
          <w:lang w:val="bg-BG"/>
        </w:rPr>
        <w:t>г</w:t>
      </w:r>
      <w:r w:rsidRPr="00EE1CDA">
        <w:rPr>
          <w:rFonts w:ascii="Squad" w:hAnsi="Squad"/>
          <w:snapToGrid w:val="0"/>
          <w:lang w:val="bg-BG"/>
        </w:rPr>
        <w:t xml:space="preserve">. </w:t>
      </w:r>
      <w:r w:rsidRPr="00EE1CDA">
        <w:rPr>
          <w:rFonts w:ascii="Squad" w:hAnsi="Squad" w:hint="eastAsia"/>
          <w:snapToGrid w:val="0"/>
          <w:lang w:val="bg-BG"/>
        </w:rPr>
        <w:t>и</w:t>
      </w:r>
      <w:r w:rsidRPr="00EE1CDA">
        <w:rPr>
          <w:rFonts w:ascii="Squad" w:hAnsi="Squad"/>
          <w:snapToGrid w:val="0"/>
          <w:lang w:val="bg-BG"/>
        </w:rPr>
        <w:t xml:space="preserve"> 30.06.2022 </w:t>
      </w:r>
      <w:r w:rsidRPr="00EE1CDA">
        <w:rPr>
          <w:rFonts w:ascii="Squad" w:hAnsi="Squad" w:hint="eastAsia"/>
          <w:snapToGrid w:val="0"/>
          <w:lang w:val="bg-BG"/>
        </w:rPr>
        <w:t>г</w:t>
      </w:r>
      <w:r w:rsidRPr="00EE1CDA">
        <w:rPr>
          <w:rFonts w:ascii="Squad" w:hAnsi="Squad"/>
          <w:snapToGrid w:val="0"/>
          <w:lang w:val="bg-BG"/>
        </w:rPr>
        <w:t xml:space="preserve">., </w:t>
      </w:r>
      <w:r w:rsidRPr="00EE1CDA">
        <w:rPr>
          <w:rFonts w:ascii="Squad" w:hAnsi="Squad" w:hint="eastAsia"/>
          <w:snapToGrid w:val="0"/>
          <w:lang w:val="bg-BG"/>
        </w:rPr>
        <w:t>тъй</w:t>
      </w:r>
      <w:r w:rsidRPr="00EE1CDA">
        <w:rPr>
          <w:rFonts w:ascii="Squad" w:hAnsi="Squad"/>
          <w:snapToGrid w:val="0"/>
          <w:lang w:val="bg-BG"/>
        </w:rPr>
        <w:t xml:space="preserve"> </w:t>
      </w:r>
      <w:r w:rsidRPr="00EE1CDA">
        <w:rPr>
          <w:rFonts w:ascii="Squad" w:hAnsi="Squad" w:hint="eastAsia"/>
          <w:snapToGrid w:val="0"/>
          <w:lang w:val="bg-BG"/>
        </w:rPr>
        <w:t>като</w:t>
      </w:r>
      <w:r w:rsidRPr="00EE1CDA">
        <w:rPr>
          <w:rFonts w:ascii="Squad" w:hAnsi="Squad"/>
          <w:snapToGrid w:val="0"/>
          <w:lang w:val="bg-BG"/>
        </w:rPr>
        <w:t xml:space="preserve"> </w:t>
      </w:r>
      <w:r w:rsidRPr="00EE1CDA">
        <w:rPr>
          <w:rFonts w:ascii="Squad" w:hAnsi="Squad" w:hint="eastAsia"/>
          <w:snapToGrid w:val="0"/>
          <w:lang w:val="bg-BG"/>
        </w:rPr>
        <w:t>мораториумите</w:t>
      </w:r>
      <w:r w:rsidRPr="00EE1CDA">
        <w:rPr>
          <w:rFonts w:ascii="Squad" w:hAnsi="Squad"/>
          <w:snapToGrid w:val="0"/>
          <w:lang w:val="bg-BG"/>
        </w:rPr>
        <w:t xml:space="preserve"> </w:t>
      </w:r>
      <w:r w:rsidRPr="00EE1CDA">
        <w:rPr>
          <w:rFonts w:ascii="Squad" w:hAnsi="Squad" w:hint="eastAsia"/>
          <w:snapToGrid w:val="0"/>
          <w:lang w:val="bg-BG"/>
        </w:rPr>
        <w:t>са</w:t>
      </w:r>
      <w:r w:rsidRPr="00EE1CDA">
        <w:rPr>
          <w:rFonts w:ascii="Squad" w:hAnsi="Squad"/>
          <w:snapToGrid w:val="0"/>
          <w:lang w:val="bg-BG"/>
        </w:rPr>
        <w:t xml:space="preserve"> </w:t>
      </w:r>
      <w:r w:rsidRPr="00EE1CDA">
        <w:rPr>
          <w:rFonts w:ascii="Squad" w:hAnsi="Squad" w:hint="eastAsia"/>
          <w:snapToGrid w:val="0"/>
          <w:lang w:val="bg-BG"/>
        </w:rPr>
        <w:t>изтекли</w:t>
      </w:r>
      <w:r w:rsidRPr="00EE1CDA">
        <w:rPr>
          <w:rFonts w:ascii="Squad" w:hAnsi="Squad"/>
          <w:snapToGrid w:val="0"/>
          <w:lang w:val="bg-BG"/>
        </w:rPr>
        <w:t xml:space="preserve">. </w:t>
      </w:r>
      <w:r w:rsidRPr="00EE1CDA">
        <w:rPr>
          <w:rFonts w:ascii="Squad" w:hAnsi="Squad" w:hint="eastAsia"/>
          <w:snapToGrid w:val="0"/>
          <w:lang w:val="bg-BG"/>
        </w:rPr>
        <w:t>По</w:t>
      </w:r>
      <w:r w:rsidRPr="00EE1CDA">
        <w:rPr>
          <w:rFonts w:ascii="Squad" w:hAnsi="Squad"/>
          <w:snapToGrid w:val="0"/>
          <w:lang w:val="bg-BG"/>
        </w:rPr>
        <w:t xml:space="preserve"> </w:t>
      </w:r>
      <w:r w:rsidRPr="00EE1CDA">
        <w:rPr>
          <w:rFonts w:ascii="Squad" w:hAnsi="Squad" w:hint="eastAsia"/>
          <w:snapToGrid w:val="0"/>
          <w:lang w:val="bg-BG"/>
        </w:rPr>
        <w:t>тази</w:t>
      </w:r>
      <w:r w:rsidRPr="00EE1CDA">
        <w:rPr>
          <w:rFonts w:ascii="Squad" w:hAnsi="Squad"/>
          <w:snapToGrid w:val="0"/>
          <w:lang w:val="bg-BG"/>
        </w:rPr>
        <w:t xml:space="preserve"> </w:t>
      </w:r>
      <w:r w:rsidRPr="00EE1CDA">
        <w:rPr>
          <w:rFonts w:ascii="Squad" w:hAnsi="Squad" w:hint="eastAsia"/>
          <w:snapToGrid w:val="0"/>
          <w:lang w:val="bg-BG"/>
        </w:rPr>
        <w:t>причина</w:t>
      </w:r>
      <w:r w:rsidRPr="00EE1CDA">
        <w:rPr>
          <w:rFonts w:ascii="Squad" w:hAnsi="Squad"/>
          <w:snapToGrid w:val="0"/>
          <w:lang w:val="bg-BG"/>
        </w:rPr>
        <w:t xml:space="preserve"> </w:t>
      </w:r>
      <w:r w:rsidRPr="00EE1CDA">
        <w:rPr>
          <w:rFonts w:ascii="Squad" w:hAnsi="Squad" w:hint="eastAsia"/>
          <w:snapToGrid w:val="0"/>
          <w:lang w:val="bg-BG"/>
        </w:rPr>
        <w:t>този</w:t>
      </w:r>
      <w:r w:rsidRPr="00EE1CDA">
        <w:rPr>
          <w:rFonts w:ascii="Squad" w:hAnsi="Squad"/>
          <w:snapToGrid w:val="0"/>
          <w:lang w:val="bg-BG"/>
        </w:rPr>
        <w:t xml:space="preserve"> </w:t>
      </w:r>
      <w:r w:rsidRPr="00EE1CDA">
        <w:rPr>
          <w:rFonts w:ascii="Squad" w:hAnsi="Squad" w:hint="eastAsia"/>
          <w:snapToGrid w:val="0"/>
          <w:lang w:val="bg-BG"/>
        </w:rPr>
        <w:t>образец</w:t>
      </w:r>
      <w:r w:rsidRPr="00EE1CDA">
        <w:rPr>
          <w:rFonts w:ascii="Squad" w:hAnsi="Squad"/>
          <w:snapToGrid w:val="0"/>
          <w:lang w:val="bg-BG"/>
        </w:rPr>
        <w:t xml:space="preserve"> </w:t>
      </w:r>
      <w:r w:rsidRPr="00EE1CDA">
        <w:rPr>
          <w:rFonts w:ascii="Squad" w:hAnsi="Squad" w:hint="eastAsia"/>
          <w:snapToGrid w:val="0"/>
          <w:lang w:val="bg-BG"/>
        </w:rPr>
        <w:t>вече</w:t>
      </w:r>
      <w:r w:rsidRPr="00EE1CDA">
        <w:rPr>
          <w:rFonts w:ascii="Squad" w:hAnsi="Squad"/>
          <w:snapToGrid w:val="0"/>
          <w:lang w:val="bg-BG"/>
        </w:rPr>
        <w:t xml:space="preserve"> </w:t>
      </w:r>
      <w:r w:rsidRPr="00EE1CDA">
        <w:rPr>
          <w:rFonts w:ascii="Squad" w:hAnsi="Squad" w:hint="eastAsia"/>
          <w:snapToGrid w:val="0"/>
          <w:lang w:val="bg-BG"/>
        </w:rPr>
        <w:t>не</w:t>
      </w:r>
      <w:r w:rsidRPr="00EE1CDA">
        <w:rPr>
          <w:rFonts w:ascii="Squad" w:hAnsi="Squad"/>
          <w:snapToGrid w:val="0"/>
          <w:lang w:val="bg-BG"/>
        </w:rPr>
        <w:t xml:space="preserve"> </w:t>
      </w:r>
      <w:r w:rsidRPr="00EE1CDA">
        <w:rPr>
          <w:rFonts w:ascii="Squad" w:hAnsi="Squad" w:hint="eastAsia"/>
          <w:snapToGrid w:val="0"/>
          <w:lang w:val="bg-BG"/>
        </w:rPr>
        <w:t>се</w:t>
      </w:r>
      <w:r w:rsidRPr="00EE1CDA">
        <w:rPr>
          <w:rFonts w:ascii="Squad" w:hAnsi="Squad"/>
          <w:snapToGrid w:val="0"/>
          <w:lang w:val="bg-BG"/>
        </w:rPr>
        <w:t xml:space="preserve"> </w:t>
      </w:r>
      <w:r w:rsidRPr="00EE1CDA">
        <w:rPr>
          <w:rFonts w:ascii="Squad" w:hAnsi="Squad" w:hint="eastAsia"/>
          <w:snapToGrid w:val="0"/>
          <w:lang w:val="bg-BG"/>
        </w:rPr>
        <w:t>оповестява</w:t>
      </w:r>
      <w:r w:rsidRPr="00EE1CDA">
        <w:rPr>
          <w:rFonts w:ascii="Squad" w:hAnsi="Squad"/>
          <w:snapToGrid w:val="0"/>
          <w:lang w:val="bg-BG"/>
        </w:rPr>
        <w:t>.;</w:t>
      </w:r>
    </w:p>
    <w:p w14:paraId="535BA01D" w14:textId="24F57E5E" w:rsidR="00CB1355" w:rsidRPr="00EE1CDA" w:rsidRDefault="00B72C58" w:rsidP="006B7165">
      <w:pPr>
        <w:pStyle w:val="Newstyle"/>
        <w:numPr>
          <w:ilvl w:val="0"/>
          <w:numId w:val="41"/>
        </w:numPr>
        <w:spacing w:before="240"/>
        <w:rPr>
          <w:rFonts w:ascii="Squad" w:hAnsi="Squad"/>
          <w:snapToGrid w:val="0"/>
          <w:lang w:val="bg-BG"/>
        </w:rPr>
        <w:sectPr w:rsidR="00CB1355" w:rsidRPr="00EE1CDA" w:rsidSect="00B329CB">
          <w:footerReference w:type="default" r:id="rId9"/>
          <w:pgSz w:w="11907" w:h="16840" w:code="9"/>
          <w:pgMar w:top="1418" w:right="851" w:bottom="851" w:left="1418" w:header="113" w:footer="340" w:gutter="561"/>
          <w:cols w:space="708"/>
          <w:formProt w:val="0"/>
          <w:docGrid w:linePitch="299"/>
        </w:sectPr>
      </w:pPr>
      <w:r w:rsidRPr="00EE1CDA">
        <w:rPr>
          <w:rFonts w:ascii="Squad" w:hAnsi="Squad"/>
          <w:b/>
          <w:i/>
          <w:snapToGrid w:val="0"/>
          <w:color w:val="52AE30"/>
        </w:rPr>
        <w:t xml:space="preserve">CVD-19-2: </w:t>
      </w:r>
      <w:r w:rsidRPr="00EE1CDA">
        <w:rPr>
          <w:rFonts w:ascii="Squad" w:hAnsi="Squad" w:hint="eastAsia"/>
          <w:b/>
          <w:i/>
          <w:snapToGrid w:val="0"/>
          <w:color w:val="52AE30"/>
        </w:rPr>
        <w:t>Кредити</w:t>
      </w:r>
      <w:r w:rsidRPr="00EE1CDA">
        <w:rPr>
          <w:rFonts w:ascii="Squad" w:hAnsi="Squad"/>
          <w:b/>
          <w:i/>
          <w:snapToGrid w:val="0"/>
          <w:color w:val="52AE30"/>
        </w:rPr>
        <w:t xml:space="preserve"> </w:t>
      </w:r>
      <w:r w:rsidRPr="00EE1CDA">
        <w:rPr>
          <w:rFonts w:ascii="Squad" w:hAnsi="Squad" w:hint="eastAsia"/>
          <w:b/>
          <w:i/>
          <w:snapToGrid w:val="0"/>
          <w:color w:val="52AE30"/>
        </w:rPr>
        <w:t>и</w:t>
      </w:r>
      <w:r w:rsidRPr="00EE1CDA">
        <w:rPr>
          <w:rFonts w:ascii="Squad" w:hAnsi="Squad"/>
          <w:b/>
          <w:i/>
          <w:snapToGrid w:val="0"/>
          <w:color w:val="52AE30"/>
        </w:rPr>
        <w:t xml:space="preserve"> </w:t>
      </w:r>
      <w:r w:rsidRPr="00EE1CDA">
        <w:rPr>
          <w:rFonts w:ascii="Squad" w:hAnsi="Squad" w:hint="eastAsia"/>
          <w:b/>
          <w:i/>
          <w:snapToGrid w:val="0"/>
          <w:color w:val="52AE30"/>
        </w:rPr>
        <w:t>аванси</w:t>
      </w:r>
      <w:r w:rsidRPr="00EE1CDA">
        <w:rPr>
          <w:rFonts w:ascii="Squad" w:hAnsi="Squad"/>
          <w:b/>
          <w:i/>
          <w:snapToGrid w:val="0"/>
          <w:color w:val="52AE30"/>
        </w:rPr>
        <w:t xml:space="preserve">, </w:t>
      </w:r>
      <w:r w:rsidRPr="00EE1CDA">
        <w:rPr>
          <w:rFonts w:ascii="Squad" w:hAnsi="Squad" w:hint="eastAsia"/>
          <w:b/>
          <w:i/>
          <w:snapToGrid w:val="0"/>
          <w:color w:val="52AE30"/>
        </w:rPr>
        <w:t>предмет</w:t>
      </w:r>
      <w:r w:rsidRPr="00EE1CDA">
        <w:rPr>
          <w:rFonts w:ascii="Squad" w:hAnsi="Squad"/>
          <w:b/>
          <w:i/>
          <w:snapToGrid w:val="0"/>
          <w:color w:val="52AE30"/>
        </w:rPr>
        <w:t xml:space="preserve"> </w:t>
      </w:r>
      <w:r w:rsidRPr="00EE1CDA">
        <w:rPr>
          <w:rFonts w:ascii="Squad" w:hAnsi="Squad" w:hint="eastAsia"/>
          <w:b/>
          <w:i/>
          <w:snapToGrid w:val="0"/>
          <w:color w:val="52AE30"/>
        </w:rPr>
        <w:t>на</w:t>
      </w:r>
      <w:r w:rsidRPr="00EE1CDA">
        <w:rPr>
          <w:rFonts w:ascii="Squad" w:hAnsi="Squad"/>
          <w:b/>
          <w:i/>
          <w:snapToGrid w:val="0"/>
          <w:color w:val="52AE30"/>
        </w:rPr>
        <w:t xml:space="preserve"> </w:t>
      </w:r>
      <w:r w:rsidRPr="00EE1CDA">
        <w:rPr>
          <w:rFonts w:ascii="Squad" w:hAnsi="Squad" w:hint="eastAsia"/>
          <w:b/>
          <w:i/>
          <w:snapToGrid w:val="0"/>
          <w:color w:val="52AE30"/>
        </w:rPr>
        <w:t>мораториуми</w:t>
      </w:r>
      <w:r w:rsidRPr="00EE1CDA">
        <w:rPr>
          <w:rFonts w:ascii="Squad" w:hAnsi="Squad"/>
          <w:b/>
          <w:i/>
          <w:snapToGrid w:val="0"/>
          <w:color w:val="52AE30"/>
        </w:rPr>
        <w:t xml:space="preserve">, </w:t>
      </w:r>
      <w:r w:rsidRPr="00EE1CDA">
        <w:rPr>
          <w:rFonts w:ascii="Squad" w:hAnsi="Squad" w:hint="eastAsia"/>
          <w:b/>
          <w:i/>
          <w:snapToGrid w:val="0"/>
          <w:color w:val="52AE30"/>
        </w:rPr>
        <w:t>по</w:t>
      </w:r>
      <w:r w:rsidRPr="00EE1CDA">
        <w:rPr>
          <w:rFonts w:ascii="Squad" w:hAnsi="Squad"/>
          <w:b/>
          <w:i/>
          <w:snapToGrid w:val="0"/>
          <w:color w:val="52AE30"/>
        </w:rPr>
        <w:t xml:space="preserve"> </w:t>
      </w:r>
      <w:r w:rsidRPr="00EE1CDA">
        <w:rPr>
          <w:rFonts w:ascii="Squad" w:hAnsi="Squad" w:hint="eastAsia"/>
          <w:b/>
          <w:i/>
          <w:snapToGrid w:val="0"/>
          <w:color w:val="52AE30"/>
        </w:rPr>
        <w:t>остатъчен</w:t>
      </w:r>
      <w:r w:rsidRPr="00EE1CDA">
        <w:rPr>
          <w:rFonts w:ascii="Squad" w:hAnsi="Squad"/>
          <w:b/>
          <w:i/>
          <w:snapToGrid w:val="0"/>
          <w:color w:val="52AE30"/>
        </w:rPr>
        <w:t xml:space="preserve"> </w:t>
      </w:r>
      <w:r w:rsidRPr="00EE1CDA">
        <w:rPr>
          <w:rFonts w:ascii="Squad" w:hAnsi="Squad" w:hint="eastAsia"/>
          <w:b/>
          <w:i/>
          <w:snapToGrid w:val="0"/>
          <w:color w:val="52AE30"/>
        </w:rPr>
        <w:t>матуритет</w:t>
      </w:r>
      <w:r w:rsidRPr="00EE1CDA">
        <w:rPr>
          <w:rFonts w:ascii="Squad" w:hAnsi="Squad"/>
          <w:b/>
          <w:i/>
          <w:snapToGrid w:val="0"/>
          <w:color w:val="52AE30"/>
        </w:rPr>
        <w:t xml:space="preserve"> </w:t>
      </w:r>
      <w:r w:rsidRPr="00EE1CDA">
        <w:rPr>
          <w:rFonts w:ascii="Squad" w:hAnsi="Squad" w:hint="eastAsia"/>
          <w:b/>
          <w:i/>
          <w:snapToGrid w:val="0"/>
          <w:color w:val="52AE30"/>
        </w:rPr>
        <w:t>на</w:t>
      </w:r>
      <w:r w:rsidRPr="00EE1CDA">
        <w:rPr>
          <w:rFonts w:ascii="Squad" w:hAnsi="Squad"/>
          <w:b/>
          <w:i/>
          <w:snapToGrid w:val="0"/>
          <w:color w:val="52AE30"/>
        </w:rPr>
        <w:t xml:space="preserve"> </w:t>
      </w:r>
      <w:proofErr w:type="gramStart"/>
      <w:r w:rsidRPr="00EE1CDA">
        <w:rPr>
          <w:rFonts w:ascii="Squad" w:hAnsi="Squad" w:hint="eastAsia"/>
          <w:b/>
          <w:i/>
          <w:snapToGrid w:val="0"/>
          <w:color w:val="52AE30"/>
        </w:rPr>
        <w:t>мораториума</w:t>
      </w:r>
      <w:r w:rsidRPr="00EE1CDA">
        <w:rPr>
          <w:rFonts w:ascii="Squad" w:hAnsi="Squad"/>
          <w:snapToGrid w:val="0"/>
          <w:lang w:val="bg-BG"/>
        </w:rPr>
        <w:t>;</w:t>
      </w:r>
      <w:r w:rsidRPr="00EE1CDA">
        <w:rPr>
          <w:rFonts w:ascii="Squad" w:hAnsi="Squad"/>
          <w:b/>
          <w:i/>
          <w:snapToGrid w:val="0"/>
          <w:color w:val="52AE30"/>
          <w:lang w:val="bg-BG"/>
        </w:rPr>
        <w:t>CVD</w:t>
      </w:r>
      <w:proofErr w:type="gramEnd"/>
      <w:r w:rsidRPr="00EE1CDA">
        <w:rPr>
          <w:rFonts w:ascii="Squad" w:hAnsi="Squad"/>
          <w:b/>
          <w:i/>
          <w:snapToGrid w:val="0"/>
          <w:color w:val="52AE30"/>
          <w:lang w:val="bg-BG"/>
        </w:rPr>
        <w:t xml:space="preserve">-19-3: </w:t>
      </w:r>
      <w:r w:rsidRPr="00EE1CDA">
        <w:rPr>
          <w:rFonts w:ascii="Squad" w:hAnsi="Squad" w:hint="eastAsia"/>
          <w:b/>
          <w:i/>
          <w:snapToGrid w:val="0"/>
          <w:color w:val="52AE30"/>
          <w:lang w:val="bg-BG"/>
        </w:rPr>
        <w:t>Новоотпуснати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кредити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аванси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предмет</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на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публични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гаранционни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схеми</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в</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контекста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на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кризата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предизвикана</w:t>
      </w:r>
      <w:r w:rsidRPr="00EE1CDA">
        <w:rPr>
          <w:rFonts w:ascii="Squad" w:hAnsi="Squad"/>
          <w:b/>
          <w:i/>
          <w:snapToGrid w:val="0"/>
          <w:color w:val="52AE30"/>
          <w:lang w:val="bg-BG"/>
        </w:rPr>
        <w:t xml:space="preserve"> </w:t>
      </w:r>
      <w:r w:rsidRPr="00EE1CDA">
        <w:rPr>
          <w:rFonts w:ascii="Squad" w:hAnsi="Squad" w:hint="eastAsia"/>
          <w:b/>
          <w:i/>
          <w:snapToGrid w:val="0"/>
          <w:color w:val="52AE30"/>
          <w:lang w:val="bg-BG"/>
        </w:rPr>
        <w:t>от</w:t>
      </w:r>
      <w:r w:rsidRPr="00EE1CDA">
        <w:rPr>
          <w:rFonts w:ascii="Squad" w:hAnsi="Squad"/>
          <w:b/>
          <w:i/>
          <w:snapToGrid w:val="0"/>
          <w:color w:val="52AE30"/>
          <w:lang w:val="bg-BG"/>
        </w:rPr>
        <w:t xml:space="preserve"> COVID-19</w:t>
      </w:r>
      <w:r w:rsidRPr="00EE1CDA">
        <w:rPr>
          <w:rFonts w:ascii="Squad" w:hAnsi="Squad"/>
          <w:snapToGrid w:val="0"/>
          <w:lang w:val="bg-BG"/>
        </w:rPr>
        <w:t>;</w:t>
      </w:r>
    </w:p>
    <w:p w14:paraId="623B081F" w14:textId="389CE14F" w:rsidR="00A25AD0" w:rsidRPr="00EE1CDA" w:rsidRDefault="00A25AD0" w:rsidP="000C3BB9">
      <w:pPr>
        <w:pStyle w:val="Newstyle"/>
        <w:spacing w:before="240" w:after="240"/>
        <w:ind w:left="0"/>
        <w:rPr>
          <w:rFonts w:ascii="Squad" w:hAnsi="Squad"/>
          <w:lang w:val="en-GB"/>
        </w:rPr>
      </w:pPr>
    </w:p>
    <w:p w14:paraId="2DDE2DDF" w14:textId="1CD75952" w:rsidR="00B329CB" w:rsidRPr="00EE1CDA" w:rsidRDefault="00B329CB" w:rsidP="006B7165">
      <w:pPr>
        <w:pStyle w:val="Newstyle"/>
        <w:numPr>
          <w:ilvl w:val="0"/>
          <w:numId w:val="4"/>
        </w:numPr>
        <w:outlineLvl w:val="1"/>
        <w:rPr>
          <w:rFonts w:ascii="Squad" w:hAnsi="Squad"/>
          <w:b/>
          <w:snapToGrid w:val="0"/>
          <w:color w:val="52AE30"/>
          <w:sz w:val="20"/>
          <w:lang w:val="bg-BG"/>
        </w:rPr>
      </w:pPr>
      <w:bookmarkStart w:id="52" w:name="_Toc106969363"/>
      <w:bookmarkStart w:id="53" w:name="_Toc106972411"/>
      <w:bookmarkStart w:id="54" w:name="_Toc106973011"/>
      <w:bookmarkStart w:id="55" w:name="_Toc106969369"/>
      <w:bookmarkStart w:id="56" w:name="_Toc106972417"/>
      <w:bookmarkStart w:id="57" w:name="_Toc106973017"/>
      <w:bookmarkStart w:id="58" w:name="_Toc106969375"/>
      <w:bookmarkStart w:id="59" w:name="_Toc106972423"/>
      <w:bookmarkStart w:id="60" w:name="_Toc106973023"/>
      <w:bookmarkStart w:id="61" w:name="_Toc106969424"/>
      <w:bookmarkStart w:id="62" w:name="_Toc106972472"/>
      <w:bookmarkStart w:id="63" w:name="_Toc106973072"/>
      <w:bookmarkStart w:id="64" w:name="_Toc106969425"/>
      <w:bookmarkStart w:id="65" w:name="_Toc106972473"/>
      <w:bookmarkStart w:id="66" w:name="_Toc106973073"/>
      <w:bookmarkStart w:id="67" w:name="_Toc517857624"/>
      <w:bookmarkStart w:id="68" w:name="_Toc13927045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EE1CDA">
        <w:rPr>
          <w:rFonts w:ascii="Squad" w:hAnsi="Squad"/>
          <w:b/>
          <w:snapToGrid w:val="0"/>
          <w:color w:val="52AE30"/>
          <w:sz w:val="20"/>
          <w:lang w:val="bg-BG"/>
        </w:rPr>
        <w:t>Ликвиден риск</w:t>
      </w:r>
      <w:bookmarkEnd w:id="67"/>
      <w:bookmarkEnd w:id="68"/>
    </w:p>
    <w:p w14:paraId="73322EBB" w14:textId="77777777" w:rsidR="00B329CB" w:rsidRPr="00EE1CDA" w:rsidRDefault="00707701" w:rsidP="00051877">
      <w:pPr>
        <w:pStyle w:val="Newstyle"/>
        <w:spacing w:before="240"/>
        <w:ind w:left="0"/>
        <w:rPr>
          <w:rFonts w:ascii="Squad" w:hAnsi="Squad"/>
          <w:lang w:val="bg-BG"/>
        </w:rPr>
      </w:pPr>
      <w:r w:rsidRPr="00EE1CDA">
        <w:rPr>
          <w:rFonts w:ascii="Squad" w:hAnsi="Squad"/>
          <w:lang w:val="bg-BG"/>
        </w:rPr>
        <w:t xml:space="preserve">Банка </w:t>
      </w:r>
      <w:r w:rsidR="00B329CB" w:rsidRPr="00EE1CDA">
        <w:rPr>
          <w:rFonts w:ascii="Squad" w:hAnsi="Squad"/>
          <w:lang w:val="bg-BG"/>
        </w:rPr>
        <w:t>ДСК управлява експозицията си към ликвиден риск като:</w:t>
      </w:r>
    </w:p>
    <w:p w14:paraId="5FD7A0DB" w14:textId="77777777" w:rsidR="00B329CB" w:rsidRPr="00EE1CDA" w:rsidRDefault="00B329CB" w:rsidP="006B7165">
      <w:pPr>
        <w:pStyle w:val="Newstyle"/>
        <w:numPr>
          <w:ilvl w:val="0"/>
          <w:numId w:val="5"/>
        </w:numPr>
        <w:spacing w:before="240"/>
        <w:ind w:left="1083"/>
        <w:rPr>
          <w:rFonts w:ascii="Squad" w:hAnsi="Squad"/>
          <w:snapToGrid w:val="0"/>
          <w:szCs w:val="18"/>
          <w:lang w:val="bg-BG"/>
        </w:rPr>
      </w:pPr>
      <w:r w:rsidRPr="00EE1CDA">
        <w:rPr>
          <w:rFonts w:ascii="Squad" w:hAnsi="Squad"/>
          <w:snapToGrid w:val="0"/>
          <w:szCs w:val="18"/>
          <w:lang w:val="bg-BG"/>
        </w:rPr>
        <w:t>акумулира адекватен размер на висококачествени ликвидни активи</w:t>
      </w:r>
      <w:r w:rsidR="00707701" w:rsidRPr="00EE1CDA">
        <w:rPr>
          <w:rFonts w:ascii="Squad" w:hAnsi="Squad"/>
          <w:snapToGrid w:val="0"/>
          <w:szCs w:val="18"/>
          <w:lang w:val="bg-BG"/>
        </w:rPr>
        <w:t>;</w:t>
      </w:r>
    </w:p>
    <w:p w14:paraId="6E42EAF1" w14:textId="77777777" w:rsidR="00B329CB" w:rsidRPr="00EE1CDA" w:rsidRDefault="00B329CB"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развива модерна система за управление на ликвидния риск, която обхваща експозициите по адекватен начин</w:t>
      </w:r>
      <w:r w:rsidR="00707701" w:rsidRPr="00EE1CDA">
        <w:rPr>
          <w:rFonts w:ascii="Squad" w:hAnsi="Squad"/>
          <w:snapToGrid w:val="0"/>
          <w:szCs w:val="18"/>
          <w:lang w:val="bg-BG"/>
        </w:rPr>
        <w:t>;</w:t>
      </w:r>
    </w:p>
    <w:p w14:paraId="183C0348" w14:textId="77777777" w:rsidR="00B329CB" w:rsidRPr="00EE1CDA" w:rsidRDefault="00B329CB"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прилага прозрачен процес за управление</w:t>
      </w:r>
      <w:r w:rsidR="00707701" w:rsidRPr="00EE1CDA">
        <w:rPr>
          <w:rFonts w:ascii="Squad" w:hAnsi="Squad"/>
          <w:snapToGrid w:val="0"/>
          <w:szCs w:val="18"/>
          <w:lang w:val="bg-BG"/>
        </w:rPr>
        <w:t>;</w:t>
      </w:r>
    </w:p>
    <w:p w14:paraId="5156B201" w14:textId="77777777" w:rsidR="00B329CB" w:rsidRPr="00EE1CDA" w:rsidRDefault="0088346E" w:rsidP="006B7165">
      <w:pPr>
        <w:pStyle w:val="Newstyle"/>
        <w:numPr>
          <w:ilvl w:val="0"/>
          <w:numId w:val="5"/>
        </w:numPr>
        <w:spacing w:before="0"/>
        <w:ind w:left="1083"/>
        <w:rPr>
          <w:rFonts w:ascii="Squad" w:hAnsi="Squad"/>
          <w:snapToGrid w:val="0"/>
          <w:szCs w:val="18"/>
          <w:lang w:val="bg-BG"/>
        </w:rPr>
      </w:pPr>
      <w:r w:rsidRPr="00EE1CDA">
        <w:rPr>
          <w:rFonts w:ascii="Squad" w:hAnsi="Squad"/>
          <w:snapToGrid w:val="0"/>
          <w:szCs w:val="18"/>
          <w:lang w:val="bg-BG"/>
        </w:rPr>
        <w:t xml:space="preserve">осъществява мониторинг и изготвя </w:t>
      </w:r>
      <w:r w:rsidR="00B329CB" w:rsidRPr="00EE1CDA">
        <w:rPr>
          <w:rFonts w:ascii="Squad" w:hAnsi="Squad"/>
          <w:snapToGrid w:val="0"/>
          <w:szCs w:val="18"/>
          <w:lang w:val="bg-BG"/>
        </w:rPr>
        <w:t xml:space="preserve">обосновани </w:t>
      </w:r>
      <w:r w:rsidRPr="00EE1CDA">
        <w:rPr>
          <w:rFonts w:ascii="Squad" w:hAnsi="Squad"/>
          <w:snapToGrid w:val="0"/>
          <w:szCs w:val="18"/>
          <w:lang w:val="bg-BG"/>
        </w:rPr>
        <w:t xml:space="preserve">анализи и </w:t>
      </w:r>
      <w:r w:rsidR="00B329CB" w:rsidRPr="00EE1CDA">
        <w:rPr>
          <w:rFonts w:ascii="Squad" w:hAnsi="Squad"/>
          <w:snapToGrid w:val="0"/>
          <w:szCs w:val="18"/>
          <w:lang w:val="bg-BG"/>
        </w:rPr>
        <w:t>доклади до управителните органи.</w:t>
      </w:r>
    </w:p>
    <w:p w14:paraId="05F7A9D5" w14:textId="77777777" w:rsidR="00B329CB" w:rsidRPr="00EE1CDA" w:rsidRDefault="00B329CB" w:rsidP="00EB1F4B">
      <w:pPr>
        <w:pStyle w:val="Newstyle"/>
        <w:spacing w:before="0"/>
        <w:ind w:left="0"/>
        <w:rPr>
          <w:rFonts w:ascii="Squad" w:hAnsi="Squad"/>
          <w:snapToGrid w:val="0"/>
          <w:szCs w:val="18"/>
          <w:lang w:val="bg-BG"/>
        </w:rPr>
      </w:pPr>
    </w:p>
    <w:p w14:paraId="1802455E" w14:textId="77777777" w:rsidR="00AB74DA" w:rsidRPr="00EE1CDA" w:rsidRDefault="00AB74DA" w:rsidP="00AB74DA">
      <w:pPr>
        <w:pStyle w:val="Newstyle"/>
        <w:spacing w:before="0"/>
        <w:ind w:left="0"/>
        <w:rPr>
          <w:rFonts w:ascii="Squad" w:hAnsi="Squad"/>
          <w:snapToGrid w:val="0"/>
          <w:szCs w:val="18"/>
          <w:lang w:val="bg-BG"/>
        </w:rPr>
      </w:pPr>
      <w:bookmarkStart w:id="69" w:name="_Hlk137472378"/>
      <w:r w:rsidRPr="00EE1CDA">
        <w:rPr>
          <w:rFonts w:ascii="Squad" w:hAnsi="Squad" w:hint="eastAsia"/>
          <w:snapToGrid w:val="0"/>
          <w:szCs w:val="18"/>
          <w:lang w:val="bg-BG"/>
        </w:rPr>
        <w:t>Банката</w:t>
      </w:r>
      <w:r w:rsidRPr="00EE1CDA">
        <w:rPr>
          <w:rFonts w:ascii="Squad" w:hAnsi="Squad"/>
          <w:snapToGrid w:val="0"/>
          <w:szCs w:val="18"/>
          <w:lang w:val="bg-BG"/>
        </w:rPr>
        <w:t xml:space="preserve"> </w:t>
      </w:r>
      <w:r w:rsidRPr="00EE1CDA">
        <w:rPr>
          <w:rFonts w:ascii="Squad" w:hAnsi="Squad" w:hint="eastAsia"/>
          <w:snapToGrid w:val="0"/>
          <w:szCs w:val="18"/>
          <w:lang w:val="bg-BG"/>
        </w:rPr>
        <w:t>е</w:t>
      </w:r>
      <w:r w:rsidRPr="00EE1CDA">
        <w:rPr>
          <w:rFonts w:ascii="Squad" w:hAnsi="Squad"/>
          <w:snapToGrid w:val="0"/>
          <w:szCs w:val="18"/>
          <w:lang w:val="bg-BG"/>
        </w:rPr>
        <w:t xml:space="preserve"> </w:t>
      </w:r>
      <w:r w:rsidRPr="00EE1CDA">
        <w:rPr>
          <w:rFonts w:ascii="Squad" w:hAnsi="Squad" w:hint="eastAsia"/>
          <w:snapToGrid w:val="0"/>
          <w:szCs w:val="18"/>
          <w:lang w:val="bg-BG"/>
        </w:rPr>
        <w:t>въвела</w:t>
      </w:r>
      <w:r w:rsidRPr="00EE1CDA">
        <w:rPr>
          <w:rFonts w:ascii="Squad" w:hAnsi="Squad"/>
          <w:snapToGrid w:val="0"/>
          <w:szCs w:val="18"/>
          <w:lang w:val="bg-BG"/>
        </w:rPr>
        <w:t xml:space="preserve"> </w:t>
      </w:r>
      <w:r w:rsidRPr="00EE1CDA">
        <w:rPr>
          <w:rFonts w:ascii="Squad" w:hAnsi="Squad" w:hint="eastAsia"/>
          <w:snapToGrid w:val="0"/>
          <w:szCs w:val="18"/>
          <w:lang w:val="bg-BG"/>
        </w:rPr>
        <w:t>политика</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управление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ликвидния</w:t>
      </w:r>
      <w:r w:rsidRPr="00EE1CDA">
        <w:rPr>
          <w:rFonts w:ascii="Squad" w:hAnsi="Squad"/>
          <w:snapToGrid w:val="0"/>
          <w:szCs w:val="18"/>
          <w:lang w:val="bg-BG"/>
        </w:rPr>
        <w:t xml:space="preserve"> </w:t>
      </w:r>
      <w:r w:rsidRPr="00EE1CDA">
        <w:rPr>
          <w:rFonts w:ascii="Squad" w:hAnsi="Squad" w:hint="eastAsia"/>
          <w:snapToGrid w:val="0"/>
          <w:szCs w:val="18"/>
          <w:lang w:val="bg-BG"/>
        </w:rPr>
        <w:t>риск</w:t>
      </w:r>
      <w:r w:rsidRPr="00EE1CDA">
        <w:rPr>
          <w:rFonts w:ascii="Squad" w:hAnsi="Squad"/>
          <w:snapToGrid w:val="0"/>
          <w:szCs w:val="18"/>
          <w:lang w:val="bg-BG"/>
        </w:rPr>
        <w:t xml:space="preserve"> (ПУЛР). </w:t>
      </w:r>
      <w:r w:rsidRPr="00EE1CDA">
        <w:rPr>
          <w:rFonts w:ascii="Squad" w:hAnsi="Squad" w:hint="eastAsia"/>
          <w:snapToGrid w:val="0"/>
          <w:szCs w:val="18"/>
          <w:lang w:val="bg-BG"/>
        </w:rPr>
        <w:t>Политиката</w:t>
      </w:r>
      <w:r w:rsidRPr="00EE1CDA">
        <w:rPr>
          <w:rFonts w:ascii="Squad" w:hAnsi="Squad"/>
          <w:snapToGrid w:val="0"/>
          <w:szCs w:val="18"/>
          <w:lang w:val="bg-BG"/>
        </w:rPr>
        <w:t xml:space="preserve"> </w:t>
      </w:r>
      <w:r w:rsidRPr="00EE1CDA">
        <w:rPr>
          <w:rFonts w:ascii="Squad" w:hAnsi="Squad" w:hint="eastAsia"/>
          <w:snapToGrid w:val="0"/>
          <w:szCs w:val="18"/>
          <w:lang w:val="bg-BG"/>
        </w:rPr>
        <w:t>определя</w:t>
      </w:r>
      <w:r w:rsidRPr="00EE1CDA">
        <w:rPr>
          <w:rFonts w:ascii="Squad" w:hAnsi="Squad"/>
          <w:snapToGrid w:val="0"/>
          <w:szCs w:val="18"/>
          <w:lang w:val="bg-BG"/>
        </w:rPr>
        <w:t xml:space="preserve"> </w:t>
      </w:r>
      <w:r w:rsidRPr="00EE1CDA">
        <w:rPr>
          <w:rFonts w:ascii="Squad" w:hAnsi="Squad" w:hint="eastAsia"/>
          <w:snapToGrid w:val="0"/>
          <w:szCs w:val="18"/>
          <w:lang w:val="bg-BG"/>
        </w:rPr>
        <w:t>стабилна</w:t>
      </w:r>
      <w:r w:rsidRPr="00EE1CDA">
        <w:rPr>
          <w:rFonts w:ascii="Squad" w:hAnsi="Squad"/>
          <w:snapToGrid w:val="0"/>
          <w:szCs w:val="18"/>
          <w:lang w:val="bg-BG"/>
        </w:rPr>
        <w:t xml:space="preserve"> </w:t>
      </w:r>
      <w:r w:rsidRPr="00EE1CDA">
        <w:rPr>
          <w:rFonts w:ascii="Squad" w:hAnsi="Squad" w:hint="eastAsia"/>
          <w:snapToGrid w:val="0"/>
          <w:szCs w:val="18"/>
          <w:lang w:val="bg-BG"/>
        </w:rPr>
        <w:t>рамка</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управление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ликвидността</w:t>
      </w:r>
      <w:r w:rsidRPr="00EE1CDA">
        <w:rPr>
          <w:rFonts w:ascii="Squad" w:hAnsi="Squad"/>
          <w:snapToGrid w:val="0"/>
          <w:szCs w:val="18"/>
          <w:lang w:val="bg-BG"/>
        </w:rPr>
        <w:t xml:space="preserve">, </w:t>
      </w:r>
      <w:r w:rsidRPr="00EE1CDA">
        <w:rPr>
          <w:rFonts w:ascii="Squad" w:hAnsi="Squad" w:hint="eastAsia"/>
          <w:snapToGrid w:val="0"/>
          <w:szCs w:val="18"/>
          <w:lang w:val="bg-BG"/>
        </w:rPr>
        <w:t>която</w:t>
      </w:r>
      <w:r w:rsidRPr="00EE1CDA">
        <w:rPr>
          <w:rFonts w:ascii="Squad" w:hAnsi="Squad"/>
          <w:snapToGrid w:val="0"/>
          <w:szCs w:val="18"/>
          <w:lang w:val="bg-BG"/>
        </w:rPr>
        <w:t xml:space="preserve"> </w:t>
      </w:r>
      <w:r w:rsidRPr="00EE1CDA">
        <w:rPr>
          <w:rFonts w:ascii="Squad" w:hAnsi="Squad" w:hint="eastAsia"/>
          <w:snapToGrid w:val="0"/>
          <w:szCs w:val="18"/>
          <w:lang w:val="bg-BG"/>
        </w:rPr>
        <w:t>е</w:t>
      </w:r>
      <w:r w:rsidRPr="00EE1CDA">
        <w:rPr>
          <w:rFonts w:ascii="Squad" w:hAnsi="Squad"/>
          <w:snapToGrid w:val="0"/>
          <w:szCs w:val="18"/>
          <w:lang w:val="bg-BG"/>
        </w:rPr>
        <w:t xml:space="preserve"> </w:t>
      </w:r>
      <w:r w:rsidRPr="00EE1CDA">
        <w:rPr>
          <w:rFonts w:ascii="Squad" w:hAnsi="Squad" w:hint="eastAsia"/>
          <w:snapToGrid w:val="0"/>
          <w:szCs w:val="18"/>
          <w:lang w:val="bg-BG"/>
        </w:rPr>
        <w:t>добре</w:t>
      </w:r>
      <w:r w:rsidRPr="00EE1CDA">
        <w:rPr>
          <w:rFonts w:ascii="Squad" w:hAnsi="Squad"/>
          <w:snapToGrid w:val="0"/>
          <w:szCs w:val="18"/>
          <w:lang w:val="bg-BG"/>
        </w:rPr>
        <w:t xml:space="preserve"> </w:t>
      </w:r>
      <w:r w:rsidRPr="00EE1CDA">
        <w:rPr>
          <w:rFonts w:ascii="Squad" w:hAnsi="Squad" w:hint="eastAsia"/>
          <w:snapToGrid w:val="0"/>
          <w:szCs w:val="18"/>
          <w:lang w:val="bg-BG"/>
        </w:rPr>
        <w:t>интегрирана</w:t>
      </w:r>
      <w:r w:rsidRPr="00EE1CDA">
        <w:rPr>
          <w:rFonts w:ascii="Squad" w:hAnsi="Squad"/>
          <w:snapToGrid w:val="0"/>
          <w:szCs w:val="18"/>
          <w:lang w:val="bg-BG"/>
        </w:rPr>
        <w:t xml:space="preserve"> </w:t>
      </w:r>
      <w:r w:rsidRPr="00EE1CDA">
        <w:rPr>
          <w:rFonts w:ascii="Squad" w:hAnsi="Squad" w:hint="eastAsia"/>
          <w:snapToGrid w:val="0"/>
          <w:szCs w:val="18"/>
          <w:lang w:val="bg-BG"/>
        </w:rPr>
        <w:t>в</w:t>
      </w:r>
      <w:r w:rsidRPr="00EE1CDA">
        <w:rPr>
          <w:rFonts w:ascii="Squad" w:hAnsi="Squad"/>
          <w:snapToGrid w:val="0"/>
          <w:szCs w:val="18"/>
          <w:lang w:val="bg-BG"/>
        </w:rPr>
        <w:t xml:space="preserve"> </w:t>
      </w:r>
      <w:r w:rsidRPr="00EE1CDA">
        <w:rPr>
          <w:rFonts w:ascii="Squad" w:hAnsi="Squad" w:hint="eastAsia"/>
          <w:snapToGrid w:val="0"/>
          <w:szCs w:val="18"/>
          <w:lang w:val="bg-BG"/>
        </w:rPr>
        <w:t>процеса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управление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риска</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Банката</w:t>
      </w:r>
      <w:r w:rsidRPr="00EE1CDA">
        <w:rPr>
          <w:rFonts w:ascii="Squad" w:hAnsi="Squad"/>
          <w:snapToGrid w:val="0"/>
          <w:szCs w:val="18"/>
          <w:lang w:val="bg-BG"/>
        </w:rPr>
        <w:t xml:space="preserve">. Политиката </w:t>
      </w:r>
      <w:r w:rsidRPr="00EE1CDA">
        <w:rPr>
          <w:rFonts w:ascii="Squad" w:hAnsi="Squad" w:hint="eastAsia"/>
          <w:snapToGrid w:val="0"/>
          <w:szCs w:val="18"/>
          <w:lang w:val="bg-BG"/>
        </w:rPr>
        <w:t>ясно</w:t>
      </w:r>
      <w:r w:rsidRPr="00EE1CDA">
        <w:rPr>
          <w:rFonts w:ascii="Squad" w:hAnsi="Squad"/>
          <w:snapToGrid w:val="0"/>
          <w:szCs w:val="18"/>
          <w:lang w:val="bg-BG"/>
        </w:rPr>
        <w:t xml:space="preserve"> </w:t>
      </w:r>
      <w:r w:rsidRPr="00EE1CDA">
        <w:rPr>
          <w:rFonts w:ascii="Squad" w:hAnsi="Squad" w:hint="eastAsia"/>
          <w:snapToGrid w:val="0"/>
          <w:szCs w:val="18"/>
          <w:lang w:val="bg-BG"/>
        </w:rPr>
        <w:t>дефинира</w:t>
      </w:r>
      <w:r w:rsidRPr="00EE1CDA">
        <w:rPr>
          <w:rFonts w:ascii="Squad" w:hAnsi="Squad"/>
          <w:snapToGrid w:val="0"/>
          <w:szCs w:val="18"/>
          <w:lang w:val="bg-BG"/>
        </w:rPr>
        <w:t xml:space="preserve"> </w:t>
      </w:r>
      <w:r w:rsidRPr="00EE1CDA">
        <w:rPr>
          <w:rFonts w:ascii="Squad" w:hAnsi="Squad" w:hint="eastAsia"/>
          <w:snapToGrid w:val="0"/>
          <w:szCs w:val="18"/>
          <w:lang w:val="bg-BG"/>
        </w:rPr>
        <w:t>вътрешното</w:t>
      </w:r>
      <w:r w:rsidRPr="00EE1CDA">
        <w:rPr>
          <w:rFonts w:ascii="Squad" w:hAnsi="Squad"/>
          <w:snapToGrid w:val="0"/>
          <w:szCs w:val="18"/>
          <w:lang w:val="bg-BG"/>
        </w:rPr>
        <w:t xml:space="preserve"> </w:t>
      </w:r>
      <w:r w:rsidRPr="00EE1CDA">
        <w:rPr>
          <w:rFonts w:ascii="Squad" w:hAnsi="Squad" w:hint="eastAsia"/>
          <w:snapToGrid w:val="0"/>
          <w:szCs w:val="18"/>
          <w:lang w:val="bg-BG"/>
        </w:rPr>
        <w:t>управление</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ликвидността</w:t>
      </w:r>
      <w:r w:rsidRPr="00EE1CDA">
        <w:rPr>
          <w:rFonts w:ascii="Squad" w:hAnsi="Squad"/>
          <w:snapToGrid w:val="0"/>
          <w:szCs w:val="18"/>
          <w:lang w:val="bg-BG"/>
        </w:rPr>
        <w:t xml:space="preserve">, както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практиките</w:t>
      </w:r>
      <w:r w:rsidRPr="00EE1CDA">
        <w:rPr>
          <w:rFonts w:ascii="Squad" w:hAnsi="Squad"/>
          <w:snapToGrid w:val="0"/>
          <w:szCs w:val="18"/>
          <w:lang w:val="bg-BG"/>
        </w:rPr>
        <w:t xml:space="preserve"> </w:t>
      </w:r>
      <w:r w:rsidRPr="00EE1CDA">
        <w:rPr>
          <w:rFonts w:ascii="Squad" w:hAnsi="Squad" w:hint="eastAsia"/>
          <w:snapToGrid w:val="0"/>
          <w:szCs w:val="18"/>
          <w:lang w:val="bg-BG"/>
        </w:rPr>
        <w:t>за</w:t>
      </w:r>
      <w:r w:rsidRPr="00EE1CDA">
        <w:rPr>
          <w:rFonts w:ascii="Squad" w:hAnsi="Squad"/>
          <w:snapToGrid w:val="0"/>
          <w:szCs w:val="18"/>
          <w:lang w:val="bg-BG"/>
        </w:rPr>
        <w:t xml:space="preserve"> </w:t>
      </w:r>
      <w:r w:rsidRPr="00EE1CDA">
        <w:rPr>
          <w:rFonts w:ascii="Squad" w:hAnsi="Squad" w:hint="eastAsia"/>
          <w:snapToGrid w:val="0"/>
          <w:szCs w:val="18"/>
          <w:lang w:val="bg-BG"/>
        </w:rPr>
        <w:t>измерване</w:t>
      </w:r>
      <w:r w:rsidRPr="00EE1CDA">
        <w:rPr>
          <w:rFonts w:ascii="Squad" w:hAnsi="Squad"/>
          <w:snapToGrid w:val="0"/>
          <w:szCs w:val="18"/>
          <w:lang w:val="bg-BG"/>
        </w:rPr>
        <w:t xml:space="preserve"> </w:t>
      </w:r>
      <w:r w:rsidRPr="00EE1CDA">
        <w:rPr>
          <w:rFonts w:ascii="Squad" w:hAnsi="Squad" w:hint="eastAsia"/>
          <w:snapToGrid w:val="0"/>
          <w:szCs w:val="18"/>
          <w:lang w:val="bg-BG"/>
        </w:rPr>
        <w:t>и</w:t>
      </w:r>
      <w:r w:rsidRPr="00EE1CDA">
        <w:rPr>
          <w:rFonts w:ascii="Squad" w:hAnsi="Squad"/>
          <w:snapToGrid w:val="0"/>
          <w:szCs w:val="18"/>
          <w:lang w:val="bg-BG"/>
        </w:rPr>
        <w:t xml:space="preserve"> </w:t>
      </w:r>
      <w:r w:rsidRPr="00EE1CDA">
        <w:rPr>
          <w:rFonts w:ascii="Squad" w:hAnsi="Squad" w:hint="eastAsia"/>
          <w:snapToGrid w:val="0"/>
          <w:szCs w:val="18"/>
          <w:lang w:val="bg-BG"/>
        </w:rPr>
        <w:t>контрол</w:t>
      </w:r>
      <w:r w:rsidRPr="00EE1CDA">
        <w:rPr>
          <w:rFonts w:ascii="Squad" w:hAnsi="Squad"/>
          <w:snapToGrid w:val="0"/>
          <w:szCs w:val="18"/>
          <w:lang w:val="bg-BG"/>
        </w:rPr>
        <w:t xml:space="preserve"> </w:t>
      </w:r>
      <w:r w:rsidRPr="00EE1CDA">
        <w:rPr>
          <w:rFonts w:ascii="Squad" w:hAnsi="Squad" w:hint="eastAsia"/>
          <w:snapToGrid w:val="0"/>
          <w:szCs w:val="18"/>
          <w:lang w:val="bg-BG"/>
        </w:rPr>
        <w:t>на</w:t>
      </w:r>
      <w:r w:rsidRPr="00EE1CDA">
        <w:rPr>
          <w:rFonts w:ascii="Squad" w:hAnsi="Squad"/>
          <w:snapToGrid w:val="0"/>
          <w:szCs w:val="18"/>
          <w:lang w:val="bg-BG"/>
        </w:rPr>
        <w:t xml:space="preserve"> </w:t>
      </w:r>
      <w:r w:rsidRPr="00EE1CDA">
        <w:rPr>
          <w:rFonts w:ascii="Squad" w:hAnsi="Squad" w:hint="eastAsia"/>
          <w:snapToGrid w:val="0"/>
          <w:szCs w:val="18"/>
          <w:lang w:val="bg-BG"/>
        </w:rPr>
        <w:t>ликвидния</w:t>
      </w:r>
      <w:r w:rsidRPr="00EE1CDA">
        <w:rPr>
          <w:rFonts w:ascii="Squad" w:hAnsi="Squad"/>
          <w:snapToGrid w:val="0"/>
          <w:szCs w:val="18"/>
          <w:lang w:val="bg-BG"/>
        </w:rPr>
        <w:t xml:space="preserve"> </w:t>
      </w:r>
      <w:r w:rsidRPr="00EE1CDA">
        <w:rPr>
          <w:rFonts w:ascii="Squad" w:hAnsi="Squad" w:hint="eastAsia"/>
          <w:snapToGrid w:val="0"/>
          <w:szCs w:val="18"/>
          <w:lang w:val="bg-BG"/>
        </w:rPr>
        <w:t>риск</w:t>
      </w:r>
      <w:r w:rsidRPr="00EE1CDA">
        <w:rPr>
          <w:rFonts w:ascii="Squad" w:hAnsi="Squad"/>
          <w:snapToGrid w:val="0"/>
          <w:szCs w:val="18"/>
          <w:lang w:val="bg-BG"/>
        </w:rPr>
        <w:t>.</w:t>
      </w:r>
    </w:p>
    <w:bookmarkEnd w:id="69"/>
    <w:p w14:paraId="093AFF36" w14:textId="0AE56AEB" w:rsidR="00B329CB" w:rsidRPr="00EE1CDA" w:rsidRDefault="00B329CB" w:rsidP="00EB1F4B">
      <w:pPr>
        <w:pStyle w:val="Newstyle"/>
        <w:spacing w:before="120"/>
        <w:ind w:left="0"/>
        <w:rPr>
          <w:rFonts w:ascii="Squad" w:hAnsi="Squad"/>
          <w:lang w:val="bg-BG"/>
        </w:rPr>
      </w:pPr>
      <w:r w:rsidRPr="00EE1CDA">
        <w:rPr>
          <w:rFonts w:ascii="Squad" w:hAnsi="Squad"/>
          <w:lang w:val="bg-BG"/>
        </w:rPr>
        <w:t xml:space="preserve">Основният орган за управление на ликвидността е Комитетът за управление на активите и пасивите (КУАП). КУАП докладва за дейността си на Управителния съвет на тримесечие или по-често при необходимост. Дирекция Управление на </w:t>
      </w:r>
      <w:r w:rsidR="0088346E" w:rsidRPr="00EE1CDA">
        <w:rPr>
          <w:rFonts w:ascii="Squad" w:hAnsi="Squad"/>
          <w:lang w:val="bg-BG"/>
        </w:rPr>
        <w:t>баланса</w:t>
      </w:r>
      <w:r w:rsidRPr="00EE1CDA">
        <w:rPr>
          <w:rFonts w:ascii="Squad" w:hAnsi="Squad"/>
          <w:lang w:val="bg-BG"/>
        </w:rPr>
        <w:t xml:space="preserve"> (ДУ</w:t>
      </w:r>
      <w:r w:rsidR="0088346E" w:rsidRPr="00EE1CDA">
        <w:rPr>
          <w:rFonts w:ascii="Squad" w:hAnsi="Squad"/>
        </w:rPr>
        <w:t>Б</w:t>
      </w:r>
      <w:r w:rsidRPr="00EE1CDA">
        <w:rPr>
          <w:rFonts w:ascii="Squad" w:hAnsi="Squad"/>
          <w:lang w:val="bg-BG"/>
        </w:rPr>
        <w:t xml:space="preserve">) </w:t>
      </w:r>
      <w:bookmarkStart w:id="70" w:name="_Hlk137472394"/>
      <w:r w:rsidR="00AB74DA" w:rsidRPr="00EE1CDA">
        <w:rPr>
          <w:rFonts w:ascii="Squad" w:hAnsi="Squad"/>
          <w:lang w:val="bg-BG"/>
        </w:rPr>
        <w:t>към Управление на активите и пасивите (УАП)</w:t>
      </w:r>
      <w:bookmarkEnd w:id="70"/>
      <w:r w:rsidR="00AB74DA" w:rsidRPr="00EE1CDA">
        <w:rPr>
          <w:rFonts w:ascii="Squad" w:hAnsi="Squad"/>
          <w:lang w:val="bg-BG"/>
        </w:rPr>
        <w:t xml:space="preserve"> </w:t>
      </w:r>
      <w:r w:rsidR="0088346E" w:rsidRPr="00EE1CDA">
        <w:rPr>
          <w:rFonts w:ascii="Squad" w:hAnsi="Squad"/>
          <w:lang w:val="bg-BG"/>
        </w:rPr>
        <w:t xml:space="preserve">е звеното, което осъществява постоянен мониторинг, предоставя </w:t>
      </w:r>
      <w:r w:rsidRPr="00EE1CDA">
        <w:rPr>
          <w:rFonts w:ascii="Squad" w:hAnsi="Squad"/>
          <w:lang w:val="bg-BG"/>
        </w:rPr>
        <w:t xml:space="preserve">информации и </w:t>
      </w:r>
      <w:r w:rsidR="0088346E" w:rsidRPr="00EE1CDA">
        <w:rPr>
          <w:rFonts w:ascii="Squad" w:hAnsi="Squad"/>
          <w:lang w:val="bg-BG"/>
        </w:rPr>
        <w:t xml:space="preserve">подготвя </w:t>
      </w:r>
      <w:r w:rsidRPr="00EE1CDA">
        <w:rPr>
          <w:rFonts w:ascii="Squad" w:hAnsi="Squad"/>
          <w:lang w:val="bg-BG"/>
        </w:rPr>
        <w:t xml:space="preserve">предложения до КУАП по отношение на управлението на ликвидността в </w:t>
      </w:r>
      <w:r w:rsidR="0088346E" w:rsidRPr="00EE1CDA">
        <w:rPr>
          <w:rFonts w:ascii="Squad" w:hAnsi="Squad"/>
        </w:rPr>
        <w:t>к</w:t>
      </w:r>
      <w:r w:rsidR="0088346E" w:rsidRPr="00EE1CDA">
        <w:rPr>
          <w:rFonts w:ascii="Squad" w:hAnsi="Squad"/>
          <w:lang w:val="bg-BG"/>
        </w:rPr>
        <w:t>раткосрочен</w:t>
      </w:r>
      <w:r w:rsidRPr="00EE1CDA">
        <w:rPr>
          <w:rFonts w:ascii="Squad" w:hAnsi="Squad"/>
          <w:lang w:val="bg-BG"/>
        </w:rPr>
        <w:t xml:space="preserve"> и дългосрочен план</w:t>
      </w:r>
      <w:r w:rsidR="00591D17" w:rsidRPr="00EE1CDA">
        <w:rPr>
          <w:rFonts w:ascii="Squad" w:hAnsi="Squad"/>
          <w:lang w:val="bg-BG"/>
        </w:rPr>
        <w:t xml:space="preserve">  </w:t>
      </w:r>
      <w:r w:rsidR="00591D17" w:rsidRPr="00EE1CDA">
        <w:rPr>
          <w:rFonts w:ascii="Squad" w:hAnsi="Squad"/>
        </w:rPr>
        <w:t>(</w:t>
      </w:r>
      <w:r w:rsidR="00591D17" w:rsidRPr="00EE1CDA">
        <w:rPr>
          <w:rFonts w:ascii="Squad" w:hAnsi="Squad"/>
          <w:lang w:val="bg-BG"/>
        </w:rPr>
        <w:t>отдел Управление на пазарния риск действа като втора линия на защита</w:t>
      </w:r>
      <w:r w:rsidR="00591D17" w:rsidRPr="00EE1CDA">
        <w:rPr>
          <w:rFonts w:ascii="Squad" w:hAnsi="Squad"/>
        </w:rPr>
        <w:t>)</w:t>
      </w:r>
      <w:r w:rsidR="00591D17" w:rsidRPr="00EE1CDA">
        <w:rPr>
          <w:rFonts w:ascii="Squad" w:hAnsi="Squad"/>
          <w:lang w:val="bg-BG"/>
        </w:rPr>
        <w:t>.</w:t>
      </w:r>
      <w:r w:rsidRPr="00EE1CDA">
        <w:rPr>
          <w:rFonts w:ascii="Squad" w:hAnsi="Squad"/>
          <w:lang w:val="bg-BG"/>
        </w:rPr>
        <w:t xml:space="preserve"> </w:t>
      </w:r>
    </w:p>
    <w:p w14:paraId="375D8240" w14:textId="77777777" w:rsidR="00B329CB" w:rsidRPr="00EE1CDA" w:rsidRDefault="00B329CB" w:rsidP="00EB1F4B">
      <w:pPr>
        <w:pStyle w:val="Newstyle"/>
        <w:spacing w:before="120"/>
        <w:ind w:left="0"/>
        <w:rPr>
          <w:rFonts w:ascii="Squad" w:hAnsi="Squad"/>
          <w:lang w:val="bg-BG"/>
        </w:rPr>
      </w:pPr>
      <w:r w:rsidRPr="00EE1CDA">
        <w:rPr>
          <w:rFonts w:ascii="Squad" w:hAnsi="Squad"/>
          <w:lang w:val="bg-BG"/>
        </w:rPr>
        <w:t>Банк</w:t>
      </w:r>
      <w:r w:rsidR="0088346E" w:rsidRPr="00EE1CDA">
        <w:rPr>
          <w:rFonts w:ascii="Squad" w:hAnsi="Squad"/>
        </w:rPr>
        <w:t>а</w:t>
      </w:r>
      <w:r w:rsidRPr="00EE1CDA">
        <w:rPr>
          <w:rFonts w:ascii="Squad" w:hAnsi="Squad"/>
          <w:lang w:val="bg-BG"/>
        </w:rPr>
        <w:t xml:space="preserve"> ДСК използва информация от различни източници за следене на ликвидната позиция на ежедневна и месечна база. При наличие на отклонение от стратегията и значителни промени в ликвидността, същите се докладват до груповия и местния КУАП за предприемане на коригиращи мерки.</w:t>
      </w:r>
    </w:p>
    <w:p w14:paraId="195A9D9B" w14:textId="77777777" w:rsidR="00B329CB" w:rsidRPr="00EE1CDA" w:rsidRDefault="00B329CB" w:rsidP="00EB1F4B">
      <w:pPr>
        <w:pStyle w:val="Newstyle"/>
        <w:spacing w:before="120"/>
        <w:ind w:left="0"/>
        <w:rPr>
          <w:rFonts w:ascii="Squad" w:hAnsi="Squad"/>
          <w:lang w:val="bg-BG"/>
        </w:rPr>
      </w:pPr>
      <w:r w:rsidRPr="00EE1CDA">
        <w:rPr>
          <w:rFonts w:ascii="Squad" w:hAnsi="Squad"/>
          <w:lang w:val="bg-BG"/>
        </w:rPr>
        <w:t>Банка ДСК поддържа адекватно ниво на ликвиден буфер, така че да може да изпълнява задължения</w:t>
      </w:r>
      <w:r w:rsidR="0088346E" w:rsidRPr="00EE1CDA">
        <w:rPr>
          <w:rFonts w:ascii="Squad" w:hAnsi="Squad"/>
        </w:rPr>
        <w:t>т</w:t>
      </w:r>
      <w:r w:rsidR="0088346E" w:rsidRPr="00EE1CDA">
        <w:rPr>
          <w:rFonts w:ascii="Squad" w:hAnsi="Squad"/>
          <w:lang w:val="bg-BG"/>
        </w:rPr>
        <w:t>а си</w:t>
      </w:r>
      <w:r w:rsidRPr="00EE1CDA">
        <w:rPr>
          <w:rFonts w:ascii="Squad" w:hAnsi="Squad"/>
          <w:lang w:val="bg-BG"/>
        </w:rPr>
        <w:t xml:space="preserve"> в различни валути, когато </w:t>
      </w:r>
      <w:r w:rsidR="0088346E" w:rsidRPr="00EE1CDA">
        <w:rPr>
          <w:rFonts w:ascii="Squad" w:hAnsi="Squad"/>
          <w:lang w:val="bg-BG"/>
        </w:rPr>
        <w:t>те станат изискуеми</w:t>
      </w:r>
      <w:r w:rsidRPr="00EE1CDA">
        <w:rPr>
          <w:rFonts w:ascii="Squad" w:hAnsi="Squad"/>
          <w:lang w:val="bg-BG"/>
        </w:rPr>
        <w:t>.</w:t>
      </w:r>
    </w:p>
    <w:p w14:paraId="445CFA4E" w14:textId="77777777" w:rsidR="00B329CB" w:rsidRPr="00EE1CDA" w:rsidRDefault="00B329CB" w:rsidP="00EB1F4B">
      <w:pPr>
        <w:pStyle w:val="Newstyle"/>
        <w:spacing w:before="120"/>
        <w:ind w:left="0"/>
        <w:rPr>
          <w:rFonts w:ascii="Squad" w:hAnsi="Squad"/>
          <w:lang w:val="bg-BG"/>
        </w:rPr>
      </w:pPr>
      <w:r w:rsidRPr="00EE1CDA">
        <w:rPr>
          <w:rFonts w:ascii="Squad" w:hAnsi="Squad"/>
          <w:lang w:val="bg-BG"/>
        </w:rPr>
        <w:t xml:space="preserve">Веднъж годишно Банка ДСК извършва вътрешен анализ на адекватността на </w:t>
      </w:r>
      <w:r w:rsidR="0088346E" w:rsidRPr="00EE1CDA">
        <w:rPr>
          <w:rFonts w:ascii="Squad" w:hAnsi="Squad"/>
        </w:rPr>
        <w:t>л</w:t>
      </w:r>
      <w:r w:rsidR="0088346E" w:rsidRPr="00EE1CDA">
        <w:rPr>
          <w:rFonts w:ascii="Squad" w:hAnsi="Squad"/>
          <w:lang w:val="bg-BG"/>
        </w:rPr>
        <w:t>иквидността (ВААЛ).</w:t>
      </w:r>
      <w:r w:rsidRPr="00EE1CDA">
        <w:rPr>
          <w:rFonts w:ascii="Squad" w:hAnsi="Squad"/>
          <w:lang w:val="bg-BG"/>
        </w:rPr>
        <w:t xml:space="preserve"> Финалният </w:t>
      </w:r>
      <w:r w:rsidR="0088346E" w:rsidRPr="00EE1CDA">
        <w:rPr>
          <w:rFonts w:ascii="Squad" w:hAnsi="Squad"/>
        </w:rPr>
        <w:t>В</w:t>
      </w:r>
      <w:r w:rsidR="0088346E" w:rsidRPr="00EE1CDA">
        <w:rPr>
          <w:rFonts w:ascii="Squad" w:hAnsi="Squad"/>
          <w:lang w:val="bg-BG"/>
        </w:rPr>
        <w:t>ААЛ</w:t>
      </w:r>
      <w:r w:rsidRPr="00EE1CDA">
        <w:rPr>
          <w:rFonts w:ascii="Squad" w:hAnsi="Squad"/>
          <w:lang w:val="bg-BG"/>
        </w:rPr>
        <w:t xml:space="preserve"> се обсъжда и приема на Управителен съвет преди да бъде изпратен на регулатора.</w:t>
      </w:r>
    </w:p>
    <w:p w14:paraId="70E9268C" w14:textId="77777777" w:rsidR="00B329CB" w:rsidRPr="00EE1CDA" w:rsidRDefault="00B329CB" w:rsidP="00EB1F4B">
      <w:pPr>
        <w:pStyle w:val="Newstyle"/>
        <w:spacing w:before="120"/>
        <w:ind w:left="0"/>
        <w:rPr>
          <w:rFonts w:ascii="Squad" w:hAnsi="Squad"/>
          <w:lang w:val="bg-BG"/>
        </w:rPr>
      </w:pPr>
      <w:r w:rsidRPr="00EE1CDA">
        <w:rPr>
          <w:rFonts w:ascii="Squad" w:hAnsi="Squad"/>
          <w:lang w:val="bg-BG"/>
        </w:rPr>
        <w:t>Банка ДСК разполага с широка и добре диверсифицирана депозитна база. Преобладаващата част от привлечените средства е от клиенти на дребно. В тази връзка липсва концентрация към конкретен клиент или група от клиенти.</w:t>
      </w:r>
    </w:p>
    <w:p w14:paraId="3B78CF0E" w14:textId="77777777" w:rsidR="00B329CB" w:rsidRPr="00EE1CDA" w:rsidRDefault="00B329CB" w:rsidP="00EB1F4B">
      <w:pPr>
        <w:pStyle w:val="Newstyle"/>
        <w:spacing w:before="120"/>
        <w:ind w:left="0"/>
        <w:rPr>
          <w:rFonts w:ascii="Squad" w:hAnsi="Squad"/>
          <w:lang w:val="bg-BG"/>
        </w:rPr>
      </w:pPr>
      <w:r w:rsidRPr="00EE1CDA">
        <w:rPr>
          <w:rFonts w:ascii="Squad" w:hAnsi="Squad"/>
          <w:lang w:val="bg-BG"/>
        </w:rPr>
        <w:t>Експозициите в деривати са незначителни, основно за обслужване на корпоративни и финансови клиенти.</w:t>
      </w:r>
    </w:p>
    <w:p w14:paraId="1A59A2A9" w14:textId="033C66A0" w:rsidR="007B5FA9" w:rsidRPr="00EE1CDA" w:rsidRDefault="007B5FA9" w:rsidP="000C3BB9">
      <w:pPr>
        <w:pStyle w:val="Newstyle"/>
        <w:spacing w:before="120"/>
        <w:ind w:left="0"/>
        <w:rPr>
          <w:rFonts w:ascii="Squad" w:hAnsi="Squad"/>
          <w:lang w:val="bg-BG"/>
        </w:rPr>
      </w:pPr>
      <w:r w:rsidRPr="00EE1CDA">
        <w:rPr>
          <w:rFonts w:ascii="Squad" w:hAnsi="Squad"/>
          <w:lang w:val="bg-BG"/>
        </w:rPr>
        <w:t xml:space="preserve">Коефициентът за ликвидно покритие </w:t>
      </w:r>
      <w:bookmarkStart w:id="71" w:name="_Hlk137472422"/>
      <w:r w:rsidR="00AB74DA" w:rsidRPr="00EE1CDA">
        <w:rPr>
          <w:rFonts w:ascii="Squad" w:hAnsi="Squad"/>
          <w:lang w:val="bg-BG"/>
        </w:rPr>
        <w:t>(</w:t>
      </w:r>
      <w:r w:rsidR="00AB74DA" w:rsidRPr="00EE1CDA">
        <w:rPr>
          <w:rFonts w:ascii="Squad" w:hAnsi="Squad"/>
        </w:rPr>
        <w:t>LCR)</w:t>
      </w:r>
      <w:r w:rsidR="00AB74DA" w:rsidRPr="00EE1CDA">
        <w:rPr>
          <w:rFonts w:ascii="Squad" w:hAnsi="Squad"/>
          <w:lang w:val="bg-BG"/>
        </w:rPr>
        <w:t xml:space="preserve"> и коефициентът на нетно стабилно финансиране </w:t>
      </w:r>
      <w:r w:rsidR="00AB74DA" w:rsidRPr="00EE1CDA">
        <w:rPr>
          <w:rFonts w:ascii="Squad" w:hAnsi="Squad"/>
        </w:rPr>
        <w:t>(NSFR)</w:t>
      </w:r>
      <w:r w:rsidR="00AB74DA" w:rsidRPr="00EE1CDA">
        <w:rPr>
          <w:rFonts w:ascii="Squad" w:hAnsi="Squad"/>
          <w:lang w:val="bg-BG"/>
        </w:rPr>
        <w:t xml:space="preserve"> са</w:t>
      </w:r>
      <w:bookmarkEnd w:id="71"/>
      <w:r w:rsidRPr="00EE1CDA">
        <w:rPr>
          <w:rFonts w:ascii="Squad" w:hAnsi="Squad"/>
          <w:lang w:val="bg-BG"/>
        </w:rPr>
        <w:t xml:space="preserve"> над регулаторн</w:t>
      </w:r>
      <w:r w:rsidR="00AB74DA" w:rsidRPr="00EE1CDA">
        <w:rPr>
          <w:rFonts w:ascii="Squad" w:hAnsi="Squad"/>
          <w:lang w:val="bg-BG"/>
        </w:rPr>
        <w:t>ите</w:t>
      </w:r>
      <w:r w:rsidRPr="00EE1CDA">
        <w:rPr>
          <w:rFonts w:ascii="Squad" w:hAnsi="Squad"/>
          <w:lang w:val="bg-BG"/>
        </w:rPr>
        <w:t xml:space="preserve"> нив</w:t>
      </w:r>
      <w:r w:rsidR="00AB74DA" w:rsidRPr="00EE1CDA">
        <w:rPr>
          <w:rFonts w:ascii="Squad" w:hAnsi="Squad"/>
          <w:lang w:val="bg-BG"/>
        </w:rPr>
        <w:t>а</w:t>
      </w:r>
      <w:r w:rsidRPr="00EE1CDA">
        <w:rPr>
          <w:rFonts w:ascii="Squad" w:hAnsi="Squad"/>
          <w:lang w:val="bg-BG"/>
        </w:rPr>
        <w:t xml:space="preserve"> и вътрешните лимити през цялата година.  .  </w:t>
      </w:r>
    </w:p>
    <w:p w14:paraId="7BC1DC5F" w14:textId="77777777" w:rsidR="007B5FA9" w:rsidRPr="00EE1CDA" w:rsidRDefault="007B5FA9" w:rsidP="000C3BB9">
      <w:pPr>
        <w:pStyle w:val="Newstyle"/>
        <w:spacing w:before="120"/>
        <w:ind w:left="0"/>
        <w:rPr>
          <w:rFonts w:ascii="Squad" w:hAnsi="Squad"/>
          <w:lang w:val="bg-BG"/>
        </w:rPr>
      </w:pPr>
      <w:r w:rsidRPr="00EE1CDA">
        <w:rPr>
          <w:rFonts w:ascii="Squad" w:hAnsi="Squad"/>
          <w:lang w:val="bg-BG"/>
        </w:rPr>
        <w:t>Управлението на ликвидността във валути различни от BGN е в голяма степен координирано на ниво ОТП Група. Независимо от степента на централизация на управлението на ликвидността във всяка една валута се прилагат груповите методи и стандарти за измерване и отчитане.</w:t>
      </w:r>
    </w:p>
    <w:p w14:paraId="57302471" w14:textId="77777777" w:rsidR="007B5FA9" w:rsidRPr="00EE1CDA" w:rsidRDefault="007B5FA9" w:rsidP="000C3BB9">
      <w:pPr>
        <w:pStyle w:val="Newstyle"/>
        <w:spacing w:before="120"/>
        <w:ind w:left="0"/>
        <w:rPr>
          <w:rFonts w:ascii="Squad" w:hAnsi="Squad"/>
          <w:lang w:val="bg-BG"/>
        </w:rPr>
      </w:pPr>
      <w:r w:rsidRPr="00EE1CDA">
        <w:rPr>
          <w:rFonts w:ascii="Squad" w:hAnsi="Squad"/>
          <w:lang w:val="bg-BG"/>
        </w:rPr>
        <w:t>Няма позиции, които да са съществени за коефициента на ликвидно покритие и коефициента на нетно стабилно финансиране, които да не са отразени при тяхното изчисляване.</w:t>
      </w:r>
    </w:p>
    <w:p w14:paraId="5BFDECB1" w14:textId="77777777" w:rsidR="00F00EF7" w:rsidRPr="00EE1CDA" w:rsidRDefault="00F00EF7" w:rsidP="00EB1F4B">
      <w:pPr>
        <w:pStyle w:val="Newstyle"/>
        <w:spacing w:before="120"/>
        <w:ind w:left="0"/>
        <w:rPr>
          <w:rFonts w:ascii="Squad" w:hAnsi="Squad"/>
          <w:lang w:val="bg-BG"/>
        </w:rPr>
      </w:pPr>
    </w:p>
    <w:p w14:paraId="7BBAAA1B" w14:textId="19649AF6" w:rsidR="0028320B" w:rsidRPr="00EE1CDA" w:rsidRDefault="0028320B" w:rsidP="006E09F4">
      <w:pPr>
        <w:pStyle w:val="Newstyle"/>
        <w:spacing w:before="120"/>
        <w:ind w:left="0"/>
        <w:rPr>
          <w:rFonts w:ascii="Squad" w:hAnsi="Squad"/>
          <w:lang w:val="bg-BG"/>
        </w:rPr>
      </w:pPr>
      <w:r w:rsidRPr="00EE1CDA">
        <w:rPr>
          <w:rFonts w:ascii="Squad" w:hAnsi="Squad" w:hint="eastAsia"/>
          <w:lang w:val="bg-BG"/>
        </w:rPr>
        <w:t>Образец</w:t>
      </w:r>
      <w:r w:rsidR="008B2C19" w:rsidRPr="00EE1CDA">
        <w:rPr>
          <w:rFonts w:ascii="Squad" w:hAnsi="Squad" w:hint="eastAsia"/>
        </w:rPr>
        <w:t>ъ</w:t>
      </w:r>
      <w:r w:rsidR="008B2C19" w:rsidRPr="00EE1CDA">
        <w:rPr>
          <w:rFonts w:ascii="Squad" w:hAnsi="Squad"/>
          <w:lang w:val="bg-BG"/>
        </w:rPr>
        <w:t>т</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оповестяване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отношението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ликвидно</w:t>
      </w:r>
      <w:r w:rsidRPr="00EE1CDA">
        <w:rPr>
          <w:rFonts w:ascii="Squad" w:hAnsi="Squad"/>
          <w:lang w:val="bg-BG"/>
        </w:rPr>
        <w:t xml:space="preserve"> </w:t>
      </w:r>
      <w:r w:rsidRPr="00EE1CDA">
        <w:rPr>
          <w:rFonts w:ascii="Squad" w:hAnsi="Squad" w:hint="eastAsia"/>
          <w:lang w:val="bg-BG"/>
        </w:rPr>
        <w:t>покритие</w:t>
      </w:r>
      <w:r w:rsidRPr="00EE1CDA">
        <w:rPr>
          <w:rFonts w:ascii="Squad" w:hAnsi="Squad"/>
          <w:lang w:val="bg-BG"/>
        </w:rPr>
        <w:t xml:space="preserve">, </w:t>
      </w:r>
      <w:r w:rsidRPr="00EE1CDA">
        <w:rPr>
          <w:rFonts w:ascii="Squad" w:hAnsi="Squad" w:hint="eastAsia"/>
          <w:lang w:val="bg-BG"/>
        </w:rPr>
        <w:t>относно</w:t>
      </w:r>
      <w:r w:rsidRPr="00EE1CDA">
        <w:rPr>
          <w:rFonts w:ascii="Squad" w:hAnsi="Squad"/>
          <w:lang w:val="bg-BG"/>
        </w:rPr>
        <w:t xml:space="preserve"> </w:t>
      </w:r>
      <w:r w:rsidRPr="00EE1CDA">
        <w:rPr>
          <w:rFonts w:ascii="Squad" w:hAnsi="Squad" w:hint="eastAsia"/>
          <w:lang w:val="bg-BG"/>
        </w:rPr>
        <w:t>количествена</w:t>
      </w:r>
      <w:r w:rsidRPr="00EE1CDA">
        <w:rPr>
          <w:rFonts w:ascii="Squad" w:hAnsi="Squad"/>
          <w:lang w:val="bg-BG"/>
        </w:rPr>
        <w:t xml:space="preserve"> </w:t>
      </w:r>
      <w:r w:rsidRPr="00EE1CDA">
        <w:rPr>
          <w:rFonts w:ascii="Squad" w:hAnsi="Squad" w:hint="eastAsia"/>
          <w:lang w:val="bg-BG"/>
        </w:rPr>
        <w:t>информация</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отношението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ликвидно</w:t>
      </w:r>
      <w:r w:rsidRPr="00EE1CDA">
        <w:rPr>
          <w:rFonts w:ascii="Squad" w:hAnsi="Squad"/>
          <w:lang w:val="bg-BG"/>
        </w:rPr>
        <w:t xml:space="preserve"> </w:t>
      </w:r>
      <w:r w:rsidRPr="00EE1CDA">
        <w:rPr>
          <w:rFonts w:ascii="Squad" w:hAnsi="Squad" w:hint="eastAsia"/>
          <w:lang w:val="bg-BG"/>
        </w:rPr>
        <w:t>покритие</w:t>
      </w:r>
      <w:r w:rsidRPr="00EE1CDA">
        <w:rPr>
          <w:rFonts w:ascii="Squad" w:hAnsi="Squad"/>
          <w:lang w:val="bg-BG"/>
        </w:rPr>
        <w:t xml:space="preserve">, </w:t>
      </w:r>
      <w:r w:rsidRPr="00EE1CDA">
        <w:rPr>
          <w:rFonts w:ascii="Squad" w:hAnsi="Squad" w:hint="eastAsia"/>
          <w:lang w:val="bg-BG"/>
        </w:rPr>
        <w:t>която</w:t>
      </w:r>
      <w:r w:rsidRPr="00EE1CDA">
        <w:rPr>
          <w:rFonts w:ascii="Squad" w:hAnsi="Squad"/>
          <w:lang w:val="bg-BG"/>
        </w:rPr>
        <w:t xml:space="preserve"> </w:t>
      </w:r>
      <w:r w:rsidRPr="00EE1CDA">
        <w:rPr>
          <w:rFonts w:ascii="Squad" w:hAnsi="Squad" w:hint="eastAsia"/>
          <w:lang w:val="bg-BG"/>
        </w:rPr>
        <w:t>допълва</w:t>
      </w:r>
      <w:r w:rsidRPr="00EE1CDA">
        <w:rPr>
          <w:rFonts w:ascii="Squad" w:hAnsi="Squad"/>
          <w:lang w:val="bg-BG"/>
        </w:rPr>
        <w:t xml:space="preserve"> </w:t>
      </w:r>
      <w:r w:rsidRPr="00EE1CDA">
        <w:rPr>
          <w:rFonts w:ascii="Squad" w:hAnsi="Squad" w:hint="eastAsia"/>
          <w:lang w:val="bg-BG"/>
        </w:rPr>
        <w:t>член</w:t>
      </w:r>
      <w:r w:rsidRPr="00EE1CDA">
        <w:rPr>
          <w:rFonts w:ascii="Squad" w:hAnsi="Squad"/>
          <w:lang w:val="bg-BG"/>
        </w:rPr>
        <w:t xml:space="preserve"> 435, </w:t>
      </w:r>
      <w:r w:rsidRPr="00EE1CDA">
        <w:rPr>
          <w:rFonts w:ascii="Squad" w:hAnsi="Squad" w:hint="eastAsia"/>
          <w:lang w:val="bg-BG"/>
        </w:rPr>
        <w:t>параграф</w:t>
      </w:r>
      <w:r w:rsidRPr="00EE1CDA">
        <w:rPr>
          <w:rFonts w:ascii="Squad" w:hAnsi="Squad"/>
          <w:lang w:val="bg-BG"/>
        </w:rPr>
        <w:t xml:space="preserve"> 1, </w:t>
      </w:r>
      <w:r w:rsidRPr="00EE1CDA">
        <w:rPr>
          <w:rFonts w:ascii="Squad" w:hAnsi="Squad" w:hint="eastAsia"/>
          <w:lang w:val="bg-BG"/>
        </w:rPr>
        <w:t>буква</w:t>
      </w:r>
      <w:r w:rsidRPr="00EE1CDA">
        <w:rPr>
          <w:rFonts w:ascii="Squad" w:hAnsi="Squad"/>
          <w:lang w:val="bg-BG"/>
        </w:rPr>
        <w:t xml:space="preserve">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Регламент</w:t>
      </w:r>
      <w:r w:rsidRPr="00EE1CDA">
        <w:rPr>
          <w:rFonts w:ascii="Squad" w:hAnsi="Squad"/>
          <w:lang w:val="bg-BG"/>
        </w:rPr>
        <w:t xml:space="preserve"> (</w:t>
      </w:r>
      <w:r w:rsidRPr="00EE1CDA">
        <w:rPr>
          <w:rFonts w:ascii="Squad" w:hAnsi="Squad" w:hint="eastAsia"/>
          <w:lang w:val="bg-BG"/>
        </w:rPr>
        <w:t>ЕС</w:t>
      </w:r>
      <w:r w:rsidRPr="00EE1CDA">
        <w:rPr>
          <w:rFonts w:ascii="Squad" w:hAnsi="Squad"/>
          <w:lang w:val="bg-BG"/>
        </w:rPr>
        <w:t xml:space="preserve">) </w:t>
      </w:r>
      <w:r w:rsidRPr="00EE1CDA">
        <w:rPr>
          <w:rFonts w:ascii="Squad" w:hAnsi="Squad" w:hint="eastAsia"/>
          <w:lang w:val="bg-BG"/>
        </w:rPr>
        <w:t>№</w:t>
      </w:r>
      <w:r w:rsidRPr="00EE1CDA">
        <w:rPr>
          <w:rFonts w:ascii="Squad" w:hAnsi="Squad"/>
          <w:lang w:val="bg-BG"/>
        </w:rPr>
        <w:t xml:space="preserve"> 575/2013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представен</w:t>
      </w:r>
      <w:r w:rsidRPr="00EE1CDA">
        <w:rPr>
          <w:rFonts w:ascii="Squad" w:hAnsi="Squad"/>
          <w:lang w:val="bg-BG"/>
        </w:rPr>
        <w:t xml:space="preserve"> </w:t>
      </w:r>
      <w:r w:rsidRPr="00EE1CDA">
        <w:rPr>
          <w:rFonts w:ascii="Squad" w:hAnsi="Squad"/>
          <w:szCs w:val="18"/>
          <w:lang w:val="bg-BG"/>
        </w:rPr>
        <w:t>в</w:t>
      </w:r>
      <w:r w:rsidRPr="00EE1CDA">
        <w:rPr>
          <w:rFonts w:ascii="Squad" w:hAnsi="Squad"/>
          <w:snapToGrid w:val="0"/>
        </w:rPr>
        <w:t xml:space="preserve"> </w:t>
      </w:r>
      <w:r w:rsidRPr="00EE1CDA">
        <w:rPr>
          <w:rFonts w:ascii="Squad" w:hAnsi="Squad" w:hint="eastAsia"/>
          <w:snapToGrid w:val="0"/>
        </w:rPr>
        <w:t>с</w:t>
      </w:r>
      <w:r w:rsidRPr="00EE1CDA">
        <w:rPr>
          <w:rFonts w:ascii="Squad" w:hAnsi="Squad"/>
          <w:snapToGrid w:val="0"/>
          <w:lang w:val="bg-BG"/>
        </w:rPr>
        <w:t>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lang w:val="bg-BG"/>
        </w:rPr>
        <w:t xml:space="preserve">: </w:t>
      </w:r>
      <w:r w:rsidRPr="00EE1CDA">
        <w:rPr>
          <w:rFonts w:ascii="Squad" w:hAnsi="Squad"/>
          <w:b/>
          <w:i/>
          <w:color w:val="52AE30"/>
          <w:sz w:val="20"/>
          <w:lang w:val="bg-BG"/>
        </w:rPr>
        <w:t xml:space="preserve">EU LIQ1: </w:t>
      </w:r>
      <w:r w:rsidRPr="00EE1CDA">
        <w:rPr>
          <w:rFonts w:ascii="Squad" w:hAnsi="Squad" w:hint="eastAsia"/>
          <w:b/>
          <w:i/>
          <w:color w:val="52AE30"/>
          <w:sz w:val="20"/>
          <w:lang w:val="bg-BG"/>
        </w:rPr>
        <w:t>Количествена</w:t>
      </w:r>
      <w:r w:rsidRPr="00EE1CDA">
        <w:rPr>
          <w:rFonts w:ascii="Squad" w:hAnsi="Squad"/>
          <w:b/>
          <w:i/>
          <w:color w:val="52AE30"/>
          <w:sz w:val="20"/>
          <w:lang w:val="bg-BG"/>
        </w:rPr>
        <w:t xml:space="preserve"> </w:t>
      </w:r>
      <w:r w:rsidRPr="00EE1CDA">
        <w:rPr>
          <w:rFonts w:ascii="Squad" w:hAnsi="Squad" w:hint="eastAsia"/>
          <w:b/>
          <w:i/>
          <w:color w:val="52AE30"/>
          <w:sz w:val="20"/>
          <w:lang w:val="bg-BG"/>
        </w:rPr>
        <w:t>информация</w:t>
      </w:r>
      <w:r w:rsidRPr="00EE1CDA">
        <w:rPr>
          <w:rFonts w:ascii="Squad" w:hAnsi="Squad"/>
          <w:b/>
          <w:i/>
          <w:color w:val="52AE30"/>
          <w:sz w:val="20"/>
          <w:lang w:val="bg-BG"/>
        </w:rPr>
        <w:t xml:space="preserve"> </w:t>
      </w:r>
      <w:r w:rsidRPr="00EE1CDA">
        <w:rPr>
          <w:rFonts w:ascii="Squad" w:hAnsi="Squad" w:hint="eastAsia"/>
          <w:b/>
          <w:i/>
          <w:color w:val="52AE30"/>
          <w:sz w:val="20"/>
          <w:lang w:val="bg-BG"/>
        </w:rPr>
        <w:t>за</w:t>
      </w:r>
      <w:r w:rsidRPr="00EE1CDA">
        <w:rPr>
          <w:rFonts w:ascii="Squad" w:hAnsi="Squad"/>
          <w:b/>
          <w:i/>
          <w:color w:val="52AE30"/>
          <w:sz w:val="20"/>
          <w:lang w:val="bg-BG"/>
        </w:rPr>
        <w:t xml:space="preserve"> </w:t>
      </w:r>
      <w:r w:rsidRPr="00EE1CDA">
        <w:rPr>
          <w:rFonts w:ascii="Squad" w:hAnsi="Squad" w:hint="eastAsia"/>
          <w:b/>
          <w:i/>
          <w:color w:val="52AE30"/>
          <w:sz w:val="20"/>
          <w:lang w:val="bg-BG"/>
        </w:rPr>
        <w:t>ОЛП</w:t>
      </w:r>
      <w:r w:rsidRPr="00EE1CDA">
        <w:rPr>
          <w:rFonts w:ascii="Squad" w:hAnsi="Squad"/>
          <w:sz w:val="20"/>
          <w:lang w:val="bg-BG"/>
        </w:rPr>
        <w:t>.</w:t>
      </w:r>
    </w:p>
    <w:p w14:paraId="431CD2CE" w14:textId="77777777" w:rsidR="0028320B" w:rsidRPr="00EE1CDA" w:rsidRDefault="0028320B" w:rsidP="0028320B">
      <w:pPr>
        <w:pStyle w:val="Newstyle"/>
        <w:spacing w:before="120"/>
        <w:rPr>
          <w:rFonts w:ascii="Squad" w:hAnsi="Squad"/>
          <w:lang w:val="bg-BG"/>
        </w:rPr>
      </w:pPr>
    </w:p>
    <w:p w14:paraId="0DB0C0BE" w14:textId="24A7F2F2" w:rsidR="00C95B1A" w:rsidRPr="00EE1CDA" w:rsidRDefault="0028320B" w:rsidP="001E44DD">
      <w:pPr>
        <w:pStyle w:val="Newstyle"/>
        <w:tabs>
          <w:tab w:val="left" w:pos="1834"/>
        </w:tabs>
        <w:spacing w:before="0" w:line="240" w:lineRule="auto"/>
        <w:ind w:left="0"/>
        <w:rPr>
          <w:rFonts w:ascii="Squad" w:hAnsi="Squad"/>
          <w:lang w:val="bg-BG"/>
        </w:rPr>
      </w:pPr>
      <w:r w:rsidRPr="00EE1CDA">
        <w:rPr>
          <w:rFonts w:ascii="Squad" w:hAnsi="Squad" w:hint="eastAsia"/>
          <w:lang w:val="bg-BG"/>
        </w:rPr>
        <w:t>Отношение</w:t>
      </w:r>
      <w:r w:rsidRPr="00EE1CDA">
        <w:rPr>
          <w:rFonts w:ascii="Squad" w:hAnsi="Squad" w:hint="eastAsia"/>
        </w:rPr>
        <w:t>т</w:t>
      </w:r>
      <w:r w:rsidRPr="00EE1CDA">
        <w:rPr>
          <w:rFonts w:ascii="Squad" w:hAnsi="Squad"/>
          <w:lang w:val="bg-BG"/>
        </w:rPr>
        <w:t xml:space="preserve">о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нетно</w:t>
      </w:r>
      <w:r w:rsidRPr="00EE1CDA">
        <w:rPr>
          <w:rFonts w:ascii="Squad" w:hAnsi="Squad"/>
          <w:lang w:val="bg-BG"/>
        </w:rPr>
        <w:t xml:space="preserve"> </w:t>
      </w:r>
      <w:r w:rsidRPr="00EE1CDA">
        <w:rPr>
          <w:rFonts w:ascii="Squad" w:hAnsi="Squad" w:hint="eastAsia"/>
          <w:lang w:val="bg-BG"/>
        </w:rPr>
        <w:t>стабилно</w:t>
      </w:r>
      <w:r w:rsidRPr="00EE1CDA">
        <w:rPr>
          <w:rFonts w:ascii="Squad" w:hAnsi="Squad"/>
          <w:lang w:val="bg-BG"/>
        </w:rPr>
        <w:t xml:space="preserve"> </w:t>
      </w:r>
      <w:r w:rsidRPr="00EE1CDA">
        <w:rPr>
          <w:rFonts w:ascii="Squad" w:hAnsi="Squad" w:hint="eastAsia"/>
          <w:lang w:val="bg-BG"/>
        </w:rPr>
        <w:t>финансиране</w:t>
      </w:r>
      <w:r w:rsidRPr="00EE1CDA">
        <w:rPr>
          <w:rFonts w:ascii="Squad" w:hAnsi="Squad"/>
          <w:lang w:val="bg-BG"/>
        </w:rPr>
        <w:t xml:space="preserve"> </w:t>
      </w:r>
      <w:r w:rsidRPr="00EE1CDA">
        <w:rPr>
          <w:rFonts w:ascii="Squad" w:hAnsi="Squad" w:hint="eastAsia"/>
          <w:lang w:val="bg-BG"/>
        </w:rPr>
        <w:t>съгласно</w:t>
      </w:r>
      <w:r w:rsidRPr="00EE1CDA">
        <w:rPr>
          <w:rFonts w:ascii="Squad" w:hAnsi="Squad"/>
          <w:lang w:val="bg-BG"/>
        </w:rPr>
        <w:t xml:space="preserve"> </w:t>
      </w:r>
      <w:r w:rsidRPr="00EE1CDA">
        <w:rPr>
          <w:rFonts w:ascii="Squad" w:hAnsi="Squad" w:hint="eastAsia"/>
          <w:lang w:val="bg-BG"/>
        </w:rPr>
        <w:t>член</w:t>
      </w:r>
      <w:r w:rsidRPr="00EE1CDA">
        <w:rPr>
          <w:rFonts w:ascii="Squad" w:hAnsi="Squad"/>
          <w:lang w:val="bg-BG"/>
        </w:rPr>
        <w:t xml:space="preserve"> 451</w:t>
      </w:r>
      <w:r w:rsidRPr="00EE1CDA">
        <w:rPr>
          <w:rFonts w:ascii="Squad" w:hAnsi="Squad" w:hint="eastAsia"/>
          <w:lang w:val="bg-BG"/>
        </w:rPr>
        <w:t>а</w:t>
      </w:r>
      <w:r w:rsidRPr="00EE1CDA">
        <w:rPr>
          <w:rFonts w:ascii="Squad" w:hAnsi="Squad"/>
          <w:lang w:val="bg-BG"/>
        </w:rPr>
        <w:t xml:space="preserve">, </w:t>
      </w:r>
      <w:r w:rsidRPr="00EE1CDA">
        <w:rPr>
          <w:rFonts w:ascii="Squad" w:hAnsi="Squad" w:hint="eastAsia"/>
          <w:lang w:val="bg-BG"/>
        </w:rPr>
        <w:t>параграф</w:t>
      </w:r>
      <w:r w:rsidRPr="00EE1CDA">
        <w:rPr>
          <w:rFonts w:ascii="Squad" w:hAnsi="Squad"/>
          <w:lang w:val="bg-BG"/>
        </w:rPr>
        <w:t xml:space="preserve"> 3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РКИ</w:t>
      </w:r>
      <w:r w:rsidRPr="00EE1CDA">
        <w:rPr>
          <w:rFonts w:ascii="Squad" w:hAnsi="Squad"/>
          <w:lang w:val="bg-BG"/>
        </w:rPr>
        <w:t xml:space="preserve">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предоставен</w:t>
      </w:r>
      <w:r w:rsidRPr="00EE1CDA">
        <w:rPr>
          <w:rFonts w:ascii="Squad" w:hAnsi="Squad" w:hint="eastAsia"/>
        </w:rPr>
        <w:t>о</w:t>
      </w:r>
      <w:r w:rsidRPr="00EE1CDA">
        <w:rPr>
          <w:rFonts w:ascii="Squad" w:hAnsi="Squad"/>
          <w:lang w:val="bg-BG"/>
        </w:rPr>
        <w:t xml:space="preserve"> </w:t>
      </w:r>
      <w:r w:rsidRPr="00EE1CDA">
        <w:rPr>
          <w:rFonts w:ascii="Squad" w:hAnsi="Squad"/>
          <w:szCs w:val="18"/>
          <w:lang w:val="bg-BG"/>
        </w:rPr>
        <w:t>в</w:t>
      </w:r>
      <w:r w:rsidRPr="00EE1CDA">
        <w:rPr>
          <w:rFonts w:ascii="Squad" w:hAnsi="Squad"/>
          <w:snapToGrid w:val="0"/>
        </w:rPr>
        <w:t xml:space="preserve"> </w:t>
      </w:r>
      <w:r w:rsidRPr="00EE1CDA">
        <w:rPr>
          <w:rFonts w:ascii="Squad" w:hAnsi="Squad" w:hint="eastAsia"/>
          <w:snapToGrid w:val="0"/>
        </w:rPr>
        <w:t>с</w:t>
      </w:r>
      <w:r w:rsidRPr="00EE1CDA">
        <w:rPr>
          <w:rFonts w:ascii="Squad" w:hAnsi="Squad"/>
          <w:snapToGrid w:val="0"/>
          <w:lang w:val="bg-BG"/>
        </w:rPr>
        <w:t>ледната</w:t>
      </w:r>
      <w:r w:rsidRPr="00EE1CDA">
        <w:rPr>
          <w:rFonts w:ascii="Squad" w:hAnsi="Squad"/>
          <w:snapToGrid w:val="0"/>
        </w:rPr>
        <w:t xml:space="preserve"> Excel </w:t>
      </w:r>
      <w:r w:rsidRPr="00EE1CDA">
        <w:rPr>
          <w:rFonts w:ascii="Squad" w:hAnsi="Squad" w:hint="eastAsia"/>
          <w:snapToGrid w:val="0"/>
        </w:rPr>
        <w:t>таблица</w:t>
      </w:r>
      <w:r w:rsidRPr="00EE1CDA">
        <w:rPr>
          <w:rFonts w:ascii="Squad" w:hAnsi="Squad"/>
          <w:lang w:val="bg-BG"/>
        </w:rPr>
        <w:t xml:space="preserve">: </w:t>
      </w:r>
      <w:r w:rsidRPr="00EE1CDA">
        <w:rPr>
          <w:rFonts w:ascii="Squad" w:hAnsi="Squad"/>
          <w:b/>
          <w:i/>
          <w:color w:val="52AE30"/>
          <w:sz w:val="20"/>
          <w:lang w:val="bg-BG"/>
        </w:rPr>
        <w:t xml:space="preserve">EU LIQ2: </w:t>
      </w:r>
      <w:r w:rsidRPr="00EE1CDA">
        <w:rPr>
          <w:rFonts w:ascii="Squad" w:hAnsi="Squad" w:hint="eastAsia"/>
          <w:b/>
          <w:i/>
          <w:color w:val="52AE30"/>
          <w:sz w:val="20"/>
          <w:lang w:val="bg-BG"/>
        </w:rPr>
        <w:t>Отношение</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нетно</w:t>
      </w:r>
      <w:r w:rsidRPr="00EE1CDA">
        <w:rPr>
          <w:rFonts w:ascii="Squad" w:hAnsi="Squad"/>
          <w:b/>
          <w:i/>
          <w:color w:val="52AE30"/>
          <w:sz w:val="20"/>
          <w:lang w:val="bg-BG"/>
        </w:rPr>
        <w:t xml:space="preserve"> </w:t>
      </w:r>
      <w:r w:rsidRPr="00EE1CDA">
        <w:rPr>
          <w:rFonts w:ascii="Squad" w:hAnsi="Squad" w:hint="eastAsia"/>
          <w:b/>
          <w:i/>
          <w:color w:val="52AE30"/>
          <w:sz w:val="20"/>
          <w:lang w:val="bg-BG"/>
        </w:rPr>
        <w:t>стабилно</w:t>
      </w:r>
      <w:r w:rsidRPr="00EE1CDA">
        <w:rPr>
          <w:rFonts w:ascii="Squad" w:hAnsi="Squad"/>
          <w:b/>
          <w:i/>
          <w:color w:val="52AE30"/>
          <w:sz w:val="20"/>
          <w:lang w:val="bg-BG"/>
        </w:rPr>
        <w:t xml:space="preserve"> </w:t>
      </w:r>
      <w:r w:rsidRPr="00EE1CDA">
        <w:rPr>
          <w:rFonts w:ascii="Squad" w:hAnsi="Squad" w:hint="eastAsia"/>
          <w:b/>
          <w:i/>
          <w:color w:val="52AE30"/>
          <w:sz w:val="20"/>
          <w:lang w:val="bg-BG"/>
        </w:rPr>
        <w:t>финансиране</w:t>
      </w:r>
      <w:r w:rsidRPr="00EE1CDA">
        <w:rPr>
          <w:rFonts w:ascii="Squad" w:hAnsi="Squad"/>
          <w:sz w:val="20"/>
          <w:lang w:val="bg-BG"/>
        </w:rPr>
        <w:t>.</w:t>
      </w:r>
    </w:p>
    <w:p w14:paraId="11FB233A" w14:textId="6A8335EB" w:rsidR="00C95B1A" w:rsidRPr="00EE1CDA" w:rsidRDefault="00C95B1A" w:rsidP="00C95B1A"/>
    <w:p w14:paraId="46B86E02" w14:textId="12BB44AF" w:rsidR="00C95B1A" w:rsidRPr="00EE1CDA" w:rsidRDefault="00C95B1A" w:rsidP="00C95B1A"/>
    <w:p w14:paraId="3546AF4A" w14:textId="554CBD4A" w:rsidR="00C95B1A" w:rsidRPr="00EE1CDA" w:rsidRDefault="00C95B1A" w:rsidP="00C95B1A"/>
    <w:p w14:paraId="0ACD83B6" w14:textId="5662EF59" w:rsidR="00B71026" w:rsidRPr="00EE1CDA" w:rsidRDefault="00005698" w:rsidP="006B7165">
      <w:pPr>
        <w:pStyle w:val="Newstyle"/>
        <w:numPr>
          <w:ilvl w:val="0"/>
          <w:numId w:val="4"/>
        </w:numPr>
        <w:outlineLvl w:val="1"/>
        <w:rPr>
          <w:rFonts w:ascii="Squad" w:hAnsi="Squad"/>
          <w:b/>
          <w:snapToGrid w:val="0"/>
          <w:color w:val="52AE30"/>
          <w:sz w:val="20"/>
          <w:lang w:val="bg-BG"/>
        </w:rPr>
      </w:pPr>
      <w:bookmarkStart w:id="72" w:name="_Toc106969427"/>
      <w:bookmarkStart w:id="73" w:name="_Toc106972475"/>
      <w:bookmarkStart w:id="74" w:name="_Toc106973075"/>
      <w:bookmarkStart w:id="75" w:name="_Toc106969439"/>
      <w:bookmarkStart w:id="76" w:name="_Toc106972487"/>
      <w:bookmarkStart w:id="77" w:name="_Toc106973087"/>
      <w:bookmarkStart w:id="78" w:name="_Toc106969740"/>
      <w:bookmarkStart w:id="79" w:name="_Toc106972788"/>
      <w:bookmarkStart w:id="80" w:name="_Toc106973388"/>
      <w:bookmarkStart w:id="81" w:name="_Toc517857625"/>
      <w:bookmarkStart w:id="82" w:name="_Toc139270459"/>
      <w:bookmarkEnd w:id="72"/>
      <w:bookmarkEnd w:id="73"/>
      <w:bookmarkEnd w:id="74"/>
      <w:bookmarkEnd w:id="75"/>
      <w:bookmarkEnd w:id="76"/>
      <w:bookmarkEnd w:id="77"/>
      <w:bookmarkEnd w:id="78"/>
      <w:bookmarkEnd w:id="79"/>
      <w:bookmarkEnd w:id="80"/>
      <w:r w:rsidRPr="00EE1CDA">
        <w:rPr>
          <w:rFonts w:ascii="Squad" w:hAnsi="Squad" w:hint="eastAsia"/>
          <w:b/>
          <w:snapToGrid w:val="0"/>
          <w:color w:val="52AE30"/>
          <w:sz w:val="20"/>
          <w:lang w:val="bg-BG"/>
        </w:rPr>
        <w:lastRenderedPageBreak/>
        <w:t>Лихвен</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риск</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произтичащ</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от</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дейности</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извън</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търговския</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портфейл</w:t>
      </w:r>
      <w:r w:rsidRPr="00EE1CDA">
        <w:rPr>
          <w:rFonts w:ascii="Squad" w:hAnsi="Squad"/>
          <w:b/>
          <w:snapToGrid w:val="0"/>
          <w:color w:val="52AE30"/>
          <w:sz w:val="20"/>
          <w:lang w:val="bg-BG"/>
        </w:rPr>
        <w:t xml:space="preserve"> (</w:t>
      </w:r>
      <w:r w:rsidRPr="00EE1CDA">
        <w:rPr>
          <w:rFonts w:ascii="Squad" w:hAnsi="Squad" w:hint="eastAsia"/>
          <w:b/>
          <w:snapToGrid w:val="0"/>
          <w:color w:val="52AE30"/>
          <w:sz w:val="20"/>
          <w:lang w:val="bg-BG"/>
        </w:rPr>
        <w:t>ЛРБП</w:t>
      </w:r>
      <w:r w:rsidRPr="00EE1CDA">
        <w:rPr>
          <w:rFonts w:ascii="Squad" w:hAnsi="Squad"/>
          <w:b/>
          <w:snapToGrid w:val="0"/>
          <w:color w:val="52AE30"/>
          <w:sz w:val="20"/>
          <w:lang w:val="bg-BG"/>
        </w:rPr>
        <w:t>)</w:t>
      </w:r>
      <w:bookmarkEnd w:id="82"/>
    </w:p>
    <w:p w14:paraId="27FBE777" w14:textId="77777777" w:rsidR="00B71026" w:rsidRPr="00EE1CDA" w:rsidRDefault="00B71026" w:rsidP="00B71026">
      <w:pPr>
        <w:spacing w:before="120" w:line="260" w:lineRule="exact"/>
        <w:rPr>
          <w:rFonts w:ascii="Squad" w:hAnsi="Squad"/>
          <w:sz w:val="18"/>
          <w:szCs w:val="18"/>
        </w:rPr>
      </w:pPr>
      <w:r w:rsidRPr="00EE1CDA">
        <w:rPr>
          <w:rFonts w:ascii="Squad" w:hAnsi="Squad"/>
          <w:sz w:val="18"/>
          <w:szCs w:val="18"/>
        </w:rPr>
        <w:t xml:space="preserve">Експозиция и управление на </w:t>
      </w:r>
      <w:bookmarkStart w:id="83" w:name="_Hlk138432710"/>
      <w:r w:rsidRPr="00EE1CDA">
        <w:rPr>
          <w:rFonts w:ascii="Squad" w:hAnsi="Squad"/>
          <w:sz w:val="18"/>
          <w:szCs w:val="18"/>
        </w:rPr>
        <w:t>лихвения риск за позиции в банковия портфейл</w:t>
      </w:r>
      <w:bookmarkEnd w:id="83"/>
    </w:p>
    <w:p w14:paraId="05EB907C"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Банката използва да основни индикатора:</w:t>
      </w:r>
    </w:p>
    <w:p w14:paraId="391286C4" w14:textId="77777777" w:rsidR="00B71026" w:rsidRPr="00EE1CDA" w:rsidRDefault="00B71026" w:rsidP="006B7165">
      <w:pPr>
        <w:pStyle w:val="ListParagraph"/>
        <w:widowControl/>
        <w:numPr>
          <w:ilvl w:val="1"/>
          <w:numId w:val="33"/>
        </w:numPr>
        <w:spacing w:before="120" w:after="160" w:line="260" w:lineRule="exact"/>
        <w:contextualSpacing w:val="0"/>
        <w:rPr>
          <w:rFonts w:ascii="Squad" w:hAnsi="Squad"/>
          <w:sz w:val="18"/>
          <w:szCs w:val="18"/>
        </w:rPr>
      </w:pPr>
      <w:r w:rsidRPr="00EE1CDA">
        <w:rPr>
          <w:rFonts w:ascii="Squad" w:hAnsi="Squad"/>
          <w:sz w:val="18"/>
          <w:szCs w:val="18"/>
        </w:rPr>
        <w:t>Промяна в нетния лихвен доход (∆НЛД) – измерване основано на доход</w:t>
      </w:r>
    </w:p>
    <w:p w14:paraId="16C8DD01"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Промяна в икономическата стойност на капитала (∆ИСК) – измерване за икономическата стойност</w:t>
      </w:r>
    </w:p>
    <w:p w14:paraId="32D33400"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 xml:space="preserve">Банка ДСК управлява лихвения риск за позиции в банковия портфейл в съответствие с регулаторните изисквания и правилата на Група ОТП. Банка ДСК контролира изложеността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Банката. </w:t>
      </w:r>
    </w:p>
    <w:p w14:paraId="6B7EA629" w14:textId="77777777" w:rsidR="00B71026" w:rsidRPr="00EE1CDA" w:rsidRDefault="00B71026" w:rsidP="00B71026">
      <w:pPr>
        <w:pStyle w:val="ListParagraph"/>
        <w:spacing w:before="120" w:line="260" w:lineRule="exact"/>
        <w:contextualSpacing w:val="0"/>
        <w:jc w:val="both"/>
        <w:rPr>
          <w:rFonts w:ascii="Squad" w:hAnsi="Squad"/>
          <w:sz w:val="18"/>
          <w:szCs w:val="18"/>
        </w:rPr>
      </w:pPr>
      <w:r w:rsidRPr="00EE1CDA">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74B95BA4" w14:textId="77777777" w:rsidR="00B71026" w:rsidRPr="00EE1CDA" w:rsidRDefault="00B71026" w:rsidP="00B71026">
      <w:pPr>
        <w:pStyle w:val="ListParagraph"/>
        <w:spacing w:before="120" w:line="260" w:lineRule="exact"/>
        <w:contextualSpacing w:val="0"/>
        <w:jc w:val="both"/>
        <w:rPr>
          <w:rFonts w:ascii="Squad" w:hAnsi="Squad"/>
          <w:sz w:val="18"/>
          <w:szCs w:val="18"/>
          <w:lang w:val="en-US"/>
        </w:rPr>
      </w:pPr>
      <w:r w:rsidRPr="00EE1CDA">
        <w:rPr>
          <w:rFonts w:ascii="Squad" w:hAnsi="Squad"/>
          <w:sz w:val="18"/>
          <w:szCs w:val="18"/>
        </w:rPr>
        <w:t>Банката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задбалансови позиции</w:t>
      </w:r>
      <w:r w:rsidRPr="00EE1CDA">
        <w:rPr>
          <w:rFonts w:ascii="Squad" w:hAnsi="Squad"/>
          <w:sz w:val="18"/>
          <w:szCs w:val="18"/>
          <w:lang w:val="en-US"/>
        </w:rPr>
        <w:t>.</w:t>
      </w:r>
    </w:p>
    <w:p w14:paraId="05FDA063"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bookmarkStart w:id="84" w:name="_Hlk138255886"/>
      <w:r w:rsidRPr="00EE1CDA">
        <w:rPr>
          <w:rFonts w:ascii="Squad" w:hAnsi="Squad"/>
          <w:sz w:val="18"/>
          <w:szCs w:val="18"/>
        </w:rPr>
        <w:t xml:space="preserve">Лихвеният риск за позиции в банковия портфейл </w:t>
      </w:r>
      <w:bookmarkEnd w:id="84"/>
      <w:r w:rsidRPr="00EE1CDA">
        <w:rPr>
          <w:rFonts w:ascii="Squad" w:hAnsi="Squad"/>
          <w:sz w:val="18"/>
          <w:szCs w:val="18"/>
        </w:rPr>
        <w:t>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6DFEA88A"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5D94A746"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Базисен риск – риск, произтичащ от въздействието на относителните промени в лихвените проценти върху лихвеночувствителни инструменти, които имат сходни срокове, но се оценяват с помощта на различни лихвени индекси. Той възниква от несъвършената корелация между лихвените индекси, използвани като база, получени и платени по различни инструменти с подобни характеристики на преоценка.</w:t>
      </w:r>
    </w:p>
    <w:p w14:paraId="2AE20D0F"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 xml:space="preserve">Опционен лихвен риск – вид лихвен риск за позиции в банковия портфейл произтичащ от лихвени опционни деривати или опционни възможности част от характеристиките на банковите активи, пасиви или задбалансови позиции, където банката или клиентът могат да променят нивата и сроковете на паричните потоци по договора.  </w:t>
      </w:r>
    </w:p>
    <w:p w14:paraId="3D1BD01E" w14:textId="77777777" w:rsidR="00B71026" w:rsidRPr="00EE1CDA" w:rsidRDefault="00B71026" w:rsidP="00B71026">
      <w:pPr>
        <w:pStyle w:val="ListParagraph"/>
        <w:spacing w:before="120" w:line="260" w:lineRule="exact"/>
        <w:ind w:left="1440"/>
        <w:contextualSpacing w:val="0"/>
        <w:jc w:val="both"/>
        <w:rPr>
          <w:rFonts w:ascii="Squad" w:hAnsi="Squad"/>
          <w:sz w:val="18"/>
          <w:szCs w:val="18"/>
        </w:rPr>
      </w:pPr>
    </w:p>
    <w:p w14:paraId="6F0BD64D"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lastRenderedPageBreak/>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34294C26"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Паралелен шок на повишение – постоянен паралелен шок на повишение във всички времеви интервали</w:t>
      </w:r>
    </w:p>
    <w:p w14:paraId="2F5B112B"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Паралелен шок на понижение – постоянен паралелен шок на понижение във всички времеви интервали</w:t>
      </w:r>
    </w:p>
    <w:p w14:paraId="53AE5D69"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p>
    <w:p w14:paraId="63426739"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p>
    <w:p w14:paraId="057EECFF"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Шок на повишение на краткосрочните лихвени проценти – шок на повишение, който е най-силен в средната точка на най-краткия падеж на лихвената крива</w:t>
      </w:r>
    </w:p>
    <w:p w14:paraId="7156ACB4" w14:textId="77777777" w:rsidR="00B71026" w:rsidRPr="00EE1CDA"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EE1CDA">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p>
    <w:p w14:paraId="252C6CD4"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3457C92C"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26CD73C1"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Измененията в нетния лихвен доход (∆НЛД) и икономическата стойност на капитала (∆ИСК)  между 31.12.2021 и 31.12.2022 се дължат на увеличения баланс на Банката и увеличените пазарни очаквания за лихвените нива, след като повечето централни банки започнаха да увеличават основните си лихви.</w:t>
      </w:r>
    </w:p>
    <w:p w14:paraId="32DE73A1"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Средният срок до нова рискова оценка, определен за безсрочните депозити от контрагенти на дребно и нефинансови контрагенти на едро е 2.5 години.</w:t>
      </w:r>
    </w:p>
    <w:p w14:paraId="1B06AA07" w14:textId="77777777" w:rsidR="00B71026" w:rsidRPr="00EE1CDA"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EE1CDA">
        <w:rPr>
          <w:rFonts w:ascii="Squad" w:hAnsi="Squad"/>
          <w:sz w:val="18"/>
          <w:szCs w:val="18"/>
        </w:rPr>
        <w:t>Най-дългият срок до нова рискова оценка, определен за безсрочните депозити от контрагенти на дребно и нефинансови контрагенти на едро е 15 години.</w:t>
      </w:r>
    </w:p>
    <w:p w14:paraId="69B58D68" w14:textId="258F6881" w:rsidR="00B71026" w:rsidRPr="00EE1CDA" w:rsidRDefault="00C95B1A" w:rsidP="006E09F4">
      <w:pPr>
        <w:spacing w:before="120" w:line="260" w:lineRule="exact"/>
        <w:ind w:left="360"/>
        <w:rPr>
          <w:rFonts w:ascii="Squad" w:hAnsi="Squad"/>
          <w:sz w:val="18"/>
          <w:szCs w:val="18"/>
        </w:rPr>
      </w:pPr>
      <w:bookmarkStart w:id="85" w:name="_Hlk139005164"/>
      <w:r w:rsidRPr="00EE1CDA">
        <w:rPr>
          <w:rFonts w:ascii="Squad" w:hAnsi="Squad"/>
          <w:sz w:val="18"/>
          <w:szCs w:val="18"/>
        </w:rPr>
        <w:t xml:space="preserve">Релевантната количествена информация е представена </w:t>
      </w:r>
      <w:r w:rsidRPr="00EE1CDA">
        <w:rPr>
          <w:rFonts w:ascii="Squad" w:hAnsi="Squad" w:hint="eastAsia"/>
          <w:sz w:val="18"/>
          <w:szCs w:val="18"/>
        </w:rPr>
        <w:t>в</w:t>
      </w:r>
      <w:r w:rsidRPr="00EE1CDA">
        <w:rPr>
          <w:rFonts w:ascii="Squad" w:hAnsi="Squad"/>
          <w:sz w:val="18"/>
          <w:szCs w:val="18"/>
        </w:rPr>
        <w:t xml:space="preserve"> </w:t>
      </w:r>
      <w:r w:rsidRPr="00EE1CDA">
        <w:rPr>
          <w:rFonts w:ascii="Squad" w:hAnsi="Squad" w:hint="eastAsia"/>
          <w:sz w:val="18"/>
          <w:szCs w:val="18"/>
        </w:rPr>
        <w:t>следната</w:t>
      </w:r>
      <w:r w:rsidRPr="00EE1CDA">
        <w:rPr>
          <w:rFonts w:ascii="Squad" w:hAnsi="Squad"/>
          <w:sz w:val="18"/>
          <w:szCs w:val="18"/>
        </w:rPr>
        <w:t xml:space="preserve"> Excel </w:t>
      </w:r>
      <w:r w:rsidRPr="00EE1CDA">
        <w:rPr>
          <w:rFonts w:ascii="Squad" w:hAnsi="Squad" w:hint="eastAsia"/>
          <w:sz w:val="18"/>
          <w:szCs w:val="18"/>
        </w:rPr>
        <w:t>таблица</w:t>
      </w:r>
      <w:r w:rsidRPr="00EE1CDA">
        <w:rPr>
          <w:rFonts w:ascii="Squad" w:hAnsi="Squad"/>
          <w:sz w:val="18"/>
          <w:szCs w:val="18"/>
        </w:rPr>
        <w:t xml:space="preserve">: </w:t>
      </w:r>
      <w:r w:rsidRPr="00EE1CDA">
        <w:rPr>
          <w:rFonts w:ascii="Squad" w:hAnsi="Squad"/>
          <w:b/>
          <w:i/>
          <w:color w:val="52AE30"/>
          <w:sz w:val="20"/>
          <w:szCs w:val="18"/>
        </w:rPr>
        <w:t xml:space="preserve">EU IRRBB1: </w:t>
      </w:r>
      <w:r w:rsidRPr="00EE1CDA">
        <w:rPr>
          <w:rFonts w:ascii="Squad" w:hAnsi="Squad" w:hint="eastAsia"/>
          <w:b/>
          <w:i/>
          <w:color w:val="52AE30"/>
          <w:sz w:val="20"/>
          <w:szCs w:val="18"/>
        </w:rPr>
        <w:t>Лихвен</w:t>
      </w:r>
      <w:r w:rsidRPr="00EE1CDA">
        <w:rPr>
          <w:rFonts w:ascii="Squad" w:hAnsi="Squad"/>
          <w:b/>
          <w:i/>
          <w:color w:val="52AE30"/>
          <w:sz w:val="20"/>
          <w:szCs w:val="18"/>
        </w:rPr>
        <w:t xml:space="preserve"> </w:t>
      </w:r>
      <w:r w:rsidRPr="00EE1CDA">
        <w:rPr>
          <w:rFonts w:ascii="Squad" w:hAnsi="Squad" w:hint="eastAsia"/>
          <w:b/>
          <w:i/>
          <w:color w:val="52AE30"/>
          <w:sz w:val="20"/>
          <w:szCs w:val="18"/>
        </w:rPr>
        <w:t>риск</w:t>
      </w:r>
      <w:r w:rsidRPr="00EE1CDA">
        <w:rPr>
          <w:rFonts w:ascii="Squad" w:hAnsi="Squad"/>
          <w:b/>
          <w:i/>
          <w:color w:val="52AE30"/>
          <w:sz w:val="20"/>
          <w:szCs w:val="18"/>
        </w:rPr>
        <w:t xml:space="preserve"> </w:t>
      </w:r>
      <w:r w:rsidRPr="00EE1CDA">
        <w:rPr>
          <w:rFonts w:ascii="Squad" w:hAnsi="Squad" w:hint="eastAsia"/>
          <w:b/>
          <w:i/>
          <w:color w:val="52AE30"/>
          <w:sz w:val="20"/>
          <w:szCs w:val="18"/>
        </w:rPr>
        <w:t>при</w:t>
      </w:r>
      <w:r w:rsidRPr="00EE1CDA">
        <w:rPr>
          <w:rFonts w:ascii="Squad" w:hAnsi="Squad"/>
          <w:b/>
          <w:i/>
          <w:color w:val="52AE30"/>
          <w:sz w:val="20"/>
          <w:szCs w:val="18"/>
        </w:rPr>
        <w:t xml:space="preserve"> </w:t>
      </w:r>
      <w:r w:rsidRPr="00EE1CDA">
        <w:rPr>
          <w:rFonts w:ascii="Squad" w:hAnsi="Squad" w:hint="eastAsia"/>
          <w:b/>
          <w:i/>
          <w:color w:val="52AE30"/>
          <w:sz w:val="20"/>
          <w:szCs w:val="18"/>
        </w:rPr>
        <w:t>дейности</w:t>
      </w:r>
      <w:r w:rsidRPr="00EE1CDA">
        <w:rPr>
          <w:rFonts w:ascii="Squad" w:hAnsi="Squad"/>
          <w:b/>
          <w:i/>
          <w:color w:val="52AE30"/>
          <w:sz w:val="20"/>
          <w:szCs w:val="18"/>
        </w:rPr>
        <w:t xml:space="preserve"> </w:t>
      </w:r>
      <w:r w:rsidRPr="00EE1CDA">
        <w:rPr>
          <w:rFonts w:ascii="Squad" w:hAnsi="Squad" w:hint="eastAsia"/>
          <w:b/>
          <w:i/>
          <w:color w:val="52AE30"/>
          <w:sz w:val="20"/>
          <w:szCs w:val="18"/>
        </w:rPr>
        <w:t>в</w:t>
      </w:r>
      <w:r w:rsidRPr="00EE1CDA">
        <w:rPr>
          <w:rFonts w:ascii="Squad" w:hAnsi="Squad"/>
          <w:b/>
          <w:i/>
          <w:color w:val="52AE30"/>
          <w:sz w:val="20"/>
          <w:szCs w:val="18"/>
        </w:rPr>
        <w:t xml:space="preserve"> </w:t>
      </w:r>
      <w:r w:rsidRPr="00EE1CDA">
        <w:rPr>
          <w:rFonts w:ascii="Squad" w:hAnsi="Squad" w:hint="eastAsia"/>
          <w:b/>
          <w:i/>
          <w:color w:val="52AE30"/>
          <w:sz w:val="20"/>
          <w:szCs w:val="18"/>
        </w:rPr>
        <w:t>банковия</w:t>
      </w:r>
      <w:r w:rsidRPr="00EE1CDA">
        <w:rPr>
          <w:rFonts w:ascii="Squad" w:hAnsi="Squad"/>
          <w:b/>
          <w:i/>
          <w:color w:val="52AE30"/>
          <w:sz w:val="20"/>
          <w:szCs w:val="18"/>
        </w:rPr>
        <w:t xml:space="preserve"> </w:t>
      </w:r>
      <w:r w:rsidRPr="00EE1CDA">
        <w:rPr>
          <w:rFonts w:ascii="Squad" w:hAnsi="Squad" w:hint="eastAsia"/>
          <w:b/>
          <w:i/>
          <w:color w:val="52AE30"/>
          <w:sz w:val="20"/>
          <w:szCs w:val="18"/>
        </w:rPr>
        <w:t>портфейл</w:t>
      </w:r>
      <w:r w:rsidRPr="00EE1CDA">
        <w:rPr>
          <w:rFonts w:ascii="Squad" w:hAnsi="Squad"/>
          <w:sz w:val="20"/>
          <w:szCs w:val="18"/>
        </w:rPr>
        <w:t xml:space="preserve">.  </w:t>
      </w:r>
    </w:p>
    <w:bookmarkEnd w:id="85"/>
    <w:p w14:paraId="74FEB7D4" w14:textId="77777777" w:rsidR="00B71026" w:rsidRPr="00EE1CDA" w:rsidRDefault="00B71026" w:rsidP="00B71026">
      <w:pPr>
        <w:spacing w:before="120" w:line="260" w:lineRule="exact"/>
        <w:jc w:val="both"/>
        <w:rPr>
          <w:rFonts w:ascii="Squad" w:hAnsi="Squad"/>
          <w:sz w:val="18"/>
          <w:szCs w:val="18"/>
        </w:rPr>
      </w:pPr>
    </w:p>
    <w:p w14:paraId="74DB3540" w14:textId="26B8637D" w:rsidR="00920B3B" w:rsidRPr="00EE1CDA" w:rsidRDefault="00920B3B" w:rsidP="006B7165">
      <w:pPr>
        <w:pStyle w:val="Newstyle"/>
        <w:numPr>
          <w:ilvl w:val="0"/>
          <w:numId w:val="4"/>
        </w:numPr>
        <w:outlineLvl w:val="1"/>
        <w:rPr>
          <w:rFonts w:ascii="Squad" w:hAnsi="Squad"/>
          <w:b/>
          <w:snapToGrid w:val="0"/>
          <w:color w:val="52AE30"/>
          <w:sz w:val="20"/>
          <w:lang w:val="bg-BG"/>
        </w:rPr>
      </w:pPr>
      <w:bookmarkStart w:id="86" w:name="_Toc139270460"/>
      <w:r w:rsidRPr="00EE1CDA">
        <w:rPr>
          <w:rFonts w:ascii="Squad" w:hAnsi="Squad"/>
          <w:b/>
          <w:snapToGrid w:val="0"/>
          <w:color w:val="52AE30"/>
          <w:sz w:val="20"/>
          <w:lang w:val="bg-BG"/>
        </w:rPr>
        <w:t>Ливъридж</w:t>
      </w:r>
      <w:bookmarkEnd w:id="81"/>
      <w:bookmarkEnd w:id="86"/>
    </w:p>
    <w:p w14:paraId="62BFBB0A" w14:textId="77777777" w:rsidR="00920B3B" w:rsidRPr="00EE1CDA" w:rsidRDefault="00920B3B" w:rsidP="00051877">
      <w:pPr>
        <w:pStyle w:val="Newstyle"/>
        <w:spacing w:before="240"/>
        <w:ind w:left="0"/>
        <w:rPr>
          <w:rFonts w:ascii="Squad" w:hAnsi="Squad"/>
          <w:lang w:val="bg-BG"/>
        </w:rPr>
      </w:pPr>
      <w:r w:rsidRPr="00EE1CDA">
        <w:rPr>
          <w:rFonts w:ascii="Squad" w:hAnsi="Squad"/>
          <w:lang w:val="bg-BG"/>
        </w:rPr>
        <w:t>Банкова група ДСК изчислява отношението на ливъридж, в съответствие с член 429 от Регламент (ЕС) № 575/2013 и последващите изменения, като съотношение на капитала от първи ред и общата експозиция за коефициент на ливъридж, изразено в проценти.</w:t>
      </w:r>
    </w:p>
    <w:p w14:paraId="2E09BA44" w14:textId="6F59AF70" w:rsidR="00920B3B" w:rsidRPr="00EE1CDA" w:rsidRDefault="00920B3B" w:rsidP="00051877">
      <w:pPr>
        <w:pStyle w:val="Newstyle"/>
        <w:spacing w:before="240"/>
        <w:ind w:left="0"/>
        <w:rPr>
          <w:rFonts w:ascii="Squad" w:hAnsi="Squad"/>
          <w:lang w:val="bg-BG"/>
        </w:rPr>
      </w:pPr>
      <w:r w:rsidRPr="00EE1CDA">
        <w:rPr>
          <w:rFonts w:ascii="Squad" w:hAnsi="Squad"/>
          <w:lang w:val="bg-BG"/>
        </w:rPr>
        <w:lastRenderedPageBreak/>
        <w:t>Към 31 декември 20</w:t>
      </w:r>
      <w:r w:rsidR="00093083" w:rsidRPr="00EE1CDA">
        <w:rPr>
          <w:rFonts w:ascii="Squad" w:hAnsi="Squad"/>
          <w:lang w:val="bg-BG"/>
        </w:rPr>
        <w:t>2</w:t>
      </w:r>
      <w:r w:rsidR="00F06A17" w:rsidRPr="00EE1CDA">
        <w:rPr>
          <w:rFonts w:ascii="Squad" w:hAnsi="Squad"/>
        </w:rPr>
        <w:t>2</w:t>
      </w:r>
      <w:r w:rsidRPr="00EE1CDA">
        <w:rPr>
          <w:rFonts w:ascii="Squad" w:hAnsi="Squad"/>
          <w:lang w:val="bg-BG"/>
        </w:rPr>
        <w:t xml:space="preserve"> г. коефициентът на ливъридж е </w:t>
      </w:r>
      <w:r w:rsidR="00F06A17" w:rsidRPr="00EE1CDA">
        <w:rPr>
          <w:rFonts w:ascii="Squad" w:hAnsi="Squad"/>
        </w:rPr>
        <w:t>10</w:t>
      </w:r>
      <w:r w:rsidR="004E11B2" w:rsidRPr="00EE1CDA">
        <w:rPr>
          <w:rFonts w:ascii="Squad" w:hAnsi="Squad"/>
        </w:rPr>
        <w:t>,</w:t>
      </w:r>
      <w:r w:rsidR="00F06A17" w:rsidRPr="00EE1CDA">
        <w:rPr>
          <w:rFonts w:ascii="Squad" w:hAnsi="Squad"/>
        </w:rPr>
        <w:t>49</w:t>
      </w:r>
      <w:r w:rsidRPr="00EE1CDA">
        <w:rPr>
          <w:rFonts w:ascii="Squad" w:hAnsi="Squad"/>
          <w:lang w:val="bg-BG"/>
        </w:rPr>
        <w:t xml:space="preserve"> %.</w:t>
      </w:r>
    </w:p>
    <w:p w14:paraId="73C40246" w14:textId="0D70436D" w:rsidR="00920B3B" w:rsidRPr="00EE1CDA" w:rsidRDefault="00920B3B" w:rsidP="00051877">
      <w:pPr>
        <w:pStyle w:val="Newstyle"/>
        <w:spacing w:before="240"/>
        <w:ind w:left="0"/>
        <w:rPr>
          <w:rFonts w:ascii="Squad" w:hAnsi="Squad"/>
          <w:lang w:val="bg-BG"/>
        </w:rPr>
      </w:pPr>
      <w:r w:rsidRPr="00EE1CDA">
        <w:rPr>
          <w:rFonts w:ascii="Squad" w:hAnsi="Squad"/>
          <w:lang w:val="bg-BG"/>
        </w:rPr>
        <w:t xml:space="preserve">В </w:t>
      </w:r>
      <w:r w:rsidR="00C95B1A" w:rsidRPr="00EE1CDA">
        <w:rPr>
          <w:rFonts w:ascii="Squad" w:hAnsi="Squad"/>
          <w:lang w:val="bg-BG"/>
        </w:rPr>
        <w:t>Качествената</w:t>
      </w:r>
      <w:r w:rsidRPr="00EE1CDA">
        <w:rPr>
          <w:rFonts w:ascii="Squad" w:hAnsi="Squad"/>
          <w:lang w:val="bg-BG"/>
        </w:rPr>
        <w:t xml:space="preserve"> информация във връзка с изпълнение на член 451 от Регламент (ЕС) № 575/2013 и Регламент за изпълнение (ЕС) 2016/200</w:t>
      </w:r>
      <w:r w:rsidR="00C95B1A" w:rsidRPr="00EE1CDA">
        <w:rPr>
          <w:rFonts w:ascii="Squad" w:hAnsi="Squad"/>
          <w:lang w:val="bg-BG"/>
        </w:rPr>
        <w:t xml:space="preserve"> е представена </w:t>
      </w:r>
      <w:r w:rsidR="00C95B1A" w:rsidRPr="00EE1CDA">
        <w:rPr>
          <w:rFonts w:ascii="Squad" w:hAnsi="Squad" w:hint="eastAsia"/>
          <w:szCs w:val="18"/>
        </w:rPr>
        <w:t>в</w:t>
      </w:r>
      <w:r w:rsidR="00C95B1A" w:rsidRPr="00EE1CDA">
        <w:rPr>
          <w:rFonts w:ascii="Squad" w:hAnsi="Squad"/>
          <w:szCs w:val="18"/>
        </w:rPr>
        <w:t xml:space="preserve"> </w:t>
      </w:r>
      <w:r w:rsidR="00C95B1A" w:rsidRPr="00EE1CDA">
        <w:rPr>
          <w:rFonts w:ascii="Squad" w:hAnsi="Squad" w:hint="eastAsia"/>
          <w:szCs w:val="18"/>
        </w:rPr>
        <w:t>следни</w:t>
      </w:r>
      <w:r w:rsidR="00C95B1A" w:rsidRPr="00EE1CDA">
        <w:rPr>
          <w:rFonts w:ascii="Squad" w:hAnsi="Squad"/>
          <w:szCs w:val="18"/>
          <w:lang w:val="bg-BG"/>
        </w:rPr>
        <w:t>те</w:t>
      </w:r>
      <w:r w:rsidR="00C95B1A" w:rsidRPr="00EE1CDA">
        <w:rPr>
          <w:rFonts w:ascii="Squad" w:hAnsi="Squad"/>
          <w:szCs w:val="18"/>
        </w:rPr>
        <w:t xml:space="preserve"> Excel </w:t>
      </w:r>
      <w:r w:rsidR="00C95B1A" w:rsidRPr="00EE1CDA">
        <w:rPr>
          <w:rFonts w:ascii="Squad" w:hAnsi="Squad" w:hint="eastAsia"/>
          <w:szCs w:val="18"/>
        </w:rPr>
        <w:t>таблици</w:t>
      </w:r>
      <w:r w:rsidR="00C95B1A" w:rsidRPr="00EE1CDA">
        <w:rPr>
          <w:rFonts w:ascii="Squad" w:hAnsi="Squad"/>
          <w:szCs w:val="18"/>
          <w:lang w:val="bg-BG"/>
        </w:rPr>
        <w:t>:</w:t>
      </w:r>
    </w:p>
    <w:p w14:paraId="74A6FA4E" w14:textId="040466D2" w:rsidR="00C95B1A" w:rsidRPr="00EE1CDA" w:rsidRDefault="00C95B1A" w:rsidP="006B7165">
      <w:pPr>
        <w:pStyle w:val="Newstyle"/>
        <w:numPr>
          <w:ilvl w:val="0"/>
          <w:numId w:val="42"/>
        </w:numPr>
        <w:spacing w:before="240"/>
        <w:rPr>
          <w:rFonts w:ascii="Squad" w:hAnsi="Squad"/>
          <w:sz w:val="20"/>
          <w:lang w:val="bg-BG"/>
        </w:rPr>
      </w:pPr>
      <w:r w:rsidRPr="00EE1CDA">
        <w:rPr>
          <w:rFonts w:ascii="Squad" w:hAnsi="Squad"/>
          <w:b/>
          <w:i/>
          <w:color w:val="52AE30"/>
          <w:sz w:val="20"/>
          <w:lang w:val="bg-BG"/>
        </w:rPr>
        <w:t xml:space="preserve">EU LR1 - LRSum: </w:t>
      </w:r>
      <w:r w:rsidRPr="00EE1CDA">
        <w:rPr>
          <w:rFonts w:ascii="Squad" w:hAnsi="Squad" w:hint="eastAsia"/>
          <w:b/>
          <w:i/>
          <w:color w:val="52AE30"/>
          <w:sz w:val="20"/>
          <w:lang w:val="bg-BG"/>
        </w:rPr>
        <w:t>Обобщение</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равнението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счетоводните</w:t>
      </w:r>
      <w:r w:rsidRPr="00EE1CDA">
        <w:rPr>
          <w:rFonts w:ascii="Squad" w:hAnsi="Squad"/>
          <w:b/>
          <w:i/>
          <w:color w:val="52AE30"/>
          <w:sz w:val="20"/>
          <w:lang w:val="bg-BG"/>
        </w:rPr>
        <w:t xml:space="preserve"> </w:t>
      </w:r>
      <w:r w:rsidRPr="00EE1CDA">
        <w:rPr>
          <w:rFonts w:ascii="Squad" w:hAnsi="Squad" w:hint="eastAsia"/>
          <w:b/>
          <w:i/>
          <w:color w:val="52AE30"/>
          <w:sz w:val="20"/>
          <w:lang w:val="bg-BG"/>
        </w:rPr>
        <w:t>активи</w:t>
      </w:r>
      <w:r w:rsidRPr="00EE1CDA">
        <w:rPr>
          <w:rFonts w:ascii="Squad" w:hAnsi="Squad"/>
          <w:b/>
          <w:i/>
          <w:color w:val="52AE30"/>
          <w:sz w:val="20"/>
          <w:lang w:val="bg-BG"/>
        </w:rPr>
        <w:t xml:space="preserve"> </w:t>
      </w:r>
      <w:r w:rsidRPr="00EE1CDA">
        <w:rPr>
          <w:rFonts w:ascii="Squad" w:hAnsi="Squad" w:hint="eastAsia"/>
          <w:b/>
          <w:i/>
          <w:color w:val="52AE30"/>
          <w:sz w:val="20"/>
          <w:lang w:val="bg-BG"/>
        </w:rPr>
        <w:t>и</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експозициите</w:t>
      </w:r>
      <w:r w:rsidRPr="00EE1CDA">
        <w:rPr>
          <w:rFonts w:ascii="Squad" w:hAnsi="Squad"/>
          <w:b/>
          <w:i/>
          <w:color w:val="52AE30"/>
          <w:sz w:val="20"/>
          <w:lang w:val="bg-BG"/>
        </w:rPr>
        <w:t xml:space="preserve"> </w:t>
      </w:r>
      <w:r w:rsidRPr="00EE1CDA">
        <w:rPr>
          <w:rFonts w:ascii="Squad" w:hAnsi="Squad" w:hint="eastAsia"/>
          <w:b/>
          <w:i/>
          <w:color w:val="52AE30"/>
          <w:sz w:val="20"/>
          <w:lang w:val="bg-BG"/>
        </w:rPr>
        <w:t>с</w:t>
      </w:r>
      <w:r w:rsidRPr="00EE1CDA">
        <w:rPr>
          <w:rFonts w:ascii="Squad" w:hAnsi="Squad"/>
          <w:b/>
          <w:i/>
          <w:color w:val="52AE30"/>
          <w:sz w:val="20"/>
          <w:lang w:val="bg-BG"/>
        </w:rPr>
        <w:t xml:space="preserve"> </w:t>
      </w:r>
      <w:r w:rsidRPr="00EE1CDA">
        <w:rPr>
          <w:rFonts w:ascii="Squad" w:hAnsi="Squad" w:hint="eastAsia"/>
          <w:b/>
          <w:i/>
          <w:color w:val="52AE30"/>
          <w:sz w:val="20"/>
          <w:lang w:val="bg-BG"/>
        </w:rPr>
        <w:t>оглед</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отношението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ливъридж</w:t>
      </w:r>
      <w:r w:rsidRPr="00EE1CDA">
        <w:rPr>
          <w:rFonts w:ascii="Squad" w:hAnsi="Squad"/>
          <w:sz w:val="20"/>
          <w:lang w:val="bg-BG"/>
        </w:rPr>
        <w:t>;</w:t>
      </w:r>
    </w:p>
    <w:p w14:paraId="37E94408" w14:textId="66AB6761" w:rsidR="00C95B1A" w:rsidRPr="00EE1CDA" w:rsidRDefault="00C95B1A" w:rsidP="006B7165">
      <w:pPr>
        <w:pStyle w:val="Newstyle"/>
        <w:numPr>
          <w:ilvl w:val="0"/>
          <w:numId w:val="42"/>
        </w:numPr>
        <w:spacing w:before="240"/>
        <w:rPr>
          <w:rFonts w:ascii="Squad" w:hAnsi="Squad"/>
          <w:sz w:val="20"/>
          <w:lang w:val="bg-BG"/>
        </w:rPr>
      </w:pPr>
      <w:r w:rsidRPr="00EE1CDA">
        <w:rPr>
          <w:rFonts w:ascii="Squad" w:hAnsi="Squad"/>
          <w:b/>
          <w:i/>
          <w:color w:val="52AE30"/>
          <w:sz w:val="20"/>
          <w:lang w:val="bg-BG"/>
        </w:rPr>
        <w:t xml:space="preserve">EU LR2-LRCom: </w:t>
      </w:r>
      <w:r w:rsidRPr="00EE1CDA">
        <w:rPr>
          <w:rFonts w:ascii="Squad" w:hAnsi="Squad" w:hint="eastAsia"/>
          <w:b/>
          <w:i/>
          <w:color w:val="52AE30"/>
          <w:sz w:val="20"/>
          <w:lang w:val="bg-BG"/>
        </w:rPr>
        <w:t>хармонизирано</w:t>
      </w:r>
      <w:r w:rsidRPr="00EE1CDA">
        <w:rPr>
          <w:rFonts w:ascii="Squad" w:hAnsi="Squad"/>
          <w:b/>
          <w:i/>
          <w:color w:val="52AE30"/>
          <w:sz w:val="20"/>
          <w:lang w:val="bg-BG"/>
        </w:rPr>
        <w:t xml:space="preserve"> </w:t>
      </w:r>
      <w:r w:rsidRPr="00EE1CDA">
        <w:rPr>
          <w:rFonts w:ascii="Squad" w:hAnsi="Squad" w:hint="eastAsia"/>
          <w:b/>
          <w:i/>
          <w:color w:val="52AE30"/>
          <w:sz w:val="20"/>
          <w:lang w:val="bg-BG"/>
        </w:rPr>
        <w:t>оповестяване</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отношението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ливъридж</w:t>
      </w:r>
      <w:r w:rsidRPr="00EE1CDA">
        <w:rPr>
          <w:rFonts w:ascii="Squad" w:hAnsi="Squad"/>
          <w:sz w:val="20"/>
          <w:lang w:val="bg-BG"/>
        </w:rPr>
        <w:t>;</w:t>
      </w:r>
    </w:p>
    <w:p w14:paraId="58A9E78D" w14:textId="247B2EE1" w:rsidR="00C95B1A" w:rsidRPr="00EE1CDA" w:rsidRDefault="00C95B1A" w:rsidP="006B7165">
      <w:pPr>
        <w:pStyle w:val="Newstyle"/>
        <w:numPr>
          <w:ilvl w:val="0"/>
          <w:numId w:val="42"/>
        </w:numPr>
        <w:spacing w:before="240"/>
        <w:rPr>
          <w:rFonts w:ascii="Squad" w:hAnsi="Squad"/>
          <w:b/>
          <w:i/>
          <w:sz w:val="20"/>
          <w:lang w:val="bg-BG"/>
        </w:rPr>
      </w:pPr>
      <w:r w:rsidRPr="00EE1CDA">
        <w:rPr>
          <w:rFonts w:ascii="Squad" w:hAnsi="Squad"/>
          <w:b/>
          <w:i/>
          <w:color w:val="52AE30"/>
          <w:sz w:val="20"/>
          <w:lang w:val="bg-BG"/>
        </w:rPr>
        <w:t xml:space="preserve">EU LR3-LRSpl: </w:t>
      </w:r>
      <w:r w:rsidRPr="00EE1CDA">
        <w:rPr>
          <w:rFonts w:ascii="Squad" w:hAnsi="Squad" w:hint="eastAsia"/>
          <w:b/>
          <w:i/>
          <w:color w:val="52AE30"/>
          <w:sz w:val="20"/>
          <w:lang w:val="bg-BG"/>
        </w:rPr>
        <w:t>Разделяне</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балансовите</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 xml:space="preserve"> (</w:t>
      </w:r>
      <w:r w:rsidRPr="00EE1CDA">
        <w:rPr>
          <w:rFonts w:ascii="Squad" w:hAnsi="Squad" w:hint="eastAsia"/>
          <w:b/>
          <w:i/>
          <w:color w:val="52AE30"/>
          <w:sz w:val="20"/>
          <w:lang w:val="bg-BG"/>
        </w:rPr>
        <w:t>без</w:t>
      </w:r>
      <w:r w:rsidRPr="00EE1CDA">
        <w:rPr>
          <w:rFonts w:ascii="Squad" w:hAnsi="Squad"/>
          <w:b/>
          <w:i/>
          <w:color w:val="52AE30"/>
          <w:sz w:val="20"/>
          <w:lang w:val="bg-BG"/>
        </w:rPr>
        <w:t xml:space="preserve"> </w:t>
      </w:r>
      <w:r w:rsidRPr="00EE1CDA">
        <w:rPr>
          <w:rFonts w:ascii="Squad" w:hAnsi="Squad" w:hint="eastAsia"/>
          <w:b/>
          <w:i/>
          <w:color w:val="52AE30"/>
          <w:sz w:val="20"/>
          <w:lang w:val="bg-BG"/>
        </w:rPr>
        <w:t>деривати</w:t>
      </w:r>
      <w:r w:rsidRPr="00EE1CDA">
        <w:rPr>
          <w:rFonts w:ascii="Squad" w:hAnsi="Squad"/>
          <w:b/>
          <w:i/>
          <w:color w:val="52AE30"/>
          <w:sz w:val="20"/>
          <w:lang w:val="bg-BG"/>
        </w:rPr>
        <w:t xml:space="preserve">, </w:t>
      </w:r>
      <w:r w:rsidRPr="00EE1CDA">
        <w:rPr>
          <w:rFonts w:ascii="Squad" w:hAnsi="Squad" w:hint="eastAsia"/>
          <w:b/>
          <w:i/>
          <w:color w:val="52AE30"/>
          <w:sz w:val="20"/>
          <w:lang w:val="bg-BG"/>
        </w:rPr>
        <w:t>СФЦК</w:t>
      </w:r>
      <w:r w:rsidRPr="00EE1CDA">
        <w:rPr>
          <w:rFonts w:ascii="Squad" w:hAnsi="Squad"/>
          <w:b/>
          <w:i/>
          <w:color w:val="52AE30"/>
          <w:sz w:val="20"/>
          <w:lang w:val="bg-BG"/>
        </w:rPr>
        <w:t xml:space="preserve"> </w:t>
      </w:r>
      <w:r w:rsidRPr="00EE1CDA">
        <w:rPr>
          <w:rFonts w:ascii="Squad" w:hAnsi="Squad" w:hint="eastAsia"/>
          <w:b/>
          <w:i/>
          <w:color w:val="52AE30"/>
          <w:sz w:val="20"/>
          <w:lang w:val="bg-BG"/>
        </w:rPr>
        <w:t>и</w:t>
      </w:r>
      <w:r w:rsidRPr="00EE1CDA">
        <w:rPr>
          <w:rFonts w:ascii="Squad" w:hAnsi="Squad"/>
          <w:b/>
          <w:i/>
          <w:color w:val="52AE30"/>
          <w:sz w:val="20"/>
          <w:lang w:val="bg-BG"/>
        </w:rPr>
        <w:t xml:space="preserve"> </w:t>
      </w:r>
      <w:r w:rsidRPr="00EE1CDA">
        <w:rPr>
          <w:rFonts w:ascii="Squad" w:hAnsi="Squad" w:hint="eastAsia"/>
          <w:b/>
          <w:i/>
          <w:color w:val="52AE30"/>
          <w:sz w:val="20"/>
          <w:lang w:val="bg-BG"/>
        </w:rPr>
        <w:t>изключени</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w:t>
      </w:r>
    </w:p>
    <w:p w14:paraId="18DFDBDD" w14:textId="77777777" w:rsidR="00B43C99" w:rsidRPr="00EE1CDA" w:rsidRDefault="00B43C99" w:rsidP="00B43C99">
      <w:pPr>
        <w:pStyle w:val="Newstyle"/>
        <w:spacing w:before="240"/>
        <w:rPr>
          <w:rFonts w:ascii="Squad" w:hAnsi="Squad"/>
          <w:b/>
          <w:i/>
          <w:sz w:val="20"/>
          <w:lang w:val="bg-BG"/>
        </w:rPr>
      </w:pPr>
    </w:p>
    <w:p w14:paraId="4D826707" w14:textId="77777777" w:rsidR="002F2FFF" w:rsidRPr="00EE1CDA" w:rsidRDefault="002F2FFF" w:rsidP="006B7165">
      <w:pPr>
        <w:pStyle w:val="Newstyle"/>
        <w:numPr>
          <w:ilvl w:val="0"/>
          <w:numId w:val="4"/>
        </w:numPr>
        <w:ind w:firstLine="66"/>
        <w:outlineLvl w:val="1"/>
        <w:rPr>
          <w:rFonts w:ascii="Squad" w:hAnsi="Squad"/>
          <w:b/>
          <w:snapToGrid w:val="0"/>
          <w:color w:val="52AE30"/>
          <w:sz w:val="20"/>
          <w:lang w:val="bg-BG"/>
        </w:rPr>
      </w:pPr>
      <w:bookmarkStart w:id="87" w:name="_Toc517857626"/>
      <w:bookmarkStart w:id="88" w:name="_Toc139270461"/>
      <w:r w:rsidRPr="00EE1CDA">
        <w:rPr>
          <w:rFonts w:ascii="Squad" w:hAnsi="Squad"/>
          <w:b/>
          <w:snapToGrid w:val="0"/>
          <w:color w:val="52AE30"/>
          <w:sz w:val="20"/>
          <w:lang w:val="bg-BG"/>
        </w:rPr>
        <w:t>Антицикличен капиталов буфер</w:t>
      </w:r>
      <w:bookmarkEnd w:id="87"/>
      <w:bookmarkEnd w:id="88"/>
    </w:p>
    <w:p w14:paraId="513E4DF6" w14:textId="77777777" w:rsidR="002F2FFF" w:rsidRPr="00EE1CDA" w:rsidRDefault="002F2FFF" w:rsidP="00051877">
      <w:pPr>
        <w:pStyle w:val="Newstyle"/>
        <w:spacing w:before="360"/>
        <w:ind w:left="360"/>
        <w:rPr>
          <w:rFonts w:ascii="Squad" w:hAnsi="Squad"/>
          <w:lang w:val="bg-BG"/>
        </w:rPr>
      </w:pPr>
      <w:r w:rsidRPr="00EE1CDA">
        <w:rPr>
          <w:rFonts w:ascii="Squad" w:hAnsi="Squad"/>
          <w:lang w:val="bg-BG"/>
        </w:rPr>
        <w:t>Съгласно дял VII, глава 4 от Директива 2013/36/ЕС Банковата група следва да поддържа антицикличен капиталов буфер, чието предназначение е да служи като защита срещу потенциални загуби, които произтичат от натрупване на цикличен системен риск в периоди на прекомерен кредитен растеж.</w:t>
      </w:r>
    </w:p>
    <w:p w14:paraId="5E41C316" w14:textId="4945D997" w:rsidR="002F2FFF" w:rsidRPr="00EE1CDA" w:rsidRDefault="002F2FFF" w:rsidP="00EB1F4B">
      <w:pPr>
        <w:pStyle w:val="Newstyle"/>
        <w:spacing w:before="120"/>
        <w:ind w:left="360"/>
        <w:rPr>
          <w:rFonts w:ascii="Squad" w:hAnsi="Squad"/>
          <w:lang w:val="bg-BG"/>
        </w:rPr>
      </w:pPr>
      <w:r w:rsidRPr="00EE1CDA">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Нивото на антицикличния капиталов буфер </w:t>
      </w:r>
      <w:r w:rsidR="00A5699C" w:rsidRPr="00EE1CDA">
        <w:rPr>
          <w:rFonts w:ascii="Squad" w:hAnsi="Squad"/>
          <w:lang w:val="bg-BG"/>
        </w:rPr>
        <w:t>з</w:t>
      </w:r>
      <w:r w:rsidR="00A5699C" w:rsidRPr="00EE1CDA">
        <w:rPr>
          <w:rFonts w:ascii="Squad" w:hAnsi="Squad" w:hint="eastAsia"/>
          <w:lang w:val="bg-BG"/>
        </w:rPr>
        <w:t>а</w:t>
      </w:r>
      <w:r w:rsidR="00A5699C" w:rsidRPr="00EE1CDA">
        <w:rPr>
          <w:rFonts w:ascii="Squad" w:hAnsi="Squad"/>
          <w:lang w:val="bg-BG"/>
        </w:rPr>
        <w:t xml:space="preserve"> </w:t>
      </w:r>
      <w:r w:rsidR="00A5699C" w:rsidRPr="00EE1CDA">
        <w:rPr>
          <w:rFonts w:ascii="Squad" w:hAnsi="Squad" w:hint="eastAsia"/>
          <w:lang w:val="bg-BG"/>
        </w:rPr>
        <w:t>периода</w:t>
      </w:r>
      <w:r w:rsidR="00A5699C" w:rsidRPr="00EE1CDA">
        <w:rPr>
          <w:rFonts w:ascii="Squad" w:hAnsi="Squad"/>
          <w:lang w:val="bg-BG"/>
        </w:rPr>
        <w:t xml:space="preserve"> </w:t>
      </w:r>
      <w:r w:rsidR="00A5699C" w:rsidRPr="00EE1CDA">
        <w:rPr>
          <w:rFonts w:ascii="Squad" w:hAnsi="Squad" w:hint="eastAsia"/>
          <w:lang w:val="bg-BG"/>
        </w:rPr>
        <w:t>до</w:t>
      </w:r>
      <w:r w:rsidR="00A5699C" w:rsidRPr="00EE1CDA">
        <w:rPr>
          <w:rFonts w:ascii="Squad" w:hAnsi="Squad"/>
          <w:lang w:val="bg-BG"/>
        </w:rPr>
        <w:t xml:space="preserve"> </w:t>
      </w:r>
      <w:r w:rsidR="00A5699C" w:rsidRPr="00EE1CDA">
        <w:rPr>
          <w:rFonts w:ascii="Squad" w:hAnsi="Squad" w:hint="eastAsia"/>
          <w:lang w:val="bg-BG"/>
        </w:rPr>
        <w:t>края</w:t>
      </w:r>
      <w:r w:rsidR="00A5699C" w:rsidRPr="00EE1CDA">
        <w:rPr>
          <w:rFonts w:ascii="Squad" w:hAnsi="Squad"/>
          <w:lang w:val="bg-BG"/>
        </w:rPr>
        <w:t xml:space="preserve"> </w:t>
      </w:r>
      <w:r w:rsidR="00A5699C" w:rsidRPr="00EE1CDA">
        <w:rPr>
          <w:rFonts w:ascii="Squad" w:hAnsi="Squad" w:hint="eastAsia"/>
          <w:lang w:val="bg-BG"/>
        </w:rPr>
        <w:t>на</w:t>
      </w:r>
      <w:r w:rsidR="00A5699C" w:rsidRPr="00EE1CDA">
        <w:rPr>
          <w:rFonts w:ascii="Squad" w:hAnsi="Squad"/>
          <w:lang w:val="bg-BG"/>
        </w:rPr>
        <w:t xml:space="preserve"> </w:t>
      </w:r>
      <w:r w:rsidR="00A5699C" w:rsidRPr="00EE1CDA">
        <w:rPr>
          <w:rFonts w:ascii="Squad" w:hAnsi="Squad" w:hint="eastAsia"/>
          <w:lang w:val="bg-BG"/>
        </w:rPr>
        <w:t>третото</w:t>
      </w:r>
      <w:r w:rsidR="00A5699C" w:rsidRPr="00EE1CDA">
        <w:rPr>
          <w:rFonts w:ascii="Squad" w:hAnsi="Squad"/>
          <w:lang w:val="bg-BG"/>
        </w:rPr>
        <w:t xml:space="preserve"> </w:t>
      </w:r>
      <w:r w:rsidR="00A5699C" w:rsidRPr="00EE1CDA">
        <w:rPr>
          <w:rFonts w:ascii="Squad" w:hAnsi="Squad" w:hint="eastAsia"/>
          <w:lang w:val="bg-BG"/>
        </w:rPr>
        <w:t>тримесечие</w:t>
      </w:r>
      <w:r w:rsidR="00A5699C" w:rsidRPr="00EE1CDA">
        <w:rPr>
          <w:rFonts w:ascii="Squad" w:hAnsi="Squad"/>
          <w:lang w:val="bg-BG"/>
        </w:rPr>
        <w:t xml:space="preserve"> </w:t>
      </w:r>
      <w:r w:rsidR="00A5699C" w:rsidRPr="00EE1CDA">
        <w:rPr>
          <w:rFonts w:ascii="Squad" w:hAnsi="Squad" w:hint="eastAsia"/>
          <w:lang w:val="bg-BG"/>
        </w:rPr>
        <w:t>на</w:t>
      </w:r>
      <w:r w:rsidR="00A5699C" w:rsidRPr="00EE1CDA">
        <w:rPr>
          <w:rFonts w:ascii="Squad" w:hAnsi="Squad"/>
          <w:lang w:val="bg-BG"/>
        </w:rPr>
        <w:t xml:space="preserve"> 2022 </w:t>
      </w:r>
      <w:r w:rsidR="00A5699C" w:rsidRPr="00EE1CDA">
        <w:rPr>
          <w:rFonts w:ascii="Squad" w:hAnsi="Squad" w:hint="eastAsia"/>
          <w:lang w:val="bg-BG"/>
        </w:rPr>
        <w:t>г</w:t>
      </w:r>
      <w:r w:rsidR="00A5699C" w:rsidRPr="00EE1CDA">
        <w:rPr>
          <w:rFonts w:ascii="Squad" w:hAnsi="Squad"/>
          <w:lang w:val="bg-BG"/>
        </w:rPr>
        <w:t xml:space="preserve">. </w:t>
      </w:r>
      <w:r w:rsidR="00A5699C" w:rsidRPr="00EE1CDA">
        <w:rPr>
          <w:rFonts w:ascii="Squad" w:hAnsi="Squad" w:hint="eastAsia"/>
        </w:rPr>
        <w:t>е</w:t>
      </w:r>
      <w:r w:rsidR="00A5699C" w:rsidRPr="00EE1CDA">
        <w:rPr>
          <w:rFonts w:ascii="Squad" w:hAnsi="Squad"/>
          <w:lang w:val="bg-BG"/>
        </w:rPr>
        <w:t xml:space="preserve"> 0</w:t>
      </w:r>
      <w:r w:rsidR="00B9250D" w:rsidRPr="00EE1CDA">
        <w:rPr>
          <w:rFonts w:ascii="Squad" w:hAnsi="Squad"/>
        </w:rPr>
        <w:t>,</w:t>
      </w:r>
      <w:r w:rsidR="00A5699C" w:rsidRPr="00EE1CDA">
        <w:rPr>
          <w:rFonts w:ascii="Squad" w:hAnsi="Squad"/>
          <w:lang w:val="bg-BG"/>
        </w:rPr>
        <w:t xml:space="preserve">5%, а от 1 октомври 2022г. регулаторът увеличава </w:t>
      </w:r>
      <w:r w:rsidR="00A5699C" w:rsidRPr="00EE1CDA">
        <w:rPr>
          <w:rFonts w:ascii="Squad" w:hAnsi="Squad" w:hint="eastAsia"/>
          <w:lang w:val="bg-BG"/>
        </w:rPr>
        <w:t>антицикличния</w:t>
      </w:r>
      <w:r w:rsidR="00A5699C" w:rsidRPr="00EE1CDA">
        <w:rPr>
          <w:rFonts w:ascii="Squad" w:hAnsi="Squad"/>
          <w:lang w:val="bg-BG"/>
        </w:rPr>
        <w:t xml:space="preserve"> </w:t>
      </w:r>
      <w:r w:rsidR="00A5699C" w:rsidRPr="00EE1CDA">
        <w:rPr>
          <w:rFonts w:ascii="Squad" w:hAnsi="Squad" w:hint="eastAsia"/>
          <w:lang w:val="bg-BG"/>
        </w:rPr>
        <w:t>буфер</w:t>
      </w:r>
      <w:r w:rsidR="00A5699C" w:rsidRPr="00EE1CDA">
        <w:rPr>
          <w:rFonts w:ascii="Squad" w:hAnsi="Squad"/>
          <w:lang w:val="bg-BG"/>
        </w:rPr>
        <w:t xml:space="preserve">, </w:t>
      </w:r>
      <w:r w:rsidR="00A5699C" w:rsidRPr="00EE1CDA">
        <w:rPr>
          <w:rFonts w:ascii="Squad" w:hAnsi="Squad" w:hint="eastAsia"/>
          <w:lang w:val="bg-BG"/>
        </w:rPr>
        <w:t>приложим</w:t>
      </w:r>
      <w:r w:rsidR="00A5699C" w:rsidRPr="00EE1CDA">
        <w:rPr>
          <w:rFonts w:ascii="Squad" w:hAnsi="Squad"/>
          <w:lang w:val="bg-BG"/>
        </w:rPr>
        <w:t xml:space="preserve"> </w:t>
      </w:r>
      <w:r w:rsidR="00A5699C" w:rsidRPr="00EE1CDA">
        <w:rPr>
          <w:rFonts w:ascii="Squad" w:hAnsi="Squad" w:hint="eastAsia"/>
          <w:lang w:val="bg-BG"/>
        </w:rPr>
        <w:t>към</w:t>
      </w:r>
      <w:r w:rsidR="00A5699C" w:rsidRPr="00EE1CDA">
        <w:rPr>
          <w:rFonts w:ascii="Squad" w:hAnsi="Squad"/>
          <w:lang w:val="bg-BG"/>
        </w:rPr>
        <w:t xml:space="preserve"> </w:t>
      </w:r>
      <w:r w:rsidR="00A5699C" w:rsidRPr="00EE1CDA">
        <w:rPr>
          <w:rFonts w:ascii="Squad" w:hAnsi="Squad" w:hint="eastAsia"/>
          <w:lang w:val="bg-BG"/>
        </w:rPr>
        <w:t>местни</w:t>
      </w:r>
      <w:r w:rsidR="00A5699C" w:rsidRPr="00EE1CDA">
        <w:rPr>
          <w:rFonts w:ascii="Squad" w:hAnsi="Squad"/>
          <w:lang w:val="bg-BG"/>
        </w:rPr>
        <w:t xml:space="preserve"> </w:t>
      </w:r>
      <w:r w:rsidR="00A5699C" w:rsidRPr="00EE1CDA">
        <w:rPr>
          <w:rFonts w:ascii="Squad" w:hAnsi="Squad" w:hint="eastAsia"/>
          <w:lang w:val="bg-BG"/>
        </w:rPr>
        <w:t>кредитни</w:t>
      </w:r>
      <w:r w:rsidR="00A5699C" w:rsidRPr="00EE1CDA">
        <w:rPr>
          <w:rFonts w:ascii="Squad" w:hAnsi="Squad"/>
          <w:lang w:val="bg-BG"/>
        </w:rPr>
        <w:t xml:space="preserve"> </w:t>
      </w:r>
      <w:r w:rsidR="00A5699C" w:rsidRPr="00EE1CDA">
        <w:rPr>
          <w:rFonts w:ascii="Squad" w:hAnsi="Squad" w:hint="eastAsia"/>
          <w:lang w:val="bg-BG"/>
        </w:rPr>
        <w:t>рискови</w:t>
      </w:r>
      <w:r w:rsidR="00A5699C" w:rsidRPr="00EE1CDA">
        <w:rPr>
          <w:rFonts w:ascii="Squad" w:hAnsi="Squad"/>
          <w:lang w:val="bg-BG"/>
        </w:rPr>
        <w:t xml:space="preserve"> </w:t>
      </w:r>
      <w:r w:rsidR="00A5699C" w:rsidRPr="00EE1CDA">
        <w:rPr>
          <w:rFonts w:ascii="Squad" w:hAnsi="Squad" w:hint="eastAsia"/>
          <w:lang w:val="bg-BG"/>
        </w:rPr>
        <w:t>експозиции</w:t>
      </w:r>
      <w:r w:rsidR="00A5699C" w:rsidRPr="00EE1CDA">
        <w:rPr>
          <w:rFonts w:ascii="Squad" w:hAnsi="Squad"/>
          <w:lang w:val="bg-BG"/>
        </w:rPr>
        <w:t xml:space="preserve">, </w:t>
      </w:r>
      <w:r w:rsidR="00A5699C" w:rsidRPr="00EE1CDA">
        <w:rPr>
          <w:rFonts w:ascii="Squad" w:hAnsi="Squad" w:hint="eastAsia"/>
          <w:lang w:val="bg-BG"/>
        </w:rPr>
        <w:t>на</w:t>
      </w:r>
      <w:r w:rsidR="00A5699C" w:rsidRPr="00EE1CDA">
        <w:rPr>
          <w:rFonts w:ascii="Squad" w:hAnsi="Squad"/>
          <w:lang w:val="bg-BG"/>
        </w:rPr>
        <w:t xml:space="preserve"> 1</w:t>
      </w:r>
      <w:r w:rsidR="00B9250D" w:rsidRPr="00EE1CDA">
        <w:rPr>
          <w:rFonts w:ascii="Squad" w:hAnsi="Squad"/>
        </w:rPr>
        <w:t>,</w:t>
      </w:r>
      <w:r w:rsidR="00A5699C" w:rsidRPr="00EE1CDA">
        <w:rPr>
          <w:rFonts w:ascii="Squad" w:hAnsi="Squad"/>
          <w:lang w:val="bg-BG"/>
        </w:rPr>
        <w:t>0%</w:t>
      </w:r>
    </w:p>
    <w:p w14:paraId="1BE61257" w14:textId="17B9613B" w:rsidR="005C3D66" w:rsidRPr="00EE1CDA" w:rsidRDefault="002F2FFF" w:rsidP="00EB1F4B">
      <w:pPr>
        <w:pStyle w:val="Newstyle"/>
        <w:spacing w:before="120"/>
        <w:ind w:left="360"/>
        <w:rPr>
          <w:rFonts w:ascii="Squad" w:hAnsi="Squad"/>
          <w:lang w:val="bg-BG"/>
        </w:rPr>
      </w:pPr>
      <w:r w:rsidRPr="00EE1CDA">
        <w:rPr>
          <w:rFonts w:ascii="Squad" w:hAnsi="Squad"/>
          <w:lang w:val="bg-BG"/>
        </w:rPr>
        <w:t xml:space="preserve">Специфичното за </w:t>
      </w:r>
      <w:r w:rsidR="00452E71" w:rsidRPr="00EE1CDA">
        <w:rPr>
          <w:rFonts w:ascii="Squad" w:hAnsi="Squad"/>
          <w:lang w:val="bg-BG"/>
        </w:rPr>
        <w:t>Групата</w:t>
      </w:r>
      <w:r w:rsidRPr="00EE1CDA">
        <w:rPr>
          <w:rFonts w:ascii="Squad" w:hAnsi="Squad"/>
          <w:lang w:val="bg-BG"/>
        </w:rPr>
        <w:t xml:space="preserve"> ниво на антицикличния буфер след разпределяне по географски райони и претегляне според изискванията в отделните страни, към които Банк</w:t>
      </w:r>
      <w:r w:rsidR="00452E71" w:rsidRPr="00EE1CDA">
        <w:rPr>
          <w:rFonts w:ascii="Squad" w:hAnsi="Squad"/>
          <w:lang w:val="bg-BG"/>
        </w:rPr>
        <w:t>ова група</w:t>
      </w:r>
      <w:r w:rsidRPr="00EE1CDA">
        <w:rPr>
          <w:rFonts w:ascii="Squad" w:hAnsi="Squad"/>
          <w:lang w:val="bg-BG"/>
        </w:rPr>
        <w:t xml:space="preserve"> ДСК има експозиции, също е 0</w:t>
      </w:r>
      <w:r w:rsidR="000B3ABE" w:rsidRPr="00EE1CDA">
        <w:rPr>
          <w:rFonts w:ascii="Squad" w:hAnsi="Squad"/>
          <w:lang w:val="bg-BG"/>
        </w:rPr>
        <w:t>,</w:t>
      </w:r>
      <w:r w:rsidR="009832A9" w:rsidRPr="00EE1CDA">
        <w:rPr>
          <w:rFonts w:ascii="Squad" w:hAnsi="Squad"/>
        </w:rPr>
        <w:t>95</w:t>
      </w:r>
      <w:r w:rsidRPr="00EE1CDA">
        <w:rPr>
          <w:rFonts w:ascii="Squad" w:hAnsi="Squad"/>
          <w:lang w:val="bg-BG"/>
        </w:rPr>
        <w:t xml:space="preserve"> %.</w:t>
      </w:r>
    </w:p>
    <w:p w14:paraId="00677081" w14:textId="63657EC4" w:rsidR="004D43B6" w:rsidRPr="00EE1CDA" w:rsidRDefault="004D43B6" w:rsidP="00EB1F4B">
      <w:pPr>
        <w:pStyle w:val="Newstyle"/>
        <w:spacing w:before="120"/>
        <w:ind w:left="360"/>
        <w:rPr>
          <w:rFonts w:ascii="Squad" w:hAnsi="Squad"/>
          <w:szCs w:val="18"/>
          <w:lang w:val="bg-BG"/>
        </w:rPr>
      </w:pPr>
      <w:r w:rsidRPr="00EE1CDA">
        <w:rPr>
          <w:rFonts w:ascii="Squad" w:hAnsi="Squad"/>
          <w:lang w:val="bg-BG"/>
        </w:rPr>
        <w:t xml:space="preserve">Релевантната качествена информация е представена </w:t>
      </w:r>
      <w:r w:rsidRPr="00EE1CDA">
        <w:rPr>
          <w:rFonts w:ascii="Squad" w:hAnsi="Squad" w:hint="eastAsia"/>
          <w:szCs w:val="18"/>
        </w:rPr>
        <w:t>в</w:t>
      </w:r>
      <w:r w:rsidRPr="00EE1CDA">
        <w:rPr>
          <w:rFonts w:ascii="Squad" w:hAnsi="Squad"/>
          <w:szCs w:val="18"/>
        </w:rPr>
        <w:t xml:space="preserve"> </w:t>
      </w:r>
      <w:r w:rsidRPr="00EE1CDA">
        <w:rPr>
          <w:rFonts w:ascii="Squad" w:hAnsi="Squad" w:hint="eastAsia"/>
          <w:szCs w:val="18"/>
        </w:rPr>
        <w:t>следни</w:t>
      </w:r>
      <w:r w:rsidRPr="00EE1CDA">
        <w:rPr>
          <w:rFonts w:ascii="Squad" w:hAnsi="Squad"/>
          <w:szCs w:val="18"/>
          <w:lang w:val="bg-BG"/>
        </w:rPr>
        <w:t>те</w:t>
      </w:r>
      <w:r w:rsidRPr="00EE1CDA">
        <w:rPr>
          <w:rFonts w:ascii="Squad" w:hAnsi="Squad"/>
          <w:szCs w:val="18"/>
        </w:rPr>
        <w:t xml:space="preserve"> Excel </w:t>
      </w:r>
      <w:r w:rsidRPr="00EE1CDA">
        <w:rPr>
          <w:rFonts w:ascii="Squad" w:hAnsi="Squad" w:hint="eastAsia"/>
          <w:szCs w:val="18"/>
        </w:rPr>
        <w:t>таблици</w:t>
      </w:r>
      <w:r w:rsidRPr="00EE1CDA">
        <w:rPr>
          <w:rFonts w:ascii="Squad" w:hAnsi="Squad"/>
          <w:szCs w:val="18"/>
          <w:lang w:val="bg-BG"/>
        </w:rPr>
        <w:t>:</w:t>
      </w:r>
    </w:p>
    <w:p w14:paraId="25BC538D" w14:textId="1D92B175" w:rsidR="004D43B6" w:rsidRPr="00EE1CDA" w:rsidRDefault="004D43B6" w:rsidP="006B7165">
      <w:pPr>
        <w:pStyle w:val="Newstyle"/>
        <w:numPr>
          <w:ilvl w:val="0"/>
          <w:numId w:val="43"/>
        </w:numPr>
        <w:spacing w:before="120"/>
        <w:rPr>
          <w:rFonts w:ascii="Squad" w:hAnsi="Squad"/>
          <w:sz w:val="20"/>
          <w:lang w:val="bg-BG"/>
        </w:rPr>
      </w:pPr>
      <w:r w:rsidRPr="00EE1CDA">
        <w:rPr>
          <w:rFonts w:ascii="Squad" w:hAnsi="Squad"/>
          <w:b/>
          <w:i/>
          <w:color w:val="52AE30"/>
          <w:sz w:val="20"/>
          <w:lang w:val="bg-BG"/>
        </w:rPr>
        <w:t xml:space="preserve">EU-CCyB1: </w:t>
      </w:r>
      <w:r w:rsidRPr="00EE1CDA">
        <w:rPr>
          <w:rFonts w:ascii="Squad" w:hAnsi="Squad" w:hint="eastAsia"/>
          <w:b/>
          <w:i/>
          <w:color w:val="52AE30"/>
          <w:sz w:val="20"/>
          <w:lang w:val="bg-BG"/>
        </w:rPr>
        <w:t>Отнасяне</w:t>
      </w:r>
      <w:r w:rsidRPr="00EE1CDA">
        <w:rPr>
          <w:rFonts w:ascii="Squad" w:hAnsi="Squad"/>
          <w:b/>
          <w:i/>
          <w:color w:val="52AE30"/>
          <w:sz w:val="20"/>
          <w:lang w:val="bg-BG"/>
        </w:rPr>
        <w:t xml:space="preserve"> </w:t>
      </w:r>
      <w:r w:rsidRPr="00EE1CDA">
        <w:rPr>
          <w:rFonts w:ascii="Squad" w:hAnsi="Squad" w:hint="eastAsia"/>
          <w:b/>
          <w:i/>
          <w:color w:val="52AE30"/>
          <w:sz w:val="20"/>
          <w:lang w:val="bg-BG"/>
        </w:rPr>
        <w:t>по</w:t>
      </w:r>
      <w:r w:rsidRPr="00EE1CDA">
        <w:rPr>
          <w:rFonts w:ascii="Squad" w:hAnsi="Squad"/>
          <w:b/>
          <w:i/>
          <w:color w:val="52AE30"/>
          <w:sz w:val="20"/>
          <w:lang w:val="bg-BG"/>
        </w:rPr>
        <w:t xml:space="preserve"> </w:t>
      </w:r>
      <w:r w:rsidRPr="00EE1CDA">
        <w:rPr>
          <w:rFonts w:ascii="Squad" w:hAnsi="Squad" w:hint="eastAsia"/>
          <w:b/>
          <w:i/>
          <w:color w:val="52AE30"/>
          <w:sz w:val="20"/>
          <w:lang w:val="bg-BG"/>
        </w:rPr>
        <w:t>географски</w:t>
      </w:r>
      <w:r w:rsidRPr="00EE1CDA">
        <w:rPr>
          <w:rFonts w:ascii="Squad" w:hAnsi="Squad"/>
          <w:b/>
          <w:i/>
          <w:color w:val="52AE30"/>
          <w:sz w:val="20"/>
          <w:lang w:val="bg-BG"/>
        </w:rPr>
        <w:t xml:space="preserve"> </w:t>
      </w:r>
      <w:r w:rsidRPr="00EE1CDA">
        <w:rPr>
          <w:rFonts w:ascii="Squad" w:hAnsi="Squad" w:hint="eastAsia"/>
          <w:b/>
          <w:i/>
          <w:color w:val="52AE30"/>
          <w:sz w:val="20"/>
          <w:lang w:val="bg-BG"/>
        </w:rPr>
        <w:t>признак</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кредитните</w:t>
      </w:r>
      <w:r w:rsidRPr="00EE1CDA">
        <w:rPr>
          <w:rFonts w:ascii="Squad" w:hAnsi="Squad"/>
          <w:b/>
          <w:i/>
          <w:color w:val="52AE30"/>
          <w:sz w:val="20"/>
          <w:lang w:val="bg-BG"/>
        </w:rPr>
        <w:t xml:space="preserve"> </w:t>
      </w:r>
      <w:r w:rsidRPr="00EE1CDA">
        <w:rPr>
          <w:rFonts w:ascii="Squad" w:hAnsi="Squad" w:hint="eastAsia"/>
          <w:b/>
          <w:i/>
          <w:color w:val="52AE30"/>
          <w:sz w:val="20"/>
          <w:lang w:val="bg-BG"/>
        </w:rPr>
        <w:t>експозиции</w:t>
      </w:r>
      <w:r w:rsidRPr="00EE1CDA">
        <w:rPr>
          <w:rFonts w:ascii="Squad" w:hAnsi="Squad"/>
          <w:b/>
          <w:i/>
          <w:color w:val="52AE30"/>
          <w:sz w:val="20"/>
          <w:lang w:val="bg-BG"/>
        </w:rPr>
        <w:t xml:space="preserve">, </w:t>
      </w:r>
      <w:r w:rsidRPr="00EE1CDA">
        <w:rPr>
          <w:rFonts w:ascii="Squad" w:hAnsi="Squad" w:hint="eastAsia"/>
          <w:b/>
          <w:i/>
          <w:color w:val="52AE30"/>
          <w:sz w:val="20"/>
          <w:lang w:val="bg-BG"/>
        </w:rPr>
        <w:t>които</w:t>
      </w:r>
      <w:r w:rsidRPr="00EE1CDA">
        <w:rPr>
          <w:rFonts w:ascii="Squad" w:hAnsi="Squad"/>
          <w:b/>
          <w:i/>
          <w:color w:val="52AE30"/>
          <w:sz w:val="20"/>
          <w:lang w:val="bg-BG"/>
        </w:rPr>
        <w:t xml:space="preserve"> </w:t>
      </w:r>
      <w:r w:rsidRPr="00EE1CDA">
        <w:rPr>
          <w:rFonts w:ascii="Squad" w:hAnsi="Squad" w:hint="eastAsia"/>
          <w:b/>
          <w:i/>
          <w:color w:val="52AE30"/>
          <w:sz w:val="20"/>
          <w:lang w:val="bg-BG"/>
        </w:rPr>
        <w:t>са</w:t>
      </w:r>
      <w:r w:rsidRPr="00EE1CDA">
        <w:rPr>
          <w:rFonts w:ascii="Squad" w:hAnsi="Squad"/>
          <w:b/>
          <w:i/>
          <w:color w:val="52AE30"/>
          <w:sz w:val="20"/>
          <w:lang w:val="bg-BG"/>
        </w:rPr>
        <w:t xml:space="preserve"> </w:t>
      </w:r>
      <w:r w:rsidRPr="00EE1CDA">
        <w:rPr>
          <w:rFonts w:ascii="Squad" w:hAnsi="Squad" w:hint="eastAsia"/>
          <w:b/>
          <w:i/>
          <w:color w:val="52AE30"/>
          <w:sz w:val="20"/>
          <w:lang w:val="bg-BG"/>
        </w:rPr>
        <w:t>от</w:t>
      </w:r>
      <w:r w:rsidRPr="00EE1CDA">
        <w:rPr>
          <w:rFonts w:ascii="Squad" w:hAnsi="Squad"/>
          <w:b/>
          <w:i/>
          <w:color w:val="52AE30"/>
          <w:sz w:val="20"/>
          <w:lang w:val="bg-BG"/>
        </w:rPr>
        <w:t xml:space="preserve"> </w:t>
      </w:r>
      <w:r w:rsidRPr="00EE1CDA">
        <w:rPr>
          <w:rFonts w:ascii="Squad" w:hAnsi="Squad" w:hint="eastAsia"/>
          <w:b/>
          <w:i/>
          <w:color w:val="52AE30"/>
          <w:sz w:val="20"/>
          <w:lang w:val="bg-BG"/>
        </w:rPr>
        <w:t>значение</w:t>
      </w:r>
      <w:r w:rsidRPr="00EE1CDA">
        <w:rPr>
          <w:rFonts w:ascii="Squad" w:hAnsi="Squad"/>
          <w:b/>
          <w:i/>
          <w:color w:val="52AE30"/>
          <w:sz w:val="20"/>
          <w:lang w:val="bg-BG"/>
        </w:rPr>
        <w:t xml:space="preserve"> </w:t>
      </w:r>
      <w:r w:rsidRPr="00EE1CDA">
        <w:rPr>
          <w:rFonts w:ascii="Squad" w:hAnsi="Squad" w:hint="eastAsia"/>
          <w:b/>
          <w:i/>
          <w:color w:val="52AE30"/>
          <w:sz w:val="20"/>
          <w:lang w:val="bg-BG"/>
        </w:rPr>
        <w:t>за</w:t>
      </w:r>
      <w:r w:rsidRPr="00EE1CDA">
        <w:rPr>
          <w:rFonts w:ascii="Squad" w:hAnsi="Squad"/>
          <w:b/>
          <w:i/>
          <w:color w:val="52AE30"/>
          <w:sz w:val="20"/>
          <w:lang w:val="bg-BG"/>
        </w:rPr>
        <w:t xml:space="preserve"> </w:t>
      </w:r>
      <w:r w:rsidRPr="00EE1CDA">
        <w:rPr>
          <w:rFonts w:ascii="Squad" w:hAnsi="Squad" w:hint="eastAsia"/>
          <w:b/>
          <w:i/>
          <w:color w:val="52AE30"/>
          <w:sz w:val="20"/>
          <w:lang w:val="bg-BG"/>
        </w:rPr>
        <w:t>изчисляването</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антицикличния</w:t>
      </w:r>
      <w:r w:rsidRPr="00EE1CDA">
        <w:rPr>
          <w:rFonts w:ascii="Squad" w:hAnsi="Squad"/>
          <w:b/>
          <w:i/>
          <w:color w:val="52AE30"/>
          <w:sz w:val="20"/>
          <w:lang w:val="bg-BG"/>
        </w:rPr>
        <w:t xml:space="preserve"> </w:t>
      </w:r>
      <w:r w:rsidRPr="00EE1CDA">
        <w:rPr>
          <w:rFonts w:ascii="Squad" w:hAnsi="Squad" w:hint="eastAsia"/>
          <w:b/>
          <w:i/>
          <w:color w:val="52AE30"/>
          <w:sz w:val="20"/>
          <w:lang w:val="bg-BG"/>
        </w:rPr>
        <w:t>капиталов</w:t>
      </w:r>
      <w:r w:rsidRPr="00EE1CDA">
        <w:rPr>
          <w:rFonts w:ascii="Squad" w:hAnsi="Squad"/>
          <w:b/>
          <w:i/>
          <w:color w:val="52AE30"/>
          <w:sz w:val="20"/>
          <w:lang w:val="bg-BG"/>
        </w:rPr>
        <w:t xml:space="preserve"> </w:t>
      </w:r>
      <w:r w:rsidRPr="00EE1CDA">
        <w:rPr>
          <w:rFonts w:ascii="Squad" w:hAnsi="Squad" w:hint="eastAsia"/>
          <w:b/>
          <w:i/>
          <w:color w:val="52AE30"/>
          <w:sz w:val="20"/>
          <w:lang w:val="bg-BG"/>
        </w:rPr>
        <w:t>буфер</w:t>
      </w:r>
      <w:r w:rsidRPr="00EE1CDA">
        <w:rPr>
          <w:rFonts w:ascii="Squad" w:hAnsi="Squad"/>
          <w:sz w:val="20"/>
          <w:lang w:val="bg-BG"/>
        </w:rPr>
        <w:t>;</w:t>
      </w:r>
    </w:p>
    <w:p w14:paraId="0E9FD038" w14:textId="1C37A3C6" w:rsidR="004D43B6" w:rsidRPr="00EE1CDA" w:rsidRDefault="004D43B6" w:rsidP="006B7165">
      <w:pPr>
        <w:pStyle w:val="Newstyle"/>
        <w:numPr>
          <w:ilvl w:val="0"/>
          <w:numId w:val="43"/>
        </w:numPr>
        <w:spacing w:before="120"/>
        <w:rPr>
          <w:rFonts w:ascii="Squad" w:hAnsi="Squad"/>
          <w:sz w:val="20"/>
          <w:lang w:val="bg-BG"/>
        </w:rPr>
      </w:pPr>
      <w:r w:rsidRPr="00EE1CDA">
        <w:rPr>
          <w:rFonts w:ascii="Squad" w:hAnsi="Squad"/>
          <w:b/>
          <w:i/>
          <w:color w:val="52AE30"/>
          <w:sz w:val="20"/>
          <w:lang w:val="bg-BG"/>
        </w:rPr>
        <w:t xml:space="preserve">EU-CCyB2: </w:t>
      </w:r>
      <w:r w:rsidRPr="00EE1CDA">
        <w:rPr>
          <w:rFonts w:ascii="Squad" w:hAnsi="Squad" w:hint="eastAsia"/>
          <w:b/>
          <w:i/>
          <w:color w:val="52AE30"/>
          <w:sz w:val="20"/>
          <w:lang w:val="bg-BG"/>
        </w:rPr>
        <w:t>Размер</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специфичния</w:t>
      </w:r>
      <w:r w:rsidRPr="00EE1CDA">
        <w:rPr>
          <w:rFonts w:ascii="Squad" w:hAnsi="Squad"/>
          <w:b/>
          <w:i/>
          <w:color w:val="52AE30"/>
          <w:sz w:val="20"/>
          <w:lang w:val="bg-BG"/>
        </w:rPr>
        <w:t xml:space="preserve"> </w:t>
      </w:r>
      <w:r w:rsidRPr="00EE1CDA">
        <w:rPr>
          <w:rFonts w:ascii="Squad" w:hAnsi="Squad" w:hint="eastAsia"/>
          <w:b/>
          <w:i/>
          <w:color w:val="52AE30"/>
          <w:sz w:val="20"/>
          <w:lang w:val="bg-BG"/>
        </w:rPr>
        <w:t>за</w:t>
      </w:r>
      <w:r w:rsidRPr="00EE1CDA">
        <w:rPr>
          <w:rFonts w:ascii="Squad" w:hAnsi="Squad"/>
          <w:b/>
          <w:i/>
          <w:color w:val="52AE30"/>
          <w:sz w:val="20"/>
          <w:lang w:val="bg-BG"/>
        </w:rPr>
        <w:t xml:space="preserve"> </w:t>
      </w:r>
      <w:r w:rsidRPr="00EE1CDA">
        <w:rPr>
          <w:rFonts w:ascii="Squad" w:hAnsi="Squad" w:hint="eastAsia"/>
          <w:b/>
          <w:i/>
          <w:color w:val="52AE30"/>
          <w:sz w:val="20"/>
          <w:lang w:val="bg-BG"/>
        </w:rPr>
        <w:t>институцията</w:t>
      </w:r>
      <w:r w:rsidRPr="00EE1CDA">
        <w:rPr>
          <w:rFonts w:ascii="Squad" w:hAnsi="Squad"/>
          <w:b/>
          <w:i/>
          <w:color w:val="52AE30"/>
          <w:sz w:val="20"/>
          <w:lang w:val="bg-BG"/>
        </w:rPr>
        <w:t xml:space="preserve"> </w:t>
      </w:r>
      <w:r w:rsidRPr="00EE1CDA">
        <w:rPr>
          <w:rFonts w:ascii="Squad" w:hAnsi="Squad" w:hint="eastAsia"/>
          <w:b/>
          <w:i/>
          <w:color w:val="52AE30"/>
          <w:sz w:val="20"/>
          <w:lang w:val="bg-BG"/>
        </w:rPr>
        <w:t>антицикличен</w:t>
      </w:r>
      <w:r w:rsidRPr="00EE1CDA">
        <w:rPr>
          <w:rFonts w:ascii="Squad" w:hAnsi="Squad"/>
          <w:b/>
          <w:i/>
          <w:color w:val="52AE30"/>
          <w:sz w:val="20"/>
          <w:lang w:val="bg-BG"/>
        </w:rPr>
        <w:t xml:space="preserve"> </w:t>
      </w:r>
      <w:r w:rsidRPr="00EE1CDA">
        <w:rPr>
          <w:rFonts w:ascii="Squad" w:hAnsi="Squad" w:hint="eastAsia"/>
          <w:b/>
          <w:i/>
          <w:color w:val="52AE30"/>
          <w:sz w:val="20"/>
          <w:lang w:val="bg-BG"/>
        </w:rPr>
        <w:t>капиталов</w:t>
      </w:r>
      <w:r w:rsidRPr="00EE1CDA">
        <w:rPr>
          <w:rFonts w:ascii="Squad" w:hAnsi="Squad"/>
          <w:b/>
          <w:i/>
          <w:color w:val="52AE30"/>
          <w:sz w:val="20"/>
          <w:lang w:val="bg-BG"/>
        </w:rPr>
        <w:t xml:space="preserve"> </w:t>
      </w:r>
      <w:r w:rsidRPr="00EE1CDA">
        <w:rPr>
          <w:rFonts w:ascii="Squad" w:hAnsi="Squad" w:hint="eastAsia"/>
          <w:b/>
          <w:i/>
          <w:color w:val="52AE30"/>
          <w:sz w:val="20"/>
          <w:lang w:val="bg-BG"/>
        </w:rPr>
        <w:t>буфер</w:t>
      </w:r>
      <w:r w:rsidRPr="00EE1CDA">
        <w:rPr>
          <w:rFonts w:ascii="Squad" w:hAnsi="Squad"/>
          <w:sz w:val="20"/>
          <w:lang w:val="bg-BG"/>
        </w:rPr>
        <w:t>.</w:t>
      </w:r>
    </w:p>
    <w:p w14:paraId="5B2CDF6B" w14:textId="77777777" w:rsidR="00B43C99" w:rsidRPr="00EE1CDA" w:rsidRDefault="00B43C99" w:rsidP="00B43C99">
      <w:pPr>
        <w:pStyle w:val="Newstyle"/>
        <w:spacing w:before="120"/>
        <w:ind w:left="1080"/>
        <w:rPr>
          <w:rFonts w:ascii="Squad" w:hAnsi="Squad"/>
          <w:sz w:val="20"/>
          <w:lang w:val="bg-BG"/>
        </w:rPr>
      </w:pPr>
    </w:p>
    <w:p w14:paraId="2667C0CB" w14:textId="4D3DBFFD" w:rsidR="00CA23C3" w:rsidRPr="00EE1CDA" w:rsidRDefault="00CA23C3" w:rsidP="006B7165">
      <w:pPr>
        <w:pStyle w:val="Newstyle"/>
        <w:numPr>
          <w:ilvl w:val="0"/>
          <w:numId w:val="4"/>
        </w:numPr>
        <w:ind w:firstLine="66"/>
        <w:outlineLvl w:val="1"/>
        <w:rPr>
          <w:rFonts w:ascii="Squad" w:hAnsi="Squad"/>
          <w:b/>
          <w:snapToGrid w:val="0"/>
          <w:color w:val="52AE30"/>
          <w:sz w:val="20"/>
          <w:lang w:val="bg-BG"/>
        </w:rPr>
      </w:pPr>
      <w:bookmarkStart w:id="89" w:name="_Toc106969743"/>
      <w:bookmarkStart w:id="90" w:name="_Toc106972791"/>
      <w:bookmarkStart w:id="91" w:name="_Toc106973391"/>
      <w:bookmarkStart w:id="92" w:name="_Toc106969744"/>
      <w:bookmarkStart w:id="93" w:name="_Toc106972792"/>
      <w:bookmarkStart w:id="94" w:name="_Toc106973392"/>
      <w:bookmarkStart w:id="95" w:name="_Toc139270462"/>
      <w:bookmarkEnd w:id="89"/>
      <w:bookmarkEnd w:id="90"/>
      <w:bookmarkEnd w:id="91"/>
      <w:bookmarkEnd w:id="92"/>
      <w:bookmarkEnd w:id="93"/>
      <w:bookmarkEnd w:id="94"/>
      <w:r w:rsidRPr="00EE1CDA">
        <w:rPr>
          <w:rFonts w:ascii="Squad" w:hAnsi="Squad"/>
          <w:b/>
          <w:snapToGrid w:val="0"/>
          <w:color w:val="52AE30"/>
          <w:sz w:val="20"/>
          <w:lang w:val="bg-BG"/>
        </w:rPr>
        <w:t>Изискване по Стълб 2 (P2R)</w:t>
      </w:r>
      <w:bookmarkEnd w:id="95"/>
    </w:p>
    <w:p w14:paraId="7A4060A4" w14:textId="77777777" w:rsidR="00135FD7" w:rsidRPr="00EE1CDA" w:rsidRDefault="00135FD7" w:rsidP="000C3BB9">
      <w:pPr>
        <w:pStyle w:val="Newstyle"/>
        <w:spacing w:before="240" w:after="240"/>
        <w:ind w:left="360"/>
        <w:mirrorIndents/>
        <w:rPr>
          <w:rFonts w:ascii="Squad" w:hAnsi="Squad"/>
        </w:rPr>
      </w:pPr>
      <w:r w:rsidRPr="00EE1CDA">
        <w:rPr>
          <w:rFonts w:ascii="Squad" w:hAnsi="Squad"/>
          <w:lang w:val="bg-BG"/>
        </w:rPr>
        <w:t>Изискването по Стълб ІІ (P2R) е индивидуално за всяка банка капиталово , се определя въз основа на Процеса по надзорен преглед и оценка (ПНПО).</w:t>
      </w:r>
    </w:p>
    <w:p w14:paraId="12C86DF0" w14:textId="77777777" w:rsidR="00135FD7" w:rsidRPr="00EE1CDA" w:rsidRDefault="00135FD7" w:rsidP="000C3BB9">
      <w:pPr>
        <w:pStyle w:val="Newstyle"/>
        <w:spacing w:before="240" w:after="240"/>
        <w:ind w:left="360"/>
        <w:mirrorIndents/>
        <w:rPr>
          <w:rFonts w:ascii="Squad" w:hAnsi="Squad"/>
        </w:rPr>
      </w:pPr>
      <w:r w:rsidRPr="00EE1CDA">
        <w:rPr>
          <w:rFonts w:ascii="Squad" w:hAnsi="Squad"/>
          <w:lang w:val="bg-BG"/>
        </w:rPr>
        <w:t>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ІІ.</w:t>
      </w:r>
    </w:p>
    <w:p w14:paraId="2E2E5B7E" w14:textId="5E884FDF" w:rsidR="00135FD7" w:rsidRPr="00EE1CDA" w:rsidRDefault="00135FD7" w:rsidP="000C3BB9">
      <w:pPr>
        <w:pStyle w:val="Newstyle"/>
        <w:spacing w:before="240" w:after="240"/>
        <w:ind w:left="360"/>
        <w:mirrorIndents/>
        <w:rPr>
          <w:rFonts w:ascii="Squad" w:hAnsi="Squad"/>
        </w:rPr>
      </w:pPr>
      <w:r w:rsidRPr="00EE1CDA">
        <w:rPr>
          <w:rFonts w:ascii="Squad" w:hAnsi="Squad"/>
          <w:lang w:val="bg-BG"/>
        </w:rPr>
        <w:t>В резултат на извършения</w:t>
      </w:r>
      <w:r w:rsidR="00CD0142" w:rsidRPr="00EE1CDA">
        <w:rPr>
          <w:rFonts w:ascii="Squad" w:hAnsi="Squad"/>
          <w:lang w:val="bg-BG"/>
        </w:rPr>
        <w:t xml:space="preserve"> </w:t>
      </w:r>
      <w:r w:rsidR="00CD0142" w:rsidRPr="00EE1CDA">
        <w:rPr>
          <w:rFonts w:ascii="Squad" w:hAnsi="Squad"/>
        </w:rPr>
        <w:t xml:space="preserve">през 2022г. </w:t>
      </w:r>
      <w:r w:rsidRPr="00EE1CDA">
        <w:rPr>
          <w:rFonts w:ascii="Squad" w:hAnsi="Squad"/>
          <w:lang w:val="bg-BG"/>
        </w:rPr>
        <w:t xml:space="preserve"> Процес по надзорен преглед и оценка (ПНПО) Съвместният надзорен екип определи за Банка ДСК микропруденциално капиталов изискване от 1,8%</w:t>
      </w:r>
      <w:r w:rsidR="00CD0142" w:rsidRPr="00EE1CDA">
        <w:rPr>
          <w:rFonts w:ascii="Squad" w:hAnsi="Squad"/>
          <w:lang w:val="bg-BG"/>
        </w:rPr>
        <w:t xml:space="preserve"> за </w:t>
      </w:r>
      <w:r w:rsidR="00CD0142" w:rsidRPr="00EE1CDA">
        <w:rPr>
          <w:rFonts w:ascii="Squad" w:hAnsi="Squad"/>
        </w:rPr>
        <w:t>2022г.</w:t>
      </w:r>
      <w:r w:rsidRPr="00EE1CDA">
        <w:rPr>
          <w:rFonts w:ascii="Squad" w:hAnsi="Squad"/>
          <w:lang w:val="bg-BG"/>
        </w:rPr>
        <w:t>.  по Стълб 2 на консолидирано и индивидуално ниво за Банка ДСК, като то се състои от:</w:t>
      </w:r>
    </w:p>
    <w:p w14:paraId="4378B94E" w14:textId="77777777" w:rsidR="00135FD7" w:rsidRPr="00EE1CDA" w:rsidRDefault="00135FD7" w:rsidP="006B7165">
      <w:pPr>
        <w:pStyle w:val="Newstyle"/>
        <w:numPr>
          <w:ilvl w:val="0"/>
          <w:numId w:val="25"/>
        </w:numPr>
        <w:spacing w:before="240" w:after="240"/>
        <w:mirrorIndents/>
        <w:rPr>
          <w:rFonts w:ascii="Squad" w:hAnsi="Squad"/>
          <w:lang w:val="bg-BG"/>
        </w:rPr>
      </w:pPr>
      <w:r w:rsidRPr="00EE1CDA">
        <w:rPr>
          <w:rFonts w:ascii="Squad" w:hAnsi="Squad"/>
          <w:lang w:val="bg-BG"/>
        </w:rPr>
        <w:t>56,25% от Базовия собствен капитал от първи ред (СЕТ1) /1,01% като базов собствен капитал от първи ред/;</w:t>
      </w:r>
    </w:p>
    <w:p w14:paraId="0969B896" w14:textId="77777777" w:rsidR="00135FD7" w:rsidRPr="00EE1CDA" w:rsidRDefault="00135FD7" w:rsidP="006B7165">
      <w:pPr>
        <w:pStyle w:val="Newstyle"/>
        <w:numPr>
          <w:ilvl w:val="0"/>
          <w:numId w:val="25"/>
        </w:numPr>
        <w:spacing w:before="240" w:after="240"/>
        <w:mirrorIndents/>
        <w:rPr>
          <w:rFonts w:ascii="Squad" w:hAnsi="Squad"/>
          <w:lang w:val="bg-BG"/>
        </w:rPr>
      </w:pPr>
      <w:r w:rsidRPr="00EE1CDA">
        <w:rPr>
          <w:rFonts w:ascii="Squad" w:hAnsi="Squad"/>
          <w:lang w:val="bg-BG"/>
        </w:rPr>
        <w:t>75% от капитала от първи ред (Т1) / 1,35% като Т1/;</w:t>
      </w:r>
    </w:p>
    <w:p w14:paraId="675E79D3" w14:textId="78A16079" w:rsidR="00135FD7" w:rsidRPr="00EE1CDA" w:rsidRDefault="00135FD7">
      <w:pPr>
        <w:pStyle w:val="Newstyle"/>
        <w:spacing w:before="240" w:after="240"/>
        <w:ind w:left="360"/>
        <w:mirrorIndents/>
        <w:rPr>
          <w:rFonts w:ascii="Squad" w:hAnsi="Squad"/>
          <w:lang w:val="bg-BG"/>
        </w:rPr>
      </w:pPr>
      <w:r w:rsidRPr="00EE1CDA">
        <w:rPr>
          <w:rFonts w:ascii="Squad" w:hAnsi="Squad"/>
          <w:lang w:val="bg-BG"/>
        </w:rPr>
        <w:t xml:space="preserve">Oбщото капиталово изискване по ПНПО за </w:t>
      </w:r>
      <w:r w:rsidR="00CD0142" w:rsidRPr="00EE1CDA">
        <w:rPr>
          <w:rFonts w:ascii="Squad" w:hAnsi="Squad"/>
          <w:lang w:val="bg-BG"/>
        </w:rPr>
        <w:t xml:space="preserve">групата на Банка </w:t>
      </w:r>
      <w:r w:rsidRPr="00EE1CDA">
        <w:rPr>
          <w:rFonts w:ascii="Squad" w:hAnsi="Squad"/>
          <w:lang w:val="bg-BG"/>
        </w:rPr>
        <w:t>ДСК е 9,8%.</w:t>
      </w:r>
    </w:p>
    <w:p w14:paraId="7EB42697" w14:textId="77777777" w:rsidR="00CD0142" w:rsidRPr="00EE1CDA" w:rsidRDefault="00CD0142" w:rsidP="00CD0142">
      <w:pPr>
        <w:pStyle w:val="Newstyle"/>
        <w:spacing w:before="240" w:after="240"/>
        <w:ind w:left="0"/>
        <w:mirrorIndents/>
        <w:jc w:val="left"/>
        <w:rPr>
          <w:rFonts w:ascii="Squad" w:hAnsi="Squad"/>
          <w:lang w:val="bg-BG"/>
        </w:rPr>
      </w:pPr>
      <w:r w:rsidRPr="00EE1CDA">
        <w:rPr>
          <w:rFonts w:ascii="Squad" w:hAnsi="Squad"/>
          <w:lang w:val="bg-BG"/>
        </w:rPr>
        <w:lastRenderedPageBreak/>
        <w:t>Считано от 1. януари 2023г. г.</w:t>
      </w:r>
      <w:r w:rsidRPr="00EE1CDA">
        <w:rPr>
          <w:rFonts w:hint="eastAsia"/>
        </w:rPr>
        <w:t xml:space="preserve"> </w:t>
      </w:r>
      <w:r w:rsidRPr="00EE1CDA">
        <w:rPr>
          <w:rFonts w:ascii="Squad" w:hAnsi="Squad" w:hint="eastAsia"/>
          <w:lang w:val="bg-BG"/>
        </w:rPr>
        <w:t>микропруденциално</w:t>
      </w:r>
      <w:r w:rsidRPr="00EE1CDA">
        <w:rPr>
          <w:rFonts w:ascii="Squad" w:hAnsi="Squad"/>
          <w:lang w:val="bg-BG"/>
        </w:rPr>
        <w:t xml:space="preserve"> </w:t>
      </w:r>
      <w:r w:rsidRPr="00EE1CDA">
        <w:rPr>
          <w:rFonts w:ascii="Squad" w:hAnsi="Squad" w:hint="eastAsia"/>
          <w:lang w:val="bg-BG"/>
        </w:rPr>
        <w:t>капиталов</w:t>
      </w:r>
      <w:r w:rsidRPr="00EE1CDA">
        <w:rPr>
          <w:rFonts w:ascii="Squad" w:hAnsi="Squad"/>
          <w:lang w:val="bg-BG"/>
        </w:rPr>
        <w:t xml:space="preserve"> </w:t>
      </w:r>
      <w:r w:rsidRPr="00EE1CDA">
        <w:rPr>
          <w:rFonts w:ascii="Squad" w:hAnsi="Squad" w:hint="eastAsia"/>
          <w:lang w:val="bg-BG"/>
        </w:rPr>
        <w:t>изискване</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1,94% </w:t>
      </w:r>
      <w:r w:rsidRPr="00EE1CDA">
        <w:rPr>
          <w:rFonts w:ascii="Squad" w:hAnsi="Squad" w:hint="eastAsia"/>
          <w:lang w:val="bg-BG"/>
        </w:rPr>
        <w:t>за</w:t>
      </w:r>
      <w:r w:rsidRPr="00EE1CDA">
        <w:rPr>
          <w:rFonts w:ascii="Squad" w:hAnsi="Squad"/>
          <w:lang w:val="bg-BG"/>
        </w:rPr>
        <w:t xml:space="preserve"> 2023</w:t>
      </w:r>
      <w:r w:rsidRPr="00EE1CDA">
        <w:rPr>
          <w:rFonts w:ascii="Squad" w:hAnsi="Squad" w:hint="eastAsia"/>
          <w:lang w:val="bg-BG"/>
        </w:rPr>
        <w:t>г</w:t>
      </w:r>
      <w:r w:rsidRPr="00EE1CDA">
        <w:rPr>
          <w:rFonts w:ascii="Squad" w:hAnsi="Squad"/>
          <w:lang w:val="bg-BG"/>
        </w:rPr>
        <w:t xml:space="preserve">. </w:t>
      </w:r>
      <w:r w:rsidRPr="00EE1CDA">
        <w:rPr>
          <w:rFonts w:ascii="Squad" w:hAnsi="Squad" w:hint="eastAsia"/>
          <w:lang w:val="bg-BG"/>
        </w:rPr>
        <w:t>по</w:t>
      </w:r>
      <w:r w:rsidRPr="00EE1CDA">
        <w:rPr>
          <w:rFonts w:ascii="Squad" w:hAnsi="Squad"/>
          <w:lang w:val="bg-BG"/>
        </w:rPr>
        <w:t xml:space="preserve"> </w:t>
      </w:r>
      <w:r w:rsidRPr="00EE1CDA">
        <w:rPr>
          <w:rFonts w:ascii="Squad" w:hAnsi="Squad" w:hint="eastAsia"/>
          <w:lang w:val="bg-BG"/>
        </w:rPr>
        <w:t>Стълб</w:t>
      </w:r>
      <w:r w:rsidRPr="00EE1CDA">
        <w:rPr>
          <w:rFonts w:ascii="Squad" w:hAnsi="Squad"/>
          <w:lang w:val="bg-BG"/>
        </w:rPr>
        <w:t xml:space="preserve"> 2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консолидирано</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индивидуално</w:t>
      </w:r>
      <w:r w:rsidRPr="00EE1CDA">
        <w:rPr>
          <w:rFonts w:ascii="Squad" w:hAnsi="Squad"/>
          <w:lang w:val="bg-BG"/>
        </w:rPr>
        <w:t xml:space="preserve"> </w:t>
      </w:r>
      <w:r w:rsidRPr="00EE1CDA">
        <w:rPr>
          <w:rFonts w:ascii="Squad" w:hAnsi="Squad" w:hint="eastAsia"/>
          <w:lang w:val="bg-BG"/>
        </w:rPr>
        <w:t>ниво</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Банка</w:t>
      </w:r>
      <w:r w:rsidRPr="00EE1CDA">
        <w:rPr>
          <w:rFonts w:ascii="Squad" w:hAnsi="Squad"/>
          <w:lang w:val="bg-BG"/>
        </w:rPr>
        <w:t xml:space="preserve"> </w:t>
      </w:r>
      <w:r w:rsidRPr="00EE1CDA">
        <w:rPr>
          <w:rFonts w:ascii="Squad" w:hAnsi="Squad" w:hint="eastAsia"/>
          <w:lang w:val="bg-BG"/>
        </w:rPr>
        <w:t>ДСК</w:t>
      </w:r>
      <w:r w:rsidRPr="00EE1CDA">
        <w:rPr>
          <w:rFonts w:ascii="Squad" w:hAnsi="Squad"/>
          <w:lang w:val="bg-BG"/>
        </w:rPr>
        <w:t xml:space="preserve">, </w:t>
      </w:r>
      <w:r w:rsidRPr="00EE1CDA">
        <w:rPr>
          <w:rFonts w:ascii="Squad" w:hAnsi="Squad" w:hint="eastAsia"/>
          <w:lang w:val="bg-BG"/>
        </w:rPr>
        <w:t>като</w:t>
      </w:r>
      <w:r w:rsidRPr="00EE1CDA">
        <w:rPr>
          <w:rFonts w:ascii="Squad" w:hAnsi="Squad"/>
          <w:lang w:val="bg-BG"/>
        </w:rPr>
        <w:t xml:space="preserve"> </w:t>
      </w:r>
      <w:r w:rsidRPr="00EE1CDA">
        <w:rPr>
          <w:rFonts w:ascii="Squad" w:hAnsi="Squad" w:hint="eastAsia"/>
          <w:lang w:val="bg-BG"/>
        </w:rPr>
        <w:t>то</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lang w:val="bg-BG"/>
        </w:rPr>
        <w:t>състои</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w:t>
      </w:r>
    </w:p>
    <w:p w14:paraId="603958F4" w14:textId="61FEEC81" w:rsidR="00CD0142" w:rsidRPr="00EE1CDA" w:rsidRDefault="00CD0142" w:rsidP="006B7165">
      <w:pPr>
        <w:pStyle w:val="Newstyle"/>
        <w:numPr>
          <w:ilvl w:val="0"/>
          <w:numId w:val="36"/>
        </w:numPr>
        <w:spacing w:before="240" w:after="240"/>
        <w:ind w:left="714" w:hanging="357"/>
        <w:mirrorIndents/>
        <w:rPr>
          <w:rFonts w:ascii="Squad" w:hAnsi="Squad"/>
          <w:lang w:val="bg-BG"/>
        </w:rPr>
      </w:pPr>
      <w:r w:rsidRPr="00EE1CDA">
        <w:rPr>
          <w:rFonts w:ascii="Squad" w:hAnsi="Squad"/>
          <w:lang w:val="bg-BG"/>
        </w:rPr>
        <w:t xml:space="preserve">56,25%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Базовия</w:t>
      </w:r>
      <w:r w:rsidRPr="00EE1CDA">
        <w:rPr>
          <w:rFonts w:ascii="Squad" w:hAnsi="Squad"/>
          <w:lang w:val="bg-BG"/>
        </w:rPr>
        <w:t xml:space="preserve"> </w:t>
      </w:r>
      <w:r w:rsidRPr="00EE1CDA">
        <w:rPr>
          <w:rFonts w:ascii="Squad" w:hAnsi="Squad" w:hint="eastAsia"/>
          <w:lang w:val="bg-BG"/>
        </w:rPr>
        <w:t>собствен</w:t>
      </w:r>
      <w:r w:rsidRPr="00EE1CDA">
        <w:rPr>
          <w:rFonts w:ascii="Squad" w:hAnsi="Squad"/>
          <w:lang w:val="bg-BG"/>
        </w:rPr>
        <w:t xml:space="preserve"> </w:t>
      </w:r>
      <w:r w:rsidRPr="00EE1CDA">
        <w:rPr>
          <w:rFonts w:ascii="Squad" w:hAnsi="Squad" w:hint="eastAsia"/>
          <w:lang w:val="bg-BG"/>
        </w:rPr>
        <w:t>капитал</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първи</w:t>
      </w:r>
      <w:r w:rsidRPr="00EE1CDA">
        <w:rPr>
          <w:rFonts w:ascii="Squad" w:hAnsi="Squad"/>
          <w:lang w:val="bg-BG"/>
        </w:rPr>
        <w:t xml:space="preserve"> </w:t>
      </w:r>
      <w:r w:rsidRPr="00EE1CDA">
        <w:rPr>
          <w:rFonts w:ascii="Squad" w:hAnsi="Squad" w:hint="eastAsia"/>
          <w:lang w:val="bg-BG"/>
        </w:rPr>
        <w:t>ред</w:t>
      </w:r>
      <w:r w:rsidRPr="00EE1CDA">
        <w:rPr>
          <w:rFonts w:ascii="Squad" w:hAnsi="Squad"/>
          <w:lang w:val="bg-BG"/>
        </w:rPr>
        <w:t xml:space="preserve"> (</w:t>
      </w:r>
      <w:r w:rsidRPr="00EE1CDA">
        <w:rPr>
          <w:rFonts w:ascii="Squad" w:hAnsi="Squad" w:hint="eastAsia"/>
          <w:lang w:val="bg-BG"/>
        </w:rPr>
        <w:t>СЕТ</w:t>
      </w:r>
      <w:r w:rsidRPr="00EE1CDA">
        <w:rPr>
          <w:rFonts w:ascii="Squad" w:hAnsi="Squad"/>
          <w:lang w:val="bg-BG"/>
        </w:rPr>
        <w:t>1) /1,0</w:t>
      </w:r>
      <w:r w:rsidR="000C14F8" w:rsidRPr="00EE1CDA">
        <w:rPr>
          <w:rFonts w:ascii="Squad" w:hAnsi="Squad"/>
        </w:rPr>
        <w:t>9</w:t>
      </w:r>
      <w:r w:rsidRPr="00EE1CDA">
        <w:rPr>
          <w:rFonts w:ascii="Squad" w:hAnsi="Squad"/>
          <w:lang w:val="bg-BG"/>
        </w:rPr>
        <w:t xml:space="preserve">% </w:t>
      </w:r>
      <w:r w:rsidRPr="00EE1CDA">
        <w:rPr>
          <w:rFonts w:ascii="Squad" w:hAnsi="Squad" w:hint="eastAsia"/>
          <w:lang w:val="bg-BG"/>
        </w:rPr>
        <w:t>като</w:t>
      </w:r>
      <w:r w:rsidRPr="00EE1CDA">
        <w:rPr>
          <w:rFonts w:ascii="Squad" w:hAnsi="Squad"/>
          <w:lang w:val="bg-BG"/>
        </w:rPr>
        <w:t xml:space="preserve"> </w:t>
      </w:r>
      <w:r w:rsidRPr="00EE1CDA">
        <w:rPr>
          <w:rFonts w:ascii="Squad" w:hAnsi="Squad" w:hint="eastAsia"/>
          <w:lang w:val="bg-BG"/>
        </w:rPr>
        <w:t>базов</w:t>
      </w:r>
      <w:r w:rsidRPr="00EE1CDA">
        <w:rPr>
          <w:rFonts w:ascii="Squad" w:hAnsi="Squad"/>
          <w:lang w:val="bg-BG"/>
        </w:rPr>
        <w:t xml:space="preserve"> </w:t>
      </w:r>
      <w:r w:rsidRPr="00EE1CDA">
        <w:rPr>
          <w:rFonts w:ascii="Squad" w:hAnsi="Squad" w:hint="eastAsia"/>
          <w:lang w:val="bg-BG"/>
        </w:rPr>
        <w:t>собствен</w:t>
      </w:r>
      <w:r w:rsidRPr="00EE1CDA">
        <w:rPr>
          <w:rFonts w:ascii="Squad" w:hAnsi="Squad"/>
          <w:lang w:val="bg-BG"/>
        </w:rPr>
        <w:t xml:space="preserve"> </w:t>
      </w:r>
      <w:r w:rsidRPr="00EE1CDA">
        <w:rPr>
          <w:rFonts w:ascii="Squad" w:hAnsi="Squad" w:hint="eastAsia"/>
          <w:lang w:val="bg-BG"/>
        </w:rPr>
        <w:t>капитал</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първи</w:t>
      </w:r>
      <w:r w:rsidRPr="00EE1CDA">
        <w:rPr>
          <w:rFonts w:ascii="Squad" w:hAnsi="Squad"/>
          <w:lang w:val="bg-BG"/>
        </w:rPr>
        <w:t xml:space="preserve"> </w:t>
      </w:r>
      <w:r w:rsidRPr="00EE1CDA">
        <w:rPr>
          <w:rFonts w:ascii="Squad" w:hAnsi="Squad" w:hint="eastAsia"/>
          <w:lang w:val="bg-BG"/>
        </w:rPr>
        <w:t>ред</w:t>
      </w:r>
      <w:r w:rsidRPr="00EE1CDA">
        <w:rPr>
          <w:rFonts w:ascii="Squad" w:hAnsi="Squad"/>
          <w:lang w:val="bg-BG"/>
        </w:rPr>
        <w:t>/;</w:t>
      </w:r>
    </w:p>
    <w:p w14:paraId="13166A46" w14:textId="0BC3F618" w:rsidR="00CD0142" w:rsidRPr="00EE1CDA" w:rsidRDefault="00CD0142" w:rsidP="006B7165">
      <w:pPr>
        <w:pStyle w:val="Newstyle"/>
        <w:numPr>
          <w:ilvl w:val="0"/>
          <w:numId w:val="36"/>
        </w:numPr>
        <w:spacing w:before="240" w:after="240"/>
        <w:ind w:left="714" w:hanging="357"/>
        <w:mirrorIndents/>
        <w:jc w:val="left"/>
        <w:rPr>
          <w:rFonts w:ascii="Squad" w:hAnsi="Squad"/>
          <w:lang w:val="bg-BG"/>
        </w:rPr>
      </w:pPr>
      <w:r w:rsidRPr="00EE1CDA">
        <w:rPr>
          <w:rFonts w:ascii="Squad" w:hAnsi="Squad"/>
          <w:lang w:val="bg-BG"/>
        </w:rPr>
        <w:t xml:space="preserve">75%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капитала</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първи</w:t>
      </w:r>
      <w:r w:rsidRPr="00EE1CDA">
        <w:rPr>
          <w:rFonts w:ascii="Squad" w:hAnsi="Squad"/>
          <w:lang w:val="bg-BG"/>
        </w:rPr>
        <w:t xml:space="preserve"> </w:t>
      </w:r>
      <w:r w:rsidRPr="00EE1CDA">
        <w:rPr>
          <w:rFonts w:ascii="Squad" w:hAnsi="Squad" w:hint="eastAsia"/>
          <w:lang w:val="bg-BG"/>
        </w:rPr>
        <w:t>ред</w:t>
      </w:r>
      <w:r w:rsidRPr="00EE1CDA">
        <w:rPr>
          <w:rFonts w:ascii="Squad" w:hAnsi="Squad"/>
          <w:lang w:val="bg-BG"/>
        </w:rPr>
        <w:t xml:space="preserve"> (</w:t>
      </w:r>
      <w:r w:rsidRPr="00EE1CDA">
        <w:rPr>
          <w:rFonts w:ascii="Squad" w:hAnsi="Squad" w:hint="eastAsia"/>
          <w:lang w:val="bg-BG"/>
        </w:rPr>
        <w:t>Т</w:t>
      </w:r>
      <w:r w:rsidRPr="00EE1CDA">
        <w:rPr>
          <w:rFonts w:ascii="Squad" w:hAnsi="Squad"/>
          <w:lang w:val="bg-BG"/>
        </w:rPr>
        <w:t>1) / 1,</w:t>
      </w:r>
      <w:r w:rsidR="000C14F8" w:rsidRPr="00EE1CDA">
        <w:rPr>
          <w:rFonts w:ascii="Squad" w:hAnsi="Squad"/>
        </w:rPr>
        <w:t>46</w:t>
      </w:r>
      <w:r w:rsidRPr="00EE1CDA">
        <w:rPr>
          <w:rFonts w:ascii="Squad" w:hAnsi="Squad"/>
          <w:lang w:val="bg-BG"/>
        </w:rPr>
        <w:t xml:space="preserve">% </w:t>
      </w:r>
      <w:r w:rsidRPr="00EE1CDA">
        <w:rPr>
          <w:rFonts w:ascii="Squad" w:hAnsi="Squad" w:hint="eastAsia"/>
          <w:lang w:val="bg-BG"/>
        </w:rPr>
        <w:t>като</w:t>
      </w:r>
      <w:r w:rsidRPr="00EE1CDA">
        <w:rPr>
          <w:rFonts w:ascii="Squad" w:hAnsi="Squad"/>
          <w:lang w:val="bg-BG"/>
        </w:rPr>
        <w:t xml:space="preserve"> </w:t>
      </w:r>
      <w:r w:rsidRPr="00EE1CDA">
        <w:rPr>
          <w:rFonts w:ascii="Squad" w:hAnsi="Squad" w:hint="eastAsia"/>
          <w:lang w:val="bg-BG"/>
        </w:rPr>
        <w:t>Т</w:t>
      </w:r>
      <w:r w:rsidRPr="00EE1CDA">
        <w:rPr>
          <w:rFonts w:ascii="Squad" w:hAnsi="Squad"/>
          <w:lang w:val="bg-BG"/>
        </w:rPr>
        <w:t>1/</w:t>
      </w:r>
    </w:p>
    <w:p w14:paraId="5DEE3DBF" w14:textId="521A22A6" w:rsidR="002D01AB" w:rsidRPr="00EE1CDA" w:rsidRDefault="00CD0142" w:rsidP="005C6152">
      <w:pPr>
        <w:pStyle w:val="Newstyle"/>
        <w:spacing w:before="240" w:after="240"/>
        <w:ind w:left="0"/>
        <w:mirrorIndents/>
        <w:jc w:val="left"/>
        <w:rPr>
          <w:rFonts w:ascii="Squad" w:hAnsi="Squad"/>
          <w:lang w:val="bg-BG"/>
        </w:rPr>
      </w:pPr>
      <w:r w:rsidRPr="00EE1CDA">
        <w:rPr>
          <w:rFonts w:ascii="Squad" w:hAnsi="Squad"/>
          <w:lang w:val="bg-BG"/>
        </w:rPr>
        <w:t>Общото капиталово изискване по ПНПО за групата на Банка ДСК за 2023г. е 9,94%.</w:t>
      </w:r>
    </w:p>
    <w:p w14:paraId="488C4D39" w14:textId="77777777" w:rsidR="002D01AB" w:rsidRPr="00EE1CDA" w:rsidRDefault="002D01AB" w:rsidP="005C6152">
      <w:pPr>
        <w:pStyle w:val="Newstyle"/>
        <w:spacing w:before="240" w:after="240"/>
        <w:ind w:left="0"/>
        <w:mirrorIndents/>
        <w:rPr>
          <w:rFonts w:ascii="Squad" w:hAnsi="Squad"/>
          <w:lang w:val="bg-BG"/>
        </w:rPr>
      </w:pPr>
    </w:p>
    <w:p w14:paraId="6BF95338" w14:textId="16B03058" w:rsidR="0052049D" w:rsidRPr="00EE1CDA" w:rsidRDefault="0052049D" w:rsidP="00EB1F4B">
      <w:pPr>
        <w:pStyle w:val="TextIndent"/>
        <w:widowControl/>
        <w:outlineLvl w:val="0"/>
        <w:rPr>
          <w:rFonts w:ascii="Squad" w:hAnsi="Squad"/>
          <w:color w:val="52AE30"/>
          <w:szCs w:val="24"/>
        </w:rPr>
      </w:pPr>
      <w:bookmarkStart w:id="96" w:name="_Toc517857627"/>
      <w:bookmarkStart w:id="97" w:name="_Toc139270463"/>
      <w:r w:rsidRPr="00EE1CDA">
        <w:rPr>
          <w:rFonts w:ascii="Squad" w:hAnsi="Squad"/>
          <w:color w:val="52AE30"/>
          <w:szCs w:val="24"/>
        </w:rPr>
        <w:t>ІІ. Вътрешен анализ на адекватността на капитала (ВААК)</w:t>
      </w:r>
      <w:bookmarkEnd w:id="96"/>
      <w:bookmarkEnd w:id="97"/>
    </w:p>
    <w:p w14:paraId="52413CE7" w14:textId="77777777" w:rsidR="00E66721" w:rsidRPr="00EE1CDA" w:rsidRDefault="00E66721" w:rsidP="00E66721">
      <w:pPr>
        <w:pStyle w:val="Newstyle"/>
        <w:spacing w:before="120"/>
        <w:rPr>
          <w:rFonts w:ascii="Squad" w:hAnsi="Squad"/>
          <w:color w:val="52AE30"/>
          <w:lang w:val="bg-BG"/>
        </w:rPr>
      </w:pPr>
    </w:p>
    <w:p w14:paraId="2BCA38BE" w14:textId="77777777" w:rsidR="00E66721" w:rsidRPr="00EE1CDA" w:rsidRDefault="00E66721" w:rsidP="006B7165">
      <w:pPr>
        <w:pStyle w:val="Newstyle"/>
        <w:numPr>
          <w:ilvl w:val="0"/>
          <w:numId w:val="10"/>
        </w:numPr>
        <w:spacing w:before="0"/>
        <w:ind w:firstLine="349"/>
        <w:outlineLvl w:val="1"/>
        <w:rPr>
          <w:rFonts w:ascii="Squad" w:hAnsi="Squad"/>
          <w:b/>
          <w:snapToGrid w:val="0"/>
          <w:color w:val="52AE30"/>
          <w:szCs w:val="18"/>
          <w:lang w:val="bg-BG"/>
        </w:rPr>
      </w:pPr>
      <w:bookmarkStart w:id="98" w:name="_Toc106968517"/>
      <w:bookmarkStart w:id="99" w:name="_Toc139270464"/>
      <w:r w:rsidRPr="00EE1CDA">
        <w:rPr>
          <w:rFonts w:ascii="Squad" w:hAnsi="Squad"/>
          <w:b/>
          <w:snapToGrid w:val="0"/>
          <w:color w:val="52AE30"/>
          <w:szCs w:val="18"/>
          <w:lang w:val="bg-BG"/>
        </w:rPr>
        <w:t>Управление на капитала и структура на собствения капитал</w:t>
      </w:r>
      <w:bookmarkEnd w:id="98"/>
      <w:bookmarkEnd w:id="99"/>
    </w:p>
    <w:p w14:paraId="10F92C45" w14:textId="77777777" w:rsidR="00E66721" w:rsidRPr="00EE1CDA" w:rsidRDefault="00E66721" w:rsidP="000C3BB9">
      <w:pPr>
        <w:pStyle w:val="Newstyle"/>
        <w:spacing w:before="120"/>
        <w:rPr>
          <w:rFonts w:ascii="Squad" w:hAnsi="Squad"/>
          <w:lang w:val="en-GB"/>
        </w:rPr>
      </w:pPr>
    </w:p>
    <w:p w14:paraId="0CE08949" w14:textId="4C4A3CA1" w:rsidR="002D01AB" w:rsidRPr="00EE1CDA" w:rsidRDefault="002D01AB" w:rsidP="002D01AB">
      <w:pPr>
        <w:pStyle w:val="Newstyle"/>
        <w:spacing w:before="120"/>
        <w:rPr>
          <w:rFonts w:ascii="Squad" w:hAnsi="Squad"/>
          <w:lang w:val="en-GB"/>
        </w:rPr>
      </w:pPr>
      <w:r w:rsidRPr="00EE1CDA">
        <w:rPr>
          <w:rFonts w:ascii="Squad" w:hAnsi="Squad"/>
          <w:lang w:val="en-GB"/>
        </w:rPr>
        <w:t xml:space="preserve">Определянето на необходимите съотношения и нива на капитала е част от ежегодния процес по планиране на дейността на </w:t>
      </w:r>
      <w:r w:rsidR="00317278" w:rsidRPr="00EE1CDA">
        <w:rPr>
          <w:rFonts w:ascii="Squad" w:hAnsi="Squad"/>
          <w:lang w:val="bg-BG"/>
        </w:rPr>
        <w:t>Банковата група</w:t>
      </w:r>
      <w:r w:rsidRPr="00EE1CDA">
        <w:rPr>
          <w:rFonts w:ascii="Squad" w:hAnsi="Squad"/>
          <w:lang w:val="en-GB"/>
        </w:rPr>
        <w:t xml:space="preserve"> 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Банк</w:t>
      </w:r>
      <w:r w:rsidR="00317278" w:rsidRPr="00EE1CDA">
        <w:rPr>
          <w:rFonts w:ascii="Squad" w:hAnsi="Squad"/>
          <w:lang w:val="bg-BG"/>
        </w:rPr>
        <w:t>овата група</w:t>
      </w:r>
      <w:r w:rsidRPr="00EE1CDA">
        <w:rPr>
          <w:rFonts w:ascii="Squad" w:hAnsi="Squad"/>
          <w:lang w:val="en-GB"/>
        </w:rPr>
        <w:t xml:space="preserve"> рисков профил и качеството му на управление чрез съответните системи за управление на риска, които следва да спазват следните принципи:</w:t>
      </w:r>
    </w:p>
    <w:p w14:paraId="1CFF6E8B"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Прозрачна корпоративна структура, която осигурява ефективно и разумно управление на рисковете;</w:t>
      </w:r>
    </w:p>
    <w:p w14:paraId="0E4086BE"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Ясно дефинирани нива на отчитане и разпределяне на задълженията и отговорностите;</w:t>
      </w:r>
    </w:p>
    <w:p w14:paraId="5C7DDBFF"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Цялостният процес по управление на рисковете в Банката се ръководи от Управителния съвет;</w:t>
      </w:r>
    </w:p>
    <w:p w14:paraId="636DAF95"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Ясни и ефективни системи на контрол на рисковете и вътрешен контрол, които са независими от контролираните дейности;</w:t>
      </w:r>
    </w:p>
    <w:p w14:paraId="01F5E131"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Ефективната система на вътрешен контрол се състои от три независими функции – контрол на риска, спазване на правилата и вътрешен одит;</w:t>
      </w:r>
    </w:p>
    <w:p w14:paraId="50CCC428"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Публично оповестяване и прозрачност на дейността на Банката;</w:t>
      </w:r>
    </w:p>
    <w:p w14:paraId="5A8E0494" w14:textId="77777777" w:rsidR="002D01AB" w:rsidRPr="00EE1CDA" w:rsidRDefault="002D01AB" w:rsidP="006B7165">
      <w:pPr>
        <w:pStyle w:val="Newstyle"/>
        <w:numPr>
          <w:ilvl w:val="0"/>
          <w:numId w:val="26"/>
        </w:numPr>
        <w:spacing w:before="120"/>
        <w:rPr>
          <w:rFonts w:ascii="Squad" w:hAnsi="Squad"/>
          <w:lang w:val="en-GB"/>
        </w:rPr>
      </w:pPr>
      <w:r w:rsidRPr="00EE1CDA">
        <w:rPr>
          <w:rFonts w:ascii="Squad" w:hAnsi="Squad"/>
          <w:lang w:val="en-GB"/>
        </w:rPr>
        <w:t>Банката регламентира процеса по управление на всеки съществен вид риск с отделни правила.</w:t>
      </w:r>
    </w:p>
    <w:p w14:paraId="15528EA4" w14:textId="77777777" w:rsidR="002D01AB" w:rsidRPr="00EE1CDA" w:rsidRDefault="002D01AB" w:rsidP="002D01AB">
      <w:pPr>
        <w:pStyle w:val="Newstyle"/>
        <w:spacing w:before="120"/>
        <w:rPr>
          <w:rFonts w:ascii="Squad" w:hAnsi="Squad"/>
          <w:lang w:val="en-GB"/>
        </w:rPr>
      </w:pPr>
    </w:p>
    <w:p w14:paraId="1B36DA22" w14:textId="3CBD4DE9" w:rsidR="002D01AB" w:rsidRPr="00EE1CDA" w:rsidRDefault="002D01AB" w:rsidP="002D01AB">
      <w:pPr>
        <w:pStyle w:val="Newstyle"/>
        <w:spacing w:before="120"/>
        <w:rPr>
          <w:rFonts w:ascii="Squad" w:hAnsi="Squad"/>
          <w:lang w:val="en-GB"/>
        </w:rPr>
      </w:pPr>
      <w:r w:rsidRPr="00EE1CDA">
        <w:rPr>
          <w:rFonts w:ascii="Squad" w:hAnsi="Squad"/>
          <w:lang w:val="en-GB"/>
        </w:rPr>
        <w:t xml:space="preserve">Плановете за развитие на капиталовата база са съобразени с целите, поставени за развитие на дейността на </w:t>
      </w:r>
      <w:r w:rsidR="00317278" w:rsidRPr="00EE1CDA">
        <w:rPr>
          <w:rFonts w:ascii="Squad" w:hAnsi="Squad"/>
          <w:lang w:val="bg-BG"/>
        </w:rPr>
        <w:t>Банковата група</w:t>
      </w:r>
      <w:r w:rsidRPr="00EE1CDA">
        <w:rPr>
          <w:rFonts w:ascii="Squad" w:hAnsi="Squad"/>
          <w:lang w:val="en-GB"/>
        </w:rPr>
        <w:t xml:space="preserve"> и допустимата степен на риск за постигане на тези цели. Досега, целите за развитие на Банк</w:t>
      </w:r>
      <w:r w:rsidR="00317278" w:rsidRPr="00EE1CDA">
        <w:rPr>
          <w:rFonts w:ascii="Squad" w:hAnsi="Squad"/>
          <w:lang w:val="bg-BG"/>
        </w:rPr>
        <w:t>овата група</w:t>
      </w:r>
      <w:r w:rsidRPr="00EE1CDA">
        <w:rPr>
          <w:rFonts w:ascii="Squad" w:hAnsi="Squad"/>
          <w:lang w:val="en-GB"/>
        </w:rPr>
        <w:t xml:space="preserve"> 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p>
    <w:p w14:paraId="225B18CE" w14:textId="16048923" w:rsidR="002D01AB" w:rsidRPr="00EE1CDA" w:rsidRDefault="002D01AB" w:rsidP="002D01AB">
      <w:pPr>
        <w:pStyle w:val="Newstyle"/>
        <w:spacing w:before="120"/>
        <w:rPr>
          <w:rFonts w:ascii="Squad" w:hAnsi="Squad"/>
          <w:lang w:val="bg-BG"/>
        </w:rPr>
      </w:pPr>
      <w:r w:rsidRPr="00EE1CDA">
        <w:rPr>
          <w:rFonts w:ascii="Squad" w:hAnsi="Squad"/>
          <w:lang w:val="bg-BG"/>
        </w:rPr>
        <w:t>До сегашния момент, краткосрочните и дългосрочните цели на Бан</w:t>
      </w:r>
      <w:r w:rsidR="00317278" w:rsidRPr="00EE1CDA">
        <w:rPr>
          <w:rFonts w:ascii="Squad" w:hAnsi="Squad"/>
          <w:lang w:val="bg-BG"/>
        </w:rPr>
        <w:t>ковата група</w:t>
      </w:r>
      <w:r w:rsidRPr="00EE1CDA">
        <w:rPr>
          <w:rFonts w:ascii="Squad" w:hAnsi="Squad"/>
          <w:lang w:val="bg-BG"/>
        </w:rPr>
        <w:t xml:space="preserve">  винаги са били поставяни в съответствие с насотящия рисков профил без да се предвиждат значителни промени в нивата на влияние на отделните рискове, Този подход позволява сравнително надеждна оценка за развитието на апиталовата база и суответното планиране на капиталовата позиция. </w:t>
      </w:r>
    </w:p>
    <w:p w14:paraId="1BD35122" w14:textId="4EC30F1E" w:rsidR="002D01AB" w:rsidRPr="00EE1CDA" w:rsidRDefault="002D01AB" w:rsidP="002D01AB">
      <w:pPr>
        <w:pStyle w:val="Newstyle"/>
        <w:spacing w:before="240"/>
        <w:rPr>
          <w:rFonts w:ascii="Squad" w:hAnsi="Squad"/>
          <w:lang w:val="bg-BG"/>
        </w:rPr>
      </w:pPr>
      <w:r w:rsidRPr="00EE1CDA">
        <w:rPr>
          <w:rFonts w:ascii="Squad" w:hAnsi="Squad"/>
          <w:lang w:val="bg-BG"/>
        </w:rPr>
        <w:t>Банк</w:t>
      </w:r>
      <w:r w:rsidR="00317278" w:rsidRPr="00EE1CDA">
        <w:rPr>
          <w:rFonts w:ascii="Squad" w:hAnsi="Squad"/>
          <w:lang w:val="bg-BG"/>
        </w:rPr>
        <w:t>овата група</w:t>
      </w:r>
      <w:r w:rsidRPr="00EE1CDA">
        <w:rPr>
          <w:rFonts w:ascii="Squad" w:hAnsi="Squad"/>
          <w:lang w:val="bg-BG"/>
        </w:rPr>
        <w:t xml:space="preserve">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адекатност </w:t>
      </w:r>
    </w:p>
    <w:p w14:paraId="75F71978" w14:textId="19555D9C" w:rsidR="002D01AB" w:rsidRPr="00EE1CDA" w:rsidRDefault="002D01AB" w:rsidP="00B43C99">
      <w:pPr>
        <w:pStyle w:val="Newstyle"/>
        <w:spacing w:before="240"/>
        <w:rPr>
          <w:rFonts w:ascii="Squad" w:hAnsi="Squad"/>
          <w:lang w:val="bg-BG"/>
        </w:rPr>
      </w:pPr>
      <w:r w:rsidRPr="00EE1CDA">
        <w:rPr>
          <w:rFonts w:ascii="Squad" w:hAnsi="Squad"/>
          <w:lang w:val="bg-BG"/>
        </w:rPr>
        <w:t>Необходимостта от капитал е резултат от рисковия профил на Банк</w:t>
      </w:r>
      <w:r w:rsidR="00317278" w:rsidRPr="00EE1CDA">
        <w:rPr>
          <w:rFonts w:ascii="Squad" w:hAnsi="Squad"/>
          <w:lang w:val="bg-BG"/>
        </w:rPr>
        <w:t>овата група</w:t>
      </w:r>
      <w:r w:rsidRPr="00EE1CDA">
        <w:rPr>
          <w:rFonts w:ascii="Squad" w:hAnsi="Squad"/>
          <w:lang w:val="bg-BG"/>
        </w:rPr>
        <w:t xml:space="preserve">, който би осигурил постигането на съответните цели. Необходимостта от капитал се изчислява както по регулаторни </w:t>
      </w:r>
      <w:r w:rsidRPr="00EE1CDA">
        <w:rPr>
          <w:rFonts w:ascii="Squad" w:hAnsi="Squad"/>
          <w:lang w:val="bg-BG"/>
        </w:rPr>
        <w:lastRenderedPageBreak/>
        <w:t>изисквания, така и съгласно Вътрешен анализ на адекватността на капитала (ВААК) представен според два различни подхода - според политиката на Банка 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Банката преразглежда целите си и рисковия си профил.</w:t>
      </w:r>
    </w:p>
    <w:p w14:paraId="27E6B897" w14:textId="77777777" w:rsidR="002D01AB" w:rsidRPr="00EE1CDA" w:rsidRDefault="002D01AB" w:rsidP="002D01AB">
      <w:pPr>
        <w:pStyle w:val="Newstyle"/>
        <w:spacing w:before="240"/>
        <w:rPr>
          <w:rFonts w:ascii="Squad" w:hAnsi="Squad"/>
          <w:b/>
          <w:u w:val="single"/>
          <w:lang w:val="bg-BG"/>
        </w:rPr>
      </w:pPr>
      <w:r w:rsidRPr="00EE1CDA">
        <w:rPr>
          <w:rFonts w:ascii="Squad" w:hAnsi="Squad"/>
          <w:b/>
          <w:u w:val="single"/>
          <w:lang w:val="bg-BG"/>
        </w:rPr>
        <w:t>Структура на капиталовия ресурс на Банка ДСК</w:t>
      </w:r>
    </w:p>
    <w:p w14:paraId="5944498D" w14:textId="7A4BFD1D" w:rsidR="002D01AB" w:rsidRPr="00EE1CDA" w:rsidRDefault="002D01AB" w:rsidP="002D01AB">
      <w:pPr>
        <w:pStyle w:val="Newstyle"/>
        <w:spacing w:before="240"/>
        <w:rPr>
          <w:rFonts w:ascii="Squad" w:hAnsi="Squad"/>
          <w:lang w:val="en-GB"/>
        </w:rPr>
      </w:pPr>
      <w:r w:rsidRPr="00EE1CDA">
        <w:rPr>
          <w:rFonts w:ascii="Squad" w:hAnsi="Squad"/>
          <w:lang w:val="en-GB"/>
        </w:rPr>
        <w:t>Банк</w:t>
      </w:r>
      <w:r w:rsidR="00317278" w:rsidRPr="00EE1CDA">
        <w:rPr>
          <w:rFonts w:ascii="Squad" w:hAnsi="Squad"/>
          <w:lang w:val="bg-BG"/>
        </w:rPr>
        <w:t>овата група</w:t>
      </w:r>
      <w:r w:rsidRPr="00EE1CDA">
        <w:rPr>
          <w:rFonts w:ascii="Squad" w:hAnsi="Squad"/>
          <w:lang w:val="en-GB"/>
        </w:rPr>
        <w:t xml:space="preserve"> </w:t>
      </w:r>
      <w:r w:rsidR="00317278" w:rsidRPr="00EE1CDA">
        <w:rPr>
          <w:rFonts w:ascii="Squad" w:hAnsi="Squad"/>
          <w:lang w:val="bg-BG"/>
        </w:rPr>
        <w:t>изчислява</w:t>
      </w:r>
      <w:r w:rsidRPr="00EE1CDA">
        <w:rPr>
          <w:rFonts w:ascii="Squad" w:hAnsi="Squad"/>
          <w:lang w:val="en-GB"/>
        </w:rPr>
        <w:t xml:space="preserve"> капиталовия ресурс към края на 202</w:t>
      </w:r>
      <w:r w:rsidR="008A156C" w:rsidRPr="00EE1CDA">
        <w:rPr>
          <w:rFonts w:ascii="Squad" w:hAnsi="Squad"/>
          <w:lang w:val="en-GB"/>
        </w:rPr>
        <w:t>2</w:t>
      </w:r>
      <w:r w:rsidRPr="00EE1CDA">
        <w:rPr>
          <w:rFonts w:ascii="Squad" w:hAnsi="Squad"/>
          <w:lang w:val="en-GB"/>
        </w:rPr>
        <w:t xml:space="preserve"> г. съгласно Директива 2013/36/ЕС и Регламент (ЕС) № 575/2013, </w:t>
      </w:r>
      <w:r w:rsidR="00317278" w:rsidRPr="00EE1CDA">
        <w:rPr>
          <w:rFonts w:ascii="Squad" w:hAnsi="Squad"/>
          <w:lang w:val="bg-BG"/>
        </w:rPr>
        <w:t xml:space="preserve">също както и </w:t>
      </w:r>
      <w:r w:rsidRPr="00EE1CDA">
        <w:rPr>
          <w:rFonts w:ascii="Squad" w:hAnsi="Squad"/>
          <w:lang w:val="en-GB"/>
        </w:rPr>
        <w:t>съгласно Вътрешната методология за оценка на капитала</w:t>
      </w:r>
      <w:r w:rsidR="00317278" w:rsidRPr="00EE1CDA">
        <w:rPr>
          <w:rFonts w:ascii="Squad" w:hAnsi="Squad"/>
          <w:lang w:val="bg-BG"/>
        </w:rPr>
        <w:t xml:space="preserve"> с нормативна и в икономическа перспектива</w:t>
      </w:r>
      <w:r w:rsidR="002311DC" w:rsidRPr="00EE1CDA">
        <w:rPr>
          <w:rFonts w:ascii="Squad" w:hAnsi="Squad"/>
          <w:lang w:val="en-GB"/>
        </w:rPr>
        <w:t>.</w:t>
      </w:r>
      <w:r w:rsidRPr="00EE1CDA">
        <w:rPr>
          <w:rFonts w:ascii="Squad" w:hAnsi="Squad"/>
          <w:lang w:val="en-GB"/>
        </w:rPr>
        <w:t xml:space="preserve"> </w:t>
      </w:r>
    </w:p>
    <w:p w14:paraId="2BC6981D" w14:textId="21C5E52D" w:rsidR="002D01AB" w:rsidRPr="00EE1CDA" w:rsidRDefault="002D01AB" w:rsidP="002D01AB">
      <w:pPr>
        <w:pStyle w:val="Newstyle"/>
        <w:spacing w:before="240"/>
        <w:rPr>
          <w:rFonts w:ascii="Squad" w:hAnsi="Squad"/>
          <w:b/>
          <w:u w:val="single"/>
          <w:lang w:val="en-GB"/>
        </w:rPr>
      </w:pPr>
      <w:r w:rsidRPr="00EE1CDA">
        <w:rPr>
          <w:rFonts w:ascii="Squad" w:hAnsi="Squad"/>
          <w:b/>
          <w:u w:val="single"/>
          <w:lang w:val="bg-BG"/>
        </w:rPr>
        <w:t xml:space="preserve">Структура на капитала в нормативна перспектива </w:t>
      </w:r>
    </w:p>
    <w:p w14:paraId="1D1EA00A" w14:textId="2EFB09A5" w:rsidR="00E66721" w:rsidRPr="00EE1CDA" w:rsidRDefault="002D01AB" w:rsidP="002D01AB">
      <w:pPr>
        <w:pStyle w:val="Newstyle"/>
        <w:spacing w:before="240"/>
        <w:rPr>
          <w:rFonts w:ascii="Squad" w:hAnsi="Squad"/>
          <w:lang w:val="bg-BG"/>
        </w:rPr>
      </w:pPr>
      <w:r w:rsidRPr="00EE1CDA">
        <w:rPr>
          <w:rFonts w:ascii="Squad" w:hAnsi="Squad"/>
          <w:lang w:val="en-GB"/>
        </w:rPr>
        <w:t xml:space="preserve"> </w:t>
      </w:r>
      <w:r w:rsidRPr="00EE1CDA">
        <w:rPr>
          <w:rFonts w:ascii="Squad" w:hAnsi="Squad"/>
          <w:lang w:val="bg-BG"/>
        </w:rPr>
        <w:t>Съгласно вътрешната оценка капиталът на банката в нормативна перспектива съответства на регулаторните собствени средства (вкл. ефктите от настъпилите събития след приключване на бюджетния процес) съгл. одобрение капиталов план на Банка ДСК</w:t>
      </w:r>
      <w:r w:rsidR="004D43B6" w:rsidRPr="00EE1CDA">
        <w:rPr>
          <w:rFonts w:ascii="Squad" w:hAnsi="Squad"/>
          <w:lang w:val="bg-BG"/>
        </w:rPr>
        <w:t>.</w:t>
      </w:r>
    </w:p>
    <w:p w14:paraId="51704344" w14:textId="57CD8E9F" w:rsidR="009C6F8B" w:rsidRPr="00EE1CDA" w:rsidRDefault="004D43B6" w:rsidP="00B43C99">
      <w:pPr>
        <w:pStyle w:val="Newstyle"/>
        <w:spacing w:before="240"/>
        <w:rPr>
          <w:rFonts w:ascii="Squad" w:hAnsi="Squad"/>
          <w:b/>
          <w:color w:val="52AE30"/>
          <w:u w:val="single"/>
          <w:lang w:val="en-GB"/>
        </w:rPr>
      </w:pPr>
      <w:bookmarkStart w:id="100" w:name="_Hlk139005519"/>
      <w:r w:rsidRPr="00EE1CDA">
        <w:rPr>
          <w:rFonts w:ascii="Squad" w:hAnsi="Squad"/>
          <w:lang w:val="bg-BG"/>
        </w:rPr>
        <w:t xml:space="preserve">Релевантната количествена информаия </w:t>
      </w:r>
      <w:r w:rsidRPr="00EE1CDA">
        <w:rPr>
          <w:rFonts w:ascii="Squad" w:hAnsi="Squad"/>
          <w:szCs w:val="18"/>
        </w:rPr>
        <w:t xml:space="preserve">е представена </w:t>
      </w:r>
      <w:r w:rsidRPr="00EE1CDA">
        <w:rPr>
          <w:rFonts w:ascii="Squad" w:hAnsi="Squad" w:hint="eastAsia"/>
          <w:szCs w:val="18"/>
        </w:rPr>
        <w:t>в</w:t>
      </w:r>
      <w:r w:rsidRPr="00EE1CDA">
        <w:rPr>
          <w:rFonts w:ascii="Squad" w:hAnsi="Squad"/>
          <w:szCs w:val="18"/>
        </w:rPr>
        <w:t xml:space="preserve"> </w:t>
      </w:r>
      <w:r w:rsidRPr="00EE1CDA">
        <w:rPr>
          <w:rFonts w:ascii="Squad" w:hAnsi="Squad" w:hint="eastAsia"/>
          <w:szCs w:val="18"/>
        </w:rPr>
        <w:t>следната</w:t>
      </w:r>
      <w:r w:rsidRPr="00EE1CDA">
        <w:rPr>
          <w:rFonts w:ascii="Squad" w:hAnsi="Squad"/>
          <w:szCs w:val="18"/>
        </w:rPr>
        <w:t xml:space="preserve"> Excel </w:t>
      </w:r>
      <w:r w:rsidRPr="00EE1CDA">
        <w:rPr>
          <w:rFonts w:ascii="Squad" w:hAnsi="Squad" w:hint="eastAsia"/>
          <w:szCs w:val="18"/>
        </w:rPr>
        <w:t>таблица</w:t>
      </w:r>
      <w:r w:rsidRPr="00EE1CDA">
        <w:rPr>
          <w:rFonts w:ascii="Squad" w:hAnsi="Squad"/>
          <w:szCs w:val="18"/>
        </w:rPr>
        <w:t>:</w:t>
      </w:r>
      <w:r w:rsidRPr="00EE1CDA">
        <w:rPr>
          <w:rFonts w:ascii="Squad" w:hAnsi="Squad"/>
          <w:szCs w:val="18"/>
          <w:lang w:val="bg-BG"/>
        </w:rPr>
        <w:t xml:space="preserve"> </w:t>
      </w:r>
      <w:r w:rsidRPr="00EE1CDA">
        <w:rPr>
          <w:rFonts w:ascii="Squad" w:hAnsi="Squad" w:hint="eastAsia"/>
          <w:b/>
          <w:i/>
          <w:color w:val="52AE30"/>
          <w:sz w:val="20"/>
          <w:szCs w:val="18"/>
          <w:lang w:val="bg-BG"/>
        </w:rPr>
        <w:t>ВААК</w:t>
      </w:r>
      <w:r w:rsidRPr="00EE1CDA">
        <w:rPr>
          <w:rFonts w:ascii="Squad" w:hAnsi="Squad"/>
          <w:b/>
          <w:i/>
          <w:color w:val="52AE30"/>
          <w:sz w:val="20"/>
          <w:szCs w:val="18"/>
          <w:lang w:val="bg-BG"/>
        </w:rPr>
        <w:t xml:space="preserve"> - </w:t>
      </w:r>
      <w:r w:rsidRPr="00EE1CDA">
        <w:rPr>
          <w:rFonts w:ascii="Squad" w:hAnsi="Squad" w:hint="eastAsia"/>
          <w:b/>
          <w:i/>
          <w:color w:val="52AE30"/>
          <w:sz w:val="20"/>
          <w:szCs w:val="18"/>
          <w:lang w:val="bg-BG"/>
        </w:rPr>
        <w:t>Структура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на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капитала</w:t>
      </w:r>
      <w:r w:rsidRPr="00EE1CDA">
        <w:rPr>
          <w:rFonts w:ascii="Squad" w:hAnsi="Squad"/>
          <w:b/>
          <w:i/>
          <w:color w:val="52AE30"/>
          <w:sz w:val="20"/>
          <w:szCs w:val="18"/>
          <w:lang w:val="bg-BG"/>
        </w:rPr>
        <w:t xml:space="preserve"> - </w:t>
      </w:r>
      <w:r w:rsidRPr="00EE1CDA">
        <w:rPr>
          <w:rFonts w:ascii="Squad" w:hAnsi="Squad" w:hint="eastAsia"/>
          <w:b/>
          <w:i/>
          <w:color w:val="52AE30"/>
          <w:sz w:val="20"/>
          <w:szCs w:val="18"/>
          <w:lang w:val="bg-BG"/>
        </w:rPr>
        <w:t>Нормативна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перспектива</w:t>
      </w:r>
      <w:r w:rsidRPr="00EE1CDA">
        <w:rPr>
          <w:rFonts w:ascii="Squad" w:hAnsi="Squad"/>
          <w:color w:val="52AE30"/>
          <w:sz w:val="20"/>
          <w:szCs w:val="18"/>
          <w:lang w:val="bg-BG"/>
        </w:rPr>
        <w:t>.</w:t>
      </w:r>
      <w:bookmarkEnd w:id="100"/>
    </w:p>
    <w:p w14:paraId="7F5BE377" w14:textId="63FD3E96" w:rsidR="002D01AB" w:rsidRPr="00EE1CDA" w:rsidRDefault="002D01AB" w:rsidP="000C3BB9">
      <w:pPr>
        <w:pStyle w:val="Newstyle"/>
        <w:spacing w:before="240"/>
        <w:rPr>
          <w:rFonts w:ascii="Squad" w:hAnsi="Squad"/>
          <w:b/>
          <w:u w:val="single"/>
        </w:rPr>
      </w:pPr>
      <w:r w:rsidRPr="00EE1CDA">
        <w:rPr>
          <w:rFonts w:ascii="Squad" w:hAnsi="Squad"/>
          <w:b/>
          <w:u w:val="single"/>
          <w:lang w:val="bg-BG"/>
        </w:rPr>
        <w:t xml:space="preserve">Структура на капитала в икономическа  перспектива </w:t>
      </w:r>
    </w:p>
    <w:p w14:paraId="03323B34" w14:textId="3677D6DB" w:rsidR="002D01AB" w:rsidRPr="00EE1CDA" w:rsidRDefault="002D01AB" w:rsidP="000C3BB9">
      <w:pPr>
        <w:pStyle w:val="Newstyle"/>
        <w:spacing w:before="240"/>
        <w:rPr>
          <w:rFonts w:ascii="Squad" w:hAnsi="Squad"/>
          <w:lang w:val="en-GB"/>
        </w:rPr>
      </w:pPr>
      <w:r w:rsidRPr="00EE1CDA">
        <w:rPr>
          <w:rFonts w:ascii="Squad" w:hAnsi="Squad"/>
          <w:lang w:val="en-GB"/>
        </w:rPr>
        <w:t>Собственият капитал на банката в икономическа перспектива се нарича наличен финансов ресурс и представлява капитала, който е на разположение на Банката за покриване на зауби на база на принципа на действащото предприятие, което стответства на изпбрания подхода за целите на ВААК</w:t>
      </w:r>
      <w:r w:rsidR="00905987" w:rsidRPr="00EE1CDA">
        <w:rPr>
          <w:rFonts w:ascii="Squad" w:hAnsi="Squad"/>
          <w:lang w:val="bg-BG"/>
        </w:rPr>
        <w:t>.</w:t>
      </w:r>
      <w:r w:rsidRPr="00EE1CDA">
        <w:rPr>
          <w:rFonts w:ascii="Squad" w:hAnsi="Squad"/>
          <w:lang w:val="en-GB"/>
        </w:rPr>
        <w:t xml:space="preserve"> </w:t>
      </w:r>
    </w:p>
    <w:p w14:paraId="3E76321F" w14:textId="1396B394" w:rsidR="009C6F8B" w:rsidRPr="00EE1CDA" w:rsidRDefault="002D01AB" w:rsidP="00212E81">
      <w:pPr>
        <w:pStyle w:val="Newstyle"/>
        <w:tabs>
          <w:tab w:val="left" w:pos="3736"/>
        </w:tabs>
        <w:spacing w:before="240"/>
        <w:rPr>
          <w:rFonts w:ascii="Squad" w:hAnsi="Squad"/>
          <w:lang w:val="bg-BG"/>
        </w:rPr>
      </w:pPr>
      <w:r w:rsidRPr="00EE1CDA">
        <w:rPr>
          <w:rFonts w:ascii="Squad" w:hAnsi="Squad"/>
          <w:lang w:val="en-GB"/>
        </w:rPr>
        <w:t>Стойността на регулаторния собствен капитал (който е равен и на вътрешния капитал в нормативна перспектива) е начална позиция за изчисляването на наличния финансов ресурс, като допълително се прилагат корекции, за да се постигне съответствие с концепциата за икономическата стойност, която е заложена в икономическата перспектива</w:t>
      </w:r>
      <w:r w:rsidR="004D43B6" w:rsidRPr="00EE1CDA">
        <w:rPr>
          <w:rFonts w:ascii="Squad" w:hAnsi="Squad"/>
          <w:lang w:val="bg-BG"/>
        </w:rPr>
        <w:t>.</w:t>
      </w:r>
    </w:p>
    <w:p w14:paraId="1773F3B5" w14:textId="3EEE3F99" w:rsidR="004D43B6" w:rsidRPr="00EE1CDA" w:rsidRDefault="004D43B6" w:rsidP="00212E81">
      <w:pPr>
        <w:pStyle w:val="Newstyle"/>
        <w:tabs>
          <w:tab w:val="left" w:pos="3736"/>
        </w:tabs>
        <w:spacing w:before="240"/>
        <w:rPr>
          <w:rFonts w:ascii="Squad" w:hAnsi="Squad"/>
          <w:sz w:val="20"/>
          <w:lang w:val="bg-BG" w:eastAsia="bg-BG"/>
        </w:rPr>
      </w:pPr>
      <w:bookmarkStart w:id="101" w:name="_Hlk139005543"/>
      <w:r w:rsidRPr="00EE1CDA">
        <w:rPr>
          <w:rFonts w:ascii="Squad" w:hAnsi="Squad"/>
          <w:lang w:val="bg-BG"/>
        </w:rPr>
        <w:t xml:space="preserve">Релевантната количествена информаия </w:t>
      </w:r>
      <w:r w:rsidRPr="00EE1CDA">
        <w:rPr>
          <w:rFonts w:ascii="Squad" w:hAnsi="Squad"/>
          <w:szCs w:val="18"/>
        </w:rPr>
        <w:t xml:space="preserve">е представена </w:t>
      </w:r>
      <w:r w:rsidRPr="00EE1CDA">
        <w:rPr>
          <w:rFonts w:ascii="Squad" w:hAnsi="Squad" w:hint="eastAsia"/>
          <w:szCs w:val="18"/>
        </w:rPr>
        <w:t>в</w:t>
      </w:r>
      <w:r w:rsidRPr="00EE1CDA">
        <w:rPr>
          <w:rFonts w:ascii="Squad" w:hAnsi="Squad"/>
          <w:szCs w:val="18"/>
        </w:rPr>
        <w:t xml:space="preserve"> </w:t>
      </w:r>
      <w:r w:rsidRPr="00EE1CDA">
        <w:rPr>
          <w:rFonts w:ascii="Squad" w:hAnsi="Squad" w:hint="eastAsia"/>
          <w:szCs w:val="18"/>
        </w:rPr>
        <w:t>следната</w:t>
      </w:r>
      <w:r w:rsidRPr="00EE1CDA">
        <w:rPr>
          <w:rFonts w:ascii="Squad" w:hAnsi="Squad"/>
          <w:szCs w:val="18"/>
        </w:rPr>
        <w:t xml:space="preserve"> Excel </w:t>
      </w:r>
      <w:r w:rsidRPr="00EE1CDA">
        <w:rPr>
          <w:rFonts w:ascii="Squad" w:hAnsi="Squad" w:hint="eastAsia"/>
          <w:szCs w:val="18"/>
        </w:rPr>
        <w:t>таблица</w:t>
      </w:r>
      <w:r w:rsidRPr="00EE1CDA">
        <w:rPr>
          <w:rFonts w:ascii="Squad" w:hAnsi="Squad"/>
          <w:szCs w:val="18"/>
        </w:rPr>
        <w:t>:</w:t>
      </w:r>
      <w:r w:rsidRPr="00EE1CDA">
        <w:rPr>
          <w:rFonts w:ascii="Squad" w:hAnsi="Squad"/>
          <w:szCs w:val="18"/>
          <w:lang w:val="bg-BG"/>
        </w:rPr>
        <w:t xml:space="preserve"> </w:t>
      </w:r>
      <w:r w:rsidRPr="00EE1CDA">
        <w:rPr>
          <w:rFonts w:ascii="Squad" w:hAnsi="Squad" w:hint="eastAsia"/>
          <w:b/>
          <w:i/>
          <w:color w:val="52AE30"/>
          <w:sz w:val="20"/>
          <w:szCs w:val="18"/>
          <w:lang w:val="bg-BG"/>
        </w:rPr>
        <w:t>ВААК</w:t>
      </w:r>
      <w:r w:rsidRPr="00EE1CDA">
        <w:rPr>
          <w:rFonts w:ascii="Squad" w:hAnsi="Squad"/>
          <w:b/>
          <w:i/>
          <w:color w:val="52AE30"/>
          <w:sz w:val="20"/>
          <w:szCs w:val="18"/>
          <w:lang w:val="bg-BG"/>
        </w:rPr>
        <w:t xml:space="preserve"> - </w:t>
      </w:r>
      <w:r w:rsidRPr="00EE1CDA">
        <w:rPr>
          <w:rFonts w:ascii="Squad" w:hAnsi="Squad" w:hint="eastAsia"/>
          <w:b/>
          <w:i/>
          <w:color w:val="52AE30"/>
          <w:sz w:val="20"/>
          <w:szCs w:val="18"/>
          <w:lang w:val="bg-BG"/>
        </w:rPr>
        <w:t>Структура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на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капитала</w:t>
      </w:r>
      <w:r w:rsidRPr="00EE1CDA">
        <w:rPr>
          <w:rFonts w:ascii="Squad" w:hAnsi="Squad"/>
          <w:b/>
          <w:i/>
          <w:color w:val="52AE30"/>
          <w:sz w:val="20"/>
          <w:szCs w:val="18"/>
          <w:lang w:val="bg-BG"/>
        </w:rPr>
        <w:t xml:space="preserve"> - </w:t>
      </w:r>
      <w:r w:rsidRPr="00EE1CDA">
        <w:rPr>
          <w:rFonts w:ascii="Squad" w:hAnsi="Squad" w:hint="eastAsia"/>
          <w:b/>
          <w:i/>
          <w:color w:val="52AE30"/>
          <w:sz w:val="20"/>
          <w:szCs w:val="18"/>
          <w:lang w:val="bg-BG"/>
        </w:rPr>
        <w:t>Икономическа</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перспектива</w:t>
      </w:r>
      <w:r w:rsidRPr="00EE1CDA">
        <w:rPr>
          <w:rFonts w:ascii="Squad" w:hAnsi="Squad"/>
          <w:sz w:val="20"/>
          <w:szCs w:val="18"/>
          <w:lang w:val="bg-BG"/>
        </w:rPr>
        <w:t>.</w:t>
      </w:r>
      <w:bookmarkEnd w:id="101"/>
    </w:p>
    <w:p w14:paraId="64860069" w14:textId="77777777" w:rsidR="00F8581E" w:rsidRPr="00EE1CDA" w:rsidRDefault="00F8581E" w:rsidP="00F8581E">
      <w:pPr>
        <w:pStyle w:val="Newstyle"/>
        <w:spacing w:before="240"/>
        <w:rPr>
          <w:rFonts w:ascii="Squad" w:hAnsi="Squad"/>
          <w:lang w:val="bg-BG"/>
        </w:rPr>
      </w:pPr>
      <w:r w:rsidRPr="00EE1CDA">
        <w:rPr>
          <w:rFonts w:ascii="Squad" w:hAnsi="Squad"/>
          <w:lang w:val="bg-BG"/>
        </w:rPr>
        <w:t>Икономическият капитал включва следните елементи съгл. естеството на концепцията за него:</w:t>
      </w:r>
    </w:p>
    <w:p w14:paraId="03CAA187" w14:textId="77777777" w:rsidR="00F8581E" w:rsidRPr="00EE1CDA" w:rsidRDefault="00F8581E" w:rsidP="00F8581E">
      <w:pPr>
        <w:pStyle w:val="Newstyle"/>
        <w:spacing w:before="240"/>
        <w:rPr>
          <w:rFonts w:ascii="Squad" w:hAnsi="Squad"/>
          <w:lang w:val="bg-BG"/>
        </w:rPr>
      </w:pPr>
      <w:r w:rsidRPr="00EE1CDA">
        <w:rPr>
          <w:rFonts w:ascii="Squad" w:hAnsi="Squad"/>
          <w:lang w:val="bg-BG"/>
        </w:rPr>
        <w:t>•</w:t>
      </w:r>
      <w:r w:rsidRPr="00EE1CDA">
        <w:rPr>
          <w:rFonts w:ascii="Squad" w:hAnsi="Squad"/>
          <w:lang w:val="bg-BG"/>
        </w:rPr>
        <w:tab/>
        <w:t>Капиталови елементи с дългосрочен характер (напр. акционерен капитал, резерви)</w:t>
      </w:r>
    </w:p>
    <w:p w14:paraId="0FA3624E" w14:textId="77777777" w:rsidR="00F8581E" w:rsidRPr="00EE1CDA" w:rsidRDefault="00F8581E" w:rsidP="00F8581E">
      <w:pPr>
        <w:pStyle w:val="Newstyle"/>
        <w:spacing w:before="240"/>
        <w:rPr>
          <w:rFonts w:ascii="Squad" w:hAnsi="Squad"/>
          <w:lang w:val="bg-BG"/>
        </w:rPr>
      </w:pPr>
      <w:r w:rsidRPr="00EE1CDA">
        <w:rPr>
          <w:rFonts w:ascii="Squad" w:hAnsi="Squad"/>
          <w:lang w:val="bg-BG"/>
        </w:rPr>
        <w:t>•</w:t>
      </w:r>
      <w:r w:rsidRPr="00EE1CDA">
        <w:rPr>
          <w:rFonts w:ascii="Squad" w:hAnsi="Squad"/>
          <w:lang w:val="bg-BG"/>
        </w:rPr>
        <w:tab/>
        <w:t>Елементи, които представляват отбив от базовия собствен капитал от първи ред, но са свързани с дългосрочното генериране на доходи  (напр. репутация, нематериални активи)</w:t>
      </w:r>
    </w:p>
    <w:p w14:paraId="5A2961EC" w14:textId="18508AB5" w:rsidR="00F8581E" w:rsidRPr="00EE1CDA" w:rsidRDefault="00F8581E" w:rsidP="00B43C99">
      <w:pPr>
        <w:pStyle w:val="Newstyle"/>
        <w:spacing w:before="240"/>
        <w:rPr>
          <w:rFonts w:ascii="Squad" w:hAnsi="Squad"/>
          <w:lang w:val="bg-BG"/>
        </w:rPr>
      </w:pPr>
      <w:r w:rsidRPr="00EE1CDA">
        <w:rPr>
          <w:rFonts w:ascii="Squad" w:hAnsi="Squad"/>
          <w:lang w:val="bg-BG"/>
        </w:rPr>
        <w:t>•</w:t>
      </w:r>
      <w:r w:rsidRPr="00EE1CDA">
        <w:rPr>
          <w:rFonts w:ascii="Squad" w:hAnsi="Squad"/>
          <w:lang w:val="bg-BG"/>
        </w:rPr>
        <w:tab/>
        <w:t>Корекция от справедливата стойност на балансовите позиции - Корекция от справедливата стойност на балансовите позиции, изчислена като разлика между справедлива и балансова стойност, е включена в наличния финансов ресурс, като по този начин се осигувява консистентност с концепцията за икономическия капитал  и съответствие с принципите на оценка на риска в икономическата перспектива.</w:t>
      </w:r>
    </w:p>
    <w:p w14:paraId="1552B443" w14:textId="77777777" w:rsidR="00F8581E" w:rsidRPr="00EE1CDA" w:rsidRDefault="00F8581E" w:rsidP="00F8581E">
      <w:pPr>
        <w:pStyle w:val="Newstyle"/>
        <w:spacing w:before="240"/>
        <w:rPr>
          <w:rFonts w:ascii="Squad" w:hAnsi="Squad"/>
          <w:lang w:val="bg-BG"/>
        </w:rPr>
      </w:pPr>
      <w:r w:rsidRPr="00EE1CDA">
        <w:rPr>
          <w:rFonts w:ascii="Squad" w:hAnsi="Squad"/>
          <w:lang w:val="bg-BG"/>
        </w:rPr>
        <w:t>Изключени от икономическия капитал са следните елементи:</w:t>
      </w:r>
    </w:p>
    <w:p w14:paraId="20DA1EE5" w14:textId="77777777" w:rsidR="00F8581E" w:rsidRPr="00EE1CDA" w:rsidRDefault="00F8581E" w:rsidP="00F8581E">
      <w:pPr>
        <w:pStyle w:val="Newstyle"/>
        <w:spacing w:before="240"/>
        <w:rPr>
          <w:rFonts w:ascii="Squad" w:hAnsi="Squad"/>
          <w:lang w:val="bg-BG"/>
        </w:rPr>
      </w:pPr>
      <w:r w:rsidRPr="00EE1CDA">
        <w:rPr>
          <w:rFonts w:ascii="Squad" w:hAnsi="Squad"/>
          <w:lang w:val="bg-BG"/>
        </w:rPr>
        <w:t>•</w:t>
      </w:r>
      <w:r w:rsidRPr="00EE1CDA">
        <w:rPr>
          <w:rFonts w:ascii="Squad" w:hAnsi="Squad"/>
          <w:lang w:val="bg-BG"/>
        </w:rPr>
        <w:tab/>
        <w:t>Елементи на базовия собствен капитал от първи ред с преходен характер (напр. преходни корекции на базовия собствен капитал от първи ред във връзка с МСФО 9)</w:t>
      </w:r>
    </w:p>
    <w:p w14:paraId="5F356ABC" w14:textId="6AE005A4" w:rsidR="00F8581E" w:rsidRPr="00EE1CDA" w:rsidRDefault="00F8581E" w:rsidP="00F8581E">
      <w:pPr>
        <w:pStyle w:val="Newstyle"/>
        <w:spacing w:before="240"/>
        <w:rPr>
          <w:rFonts w:ascii="Squad" w:hAnsi="Squad"/>
          <w:lang w:val="bg-BG"/>
        </w:rPr>
      </w:pPr>
      <w:r w:rsidRPr="00EE1CDA">
        <w:rPr>
          <w:rFonts w:ascii="Squad" w:hAnsi="Squad"/>
          <w:lang w:val="bg-BG"/>
        </w:rPr>
        <w:t>•</w:t>
      </w:r>
      <w:r w:rsidRPr="00EE1CDA">
        <w:rPr>
          <w:rFonts w:ascii="Squad" w:hAnsi="Squad"/>
          <w:lang w:val="bg-BG"/>
        </w:rPr>
        <w:tab/>
        <w:t xml:space="preserve">Капиталови инструменти от втори ред  – Капиталовите инструменти от втори ред  не участват в изчислението на наличния финансов ресурс в съответствие с Насоките за ВААК на ЕЦБ, тъй като тези </w:t>
      </w:r>
      <w:r w:rsidRPr="00EE1CDA">
        <w:rPr>
          <w:rFonts w:ascii="Squad" w:hAnsi="Squad"/>
          <w:lang w:val="bg-BG"/>
        </w:rPr>
        <w:lastRenderedPageBreak/>
        <w:t>инструменти имат капацитет за покриване на загуби едиствено в случаите на прекъсване на дейността на институцията.</w:t>
      </w:r>
    </w:p>
    <w:p w14:paraId="33D15F0E" w14:textId="6EF39959" w:rsidR="002D01AB" w:rsidRPr="00EE1CDA" w:rsidRDefault="002D01AB" w:rsidP="002D01AB">
      <w:pPr>
        <w:pStyle w:val="Newstyle"/>
        <w:spacing w:before="240"/>
        <w:rPr>
          <w:rFonts w:ascii="Squad" w:hAnsi="Squad"/>
          <w:lang w:val="en-GB"/>
        </w:rPr>
      </w:pPr>
      <w:r w:rsidRPr="00EE1CDA">
        <w:rPr>
          <w:rFonts w:ascii="Squad" w:hAnsi="Squad"/>
          <w:lang w:val="bg-BG"/>
        </w:rPr>
        <w:t>Дета</w:t>
      </w:r>
      <w:r w:rsidR="00F8581E" w:rsidRPr="00EE1CDA">
        <w:rPr>
          <w:rFonts w:ascii="Squad" w:hAnsi="Squad"/>
          <w:lang w:val="bg-BG"/>
        </w:rPr>
        <w:t>й</w:t>
      </w:r>
      <w:r w:rsidRPr="00EE1CDA">
        <w:rPr>
          <w:rFonts w:ascii="Squad" w:hAnsi="Squad"/>
          <w:lang w:val="bg-BG"/>
        </w:rPr>
        <w:t>ли за корекцията от справедливата стойност на балансовите позиции</w:t>
      </w:r>
      <w:r w:rsidRPr="00EE1CDA">
        <w:rPr>
          <w:rFonts w:ascii="Squad" w:hAnsi="Squad"/>
          <w:lang w:val="en-GB"/>
        </w:rPr>
        <w:t>:</w:t>
      </w:r>
    </w:p>
    <w:p w14:paraId="02387208" w14:textId="43889E0B" w:rsidR="002D01AB" w:rsidRPr="00EE1CDA" w:rsidRDefault="002D01AB" w:rsidP="000C3BB9">
      <w:pPr>
        <w:pStyle w:val="Newstyle"/>
        <w:spacing w:before="240"/>
        <w:rPr>
          <w:rFonts w:ascii="Squad" w:hAnsi="Squad"/>
          <w:lang w:val="bg-BG"/>
        </w:rPr>
      </w:pPr>
      <w:r w:rsidRPr="00EE1CDA">
        <w:rPr>
          <w:rFonts w:ascii="Squad" w:hAnsi="Squad"/>
          <w:lang w:val="bg-BG"/>
        </w:rPr>
        <w:t>Корекция от справедливата стойност на</w:t>
      </w:r>
      <w:r w:rsidRPr="00EE1CDA">
        <w:rPr>
          <w:rFonts w:ascii="Squad" w:hAnsi="Squad"/>
          <w:lang w:val="en-GB"/>
        </w:rPr>
        <w:t xml:space="preserve"> </w:t>
      </w:r>
      <w:r w:rsidRPr="00EE1CDA">
        <w:rPr>
          <w:rFonts w:ascii="Squad" w:hAnsi="Squad"/>
          <w:lang w:val="bg-BG"/>
        </w:rPr>
        <w:t xml:space="preserve"> кредитния портфейл </w:t>
      </w:r>
      <w:r w:rsidRPr="00EE1CDA">
        <w:rPr>
          <w:rFonts w:ascii="Squad" w:hAnsi="Squad"/>
          <w:lang w:val="en-GB"/>
        </w:rPr>
        <w:t xml:space="preserve">– </w:t>
      </w:r>
      <w:r w:rsidRPr="00EE1CDA">
        <w:rPr>
          <w:rFonts w:ascii="Squad" w:hAnsi="Squad"/>
          <w:lang w:val="bg-BG"/>
        </w:rPr>
        <w:t>изчислението се базира на структурата на портфейла към 31.12.202</w:t>
      </w:r>
      <w:r w:rsidR="004D43B6" w:rsidRPr="00EE1CDA">
        <w:rPr>
          <w:rFonts w:ascii="Squad" w:hAnsi="Squad"/>
          <w:lang w:val="bg-BG"/>
        </w:rPr>
        <w:t>2</w:t>
      </w:r>
      <w:r w:rsidRPr="00EE1CDA">
        <w:rPr>
          <w:rFonts w:ascii="Squad" w:hAnsi="Squad"/>
          <w:lang w:val="bg-BG"/>
        </w:rPr>
        <w:t xml:space="preserve"> г.  по остатъчен матуритет</w:t>
      </w:r>
      <w:r w:rsidRPr="00EE1CDA">
        <w:rPr>
          <w:rFonts w:ascii="Squad" w:hAnsi="Squad"/>
          <w:lang w:val="en-GB"/>
        </w:rPr>
        <w:t>,</w:t>
      </w:r>
      <w:r w:rsidRPr="00EE1CDA">
        <w:rPr>
          <w:rFonts w:ascii="Squad" w:hAnsi="Squad"/>
          <w:lang w:val="bg-BG"/>
        </w:rPr>
        <w:t xml:space="preserve"> като е приложена методологията за изчисляване на нетната настояща стойност на паричните потоци</w:t>
      </w:r>
      <w:r w:rsidR="004D43B6" w:rsidRPr="00EE1CDA">
        <w:rPr>
          <w:rFonts w:ascii="Squad" w:hAnsi="Squad"/>
          <w:lang w:val="bg-BG"/>
        </w:rPr>
        <w:t>.</w:t>
      </w:r>
    </w:p>
    <w:p w14:paraId="21E4A2C8" w14:textId="6B23E635" w:rsidR="00253167" w:rsidRPr="00EE1CDA" w:rsidRDefault="004D43B6" w:rsidP="006E09F4">
      <w:pPr>
        <w:pStyle w:val="Newstyle"/>
        <w:spacing w:before="240"/>
        <w:rPr>
          <w:rFonts w:ascii="Squad" w:hAnsi="Squad"/>
          <w:lang w:val="bg-BG"/>
        </w:rPr>
      </w:pPr>
      <w:bookmarkStart w:id="102" w:name="_Hlk139005697"/>
      <w:r w:rsidRPr="00EE1CDA">
        <w:rPr>
          <w:rFonts w:ascii="Squad" w:hAnsi="Squad"/>
          <w:lang w:val="bg-BG"/>
        </w:rPr>
        <w:t xml:space="preserve">Релевантната количествена информаия </w:t>
      </w:r>
      <w:r w:rsidRPr="00EE1CDA">
        <w:rPr>
          <w:rFonts w:ascii="Squad" w:hAnsi="Squad"/>
          <w:szCs w:val="18"/>
        </w:rPr>
        <w:t xml:space="preserve">е представена </w:t>
      </w:r>
      <w:r w:rsidRPr="00EE1CDA">
        <w:rPr>
          <w:rFonts w:ascii="Squad" w:hAnsi="Squad" w:hint="eastAsia"/>
          <w:szCs w:val="18"/>
        </w:rPr>
        <w:t>в</w:t>
      </w:r>
      <w:r w:rsidRPr="00EE1CDA">
        <w:rPr>
          <w:rFonts w:ascii="Squad" w:hAnsi="Squad"/>
          <w:szCs w:val="18"/>
        </w:rPr>
        <w:t xml:space="preserve"> </w:t>
      </w:r>
      <w:r w:rsidRPr="00EE1CDA">
        <w:rPr>
          <w:rFonts w:ascii="Squad" w:hAnsi="Squad" w:hint="eastAsia"/>
          <w:szCs w:val="18"/>
        </w:rPr>
        <w:t>следната</w:t>
      </w:r>
      <w:r w:rsidRPr="00EE1CDA">
        <w:rPr>
          <w:rFonts w:ascii="Squad" w:hAnsi="Squad"/>
          <w:szCs w:val="18"/>
        </w:rPr>
        <w:t xml:space="preserve"> Excel </w:t>
      </w:r>
      <w:r w:rsidRPr="00EE1CDA">
        <w:rPr>
          <w:rFonts w:ascii="Squad" w:hAnsi="Squad" w:hint="eastAsia"/>
          <w:szCs w:val="18"/>
        </w:rPr>
        <w:t>таблица</w:t>
      </w:r>
      <w:r w:rsidRPr="00EE1CDA">
        <w:rPr>
          <w:rFonts w:ascii="Squad" w:hAnsi="Squad"/>
          <w:szCs w:val="18"/>
        </w:rPr>
        <w:t>:</w:t>
      </w:r>
      <w:r w:rsidRPr="00EE1CDA">
        <w:rPr>
          <w:rFonts w:ascii="Squad" w:hAnsi="Squad"/>
          <w:szCs w:val="18"/>
          <w:lang w:val="bg-BG"/>
        </w:rPr>
        <w:t xml:space="preserve"> </w:t>
      </w:r>
      <w:r w:rsidRPr="00EE1CDA">
        <w:rPr>
          <w:rFonts w:ascii="Squad" w:hAnsi="Squad" w:hint="eastAsia"/>
          <w:b/>
          <w:i/>
          <w:color w:val="52AE30"/>
          <w:sz w:val="20"/>
          <w:szCs w:val="18"/>
        </w:rPr>
        <w:t>ВААК</w:t>
      </w:r>
      <w:r w:rsidRPr="00EE1CDA">
        <w:rPr>
          <w:rFonts w:ascii="Squad" w:hAnsi="Squad"/>
          <w:b/>
          <w:i/>
          <w:color w:val="52AE30"/>
          <w:sz w:val="20"/>
          <w:szCs w:val="18"/>
        </w:rPr>
        <w:t xml:space="preserve"> - </w:t>
      </w:r>
      <w:r w:rsidRPr="00EE1CDA">
        <w:rPr>
          <w:rFonts w:ascii="Squad" w:hAnsi="Squad" w:hint="eastAsia"/>
          <w:b/>
          <w:i/>
          <w:color w:val="52AE30"/>
          <w:sz w:val="20"/>
          <w:szCs w:val="18"/>
        </w:rPr>
        <w:t>Параметри</w:t>
      </w:r>
      <w:r w:rsidRPr="00EE1CDA">
        <w:rPr>
          <w:rFonts w:ascii="Squad" w:hAnsi="Squad"/>
          <w:b/>
          <w:i/>
          <w:color w:val="52AE30"/>
          <w:sz w:val="20"/>
          <w:szCs w:val="18"/>
        </w:rPr>
        <w:t xml:space="preserve"> </w:t>
      </w:r>
      <w:r w:rsidRPr="00EE1CDA">
        <w:rPr>
          <w:rFonts w:ascii="Squad" w:hAnsi="Squad" w:hint="eastAsia"/>
          <w:b/>
          <w:i/>
          <w:color w:val="52AE30"/>
          <w:sz w:val="20"/>
          <w:szCs w:val="18"/>
        </w:rPr>
        <w:t>на</w:t>
      </w:r>
      <w:r w:rsidRPr="00EE1CDA">
        <w:rPr>
          <w:rFonts w:ascii="Squad" w:hAnsi="Squad"/>
          <w:b/>
          <w:i/>
          <w:color w:val="52AE30"/>
          <w:sz w:val="20"/>
          <w:szCs w:val="18"/>
        </w:rPr>
        <w:t xml:space="preserve"> </w:t>
      </w:r>
      <w:r w:rsidRPr="00EE1CDA">
        <w:rPr>
          <w:rFonts w:ascii="Squad" w:hAnsi="Squad" w:hint="eastAsia"/>
          <w:b/>
          <w:i/>
          <w:color w:val="52AE30"/>
          <w:sz w:val="20"/>
          <w:szCs w:val="18"/>
        </w:rPr>
        <w:t>капиталова</w:t>
      </w:r>
      <w:r w:rsidRPr="00EE1CDA">
        <w:rPr>
          <w:rFonts w:ascii="Squad" w:hAnsi="Squad"/>
          <w:b/>
          <w:i/>
          <w:color w:val="52AE30"/>
          <w:sz w:val="20"/>
          <w:szCs w:val="18"/>
        </w:rPr>
        <w:t xml:space="preserve"> </w:t>
      </w:r>
      <w:r w:rsidRPr="00EE1CDA">
        <w:rPr>
          <w:rFonts w:ascii="Squad" w:hAnsi="Squad" w:hint="eastAsia"/>
          <w:b/>
          <w:i/>
          <w:color w:val="52AE30"/>
          <w:sz w:val="20"/>
          <w:szCs w:val="18"/>
        </w:rPr>
        <w:t>адекватност</w:t>
      </w:r>
      <w:r w:rsidRPr="00EE1CDA">
        <w:rPr>
          <w:rFonts w:ascii="Squad" w:hAnsi="Squad"/>
          <w:sz w:val="20"/>
          <w:szCs w:val="18"/>
          <w:lang w:val="bg-BG"/>
        </w:rPr>
        <w:t>.</w:t>
      </w:r>
      <w:bookmarkEnd w:id="102"/>
    </w:p>
    <w:p w14:paraId="76B4315D" w14:textId="7033869E" w:rsidR="002D01AB" w:rsidRPr="00EE1CDA" w:rsidRDefault="004D43B6" w:rsidP="001D606A">
      <w:pPr>
        <w:pStyle w:val="Newstyle"/>
        <w:spacing w:before="120"/>
        <w:ind w:left="709"/>
        <w:rPr>
          <w:rFonts w:ascii="Squad" w:hAnsi="Squad"/>
          <w:lang w:val="bg-BG"/>
        </w:rPr>
      </w:pPr>
      <w:r w:rsidRPr="00EE1CDA">
        <w:rPr>
          <w:rFonts w:ascii="Squad" w:hAnsi="Squad"/>
          <w:lang w:val="bg-BG"/>
        </w:rPr>
        <w:t xml:space="preserve">Банковата група </w:t>
      </w:r>
      <w:r w:rsidR="002D01AB" w:rsidRPr="00EE1CDA">
        <w:rPr>
          <w:rFonts w:ascii="Squad" w:hAnsi="Squad"/>
          <w:lang w:val="bg-BG"/>
        </w:rPr>
        <w:t xml:space="preserve">има стабилна и адекватна капиталова позиция за покриване на рисковете, които са характерни за дейността й. </w:t>
      </w:r>
      <w:r w:rsidRPr="00EE1CDA">
        <w:rPr>
          <w:rFonts w:ascii="Squad" w:hAnsi="Squad"/>
          <w:lang w:val="bg-BG"/>
        </w:rPr>
        <w:t xml:space="preserve">ДСК </w:t>
      </w:r>
      <w:r w:rsidR="002D01AB" w:rsidRPr="00EE1CDA">
        <w:rPr>
          <w:rFonts w:ascii="Squad" w:hAnsi="Squad"/>
          <w:lang w:val="bg-BG"/>
        </w:rPr>
        <w:t>предвижда капиталов буфер, както спрямо регулаторните изисквания за капиталова адекватност, така и спрямо необходимата капиталова база, получена като резултат на вътрешен анализ на адекватност на капитала</w:t>
      </w:r>
      <w:r w:rsidR="002D01AB" w:rsidRPr="00EE1CDA">
        <w:rPr>
          <w:rFonts w:ascii="Squad" w:hAnsi="Squad"/>
        </w:rPr>
        <w:t xml:space="preserve"> </w:t>
      </w:r>
      <w:r w:rsidR="002D01AB" w:rsidRPr="00EE1CDA">
        <w:rPr>
          <w:rFonts w:ascii="Squad" w:hAnsi="Squad"/>
          <w:lang w:val="bg-BG"/>
        </w:rPr>
        <w:t xml:space="preserve">и съгласно икономическата перспектива. 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w:t>
      </w:r>
      <w:r w:rsidR="002978C4" w:rsidRPr="00EE1CDA">
        <w:rPr>
          <w:rFonts w:ascii="Squad" w:hAnsi="Squad"/>
          <w:lang w:val="bg-BG"/>
        </w:rPr>
        <w:t xml:space="preserve">Банковата група </w:t>
      </w:r>
      <w:r w:rsidR="002D01AB" w:rsidRPr="00EE1CDA">
        <w:rPr>
          <w:rFonts w:ascii="Squad" w:hAnsi="Squad"/>
          <w:lang w:val="bg-BG"/>
        </w:rPr>
        <w:t xml:space="preserve">има и достатъчно стабилна позиция на първичния капитал. </w:t>
      </w:r>
    </w:p>
    <w:p w14:paraId="79D6A109" w14:textId="399C00C8" w:rsidR="002D01AB" w:rsidRPr="00EE1CDA" w:rsidRDefault="00121593" w:rsidP="006B7165">
      <w:pPr>
        <w:widowControl/>
        <w:numPr>
          <w:ilvl w:val="0"/>
          <w:numId w:val="10"/>
        </w:numPr>
        <w:spacing w:before="130" w:line="260" w:lineRule="exact"/>
        <w:ind w:firstLine="349"/>
        <w:jc w:val="both"/>
        <w:outlineLvl w:val="1"/>
        <w:rPr>
          <w:rFonts w:ascii="Squad" w:hAnsi="Squad"/>
          <w:b/>
          <w:snapToGrid w:val="0"/>
          <w:color w:val="52AE30"/>
          <w:sz w:val="18"/>
          <w:szCs w:val="18"/>
        </w:rPr>
      </w:pPr>
      <w:bookmarkStart w:id="103" w:name="_Toc106968518"/>
      <w:bookmarkStart w:id="104" w:name="_Toc139270465"/>
      <w:r w:rsidRPr="00EE1CDA">
        <w:rPr>
          <w:rFonts w:ascii="Squad" w:hAnsi="Squad" w:hint="eastAsia"/>
          <w:b/>
          <w:snapToGrid w:val="0"/>
          <w:color w:val="52AE30"/>
          <w:sz w:val="18"/>
          <w:szCs w:val="18"/>
        </w:rPr>
        <w:t>Вътрешна</w:t>
      </w:r>
      <w:r w:rsidRPr="00EE1CDA">
        <w:rPr>
          <w:rFonts w:ascii="Squad" w:hAnsi="Squad"/>
          <w:b/>
          <w:snapToGrid w:val="0"/>
          <w:color w:val="52AE30"/>
          <w:sz w:val="18"/>
          <w:szCs w:val="18"/>
        </w:rPr>
        <w:t xml:space="preserve"> </w:t>
      </w:r>
      <w:r w:rsidRPr="00EE1CDA">
        <w:rPr>
          <w:rFonts w:ascii="Squad" w:hAnsi="Squad" w:hint="eastAsia"/>
          <w:b/>
          <w:snapToGrid w:val="0"/>
          <w:color w:val="52AE30"/>
          <w:sz w:val="18"/>
          <w:szCs w:val="18"/>
        </w:rPr>
        <w:t>оценка</w:t>
      </w:r>
      <w:r w:rsidRPr="00EE1CDA">
        <w:rPr>
          <w:rFonts w:ascii="Squad" w:hAnsi="Squad"/>
          <w:b/>
          <w:snapToGrid w:val="0"/>
          <w:color w:val="52AE30"/>
          <w:sz w:val="18"/>
          <w:szCs w:val="18"/>
        </w:rPr>
        <w:t xml:space="preserve"> </w:t>
      </w:r>
      <w:r w:rsidRPr="00EE1CDA">
        <w:rPr>
          <w:rFonts w:ascii="Squad" w:hAnsi="Squad" w:hint="eastAsia"/>
          <w:b/>
          <w:snapToGrid w:val="0"/>
          <w:color w:val="52AE30"/>
          <w:sz w:val="18"/>
          <w:szCs w:val="18"/>
        </w:rPr>
        <w:t>на</w:t>
      </w:r>
      <w:r w:rsidRPr="00EE1CDA">
        <w:rPr>
          <w:rFonts w:ascii="Squad" w:hAnsi="Squad"/>
          <w:b/>
          <w:snapToGrid w:val="0"/>
          <w:color w:val="52AE30"/>
          <w:sz w:val="18"/>
          <w:szCs w:val="18"/>
        </w:rPr>
        <w:t xml:space="preserve"> </w:t>
      </w:r>
      <w:r w:rsidRPr="00EE1CDA">
        <w:rPr>
          <w:rFonts w:ascii="Squad" w:hAnsi="Squad" w:hint="eastAsia"/>
          <w:b/>
          <w:snapToGrid w:val="0"/>
          <w:color w:val="52AE30"/>
          <w:sz w:val="18"/>
          <w:szCs w:val="18"/>
        </w:rPr>
        <w:t>риска</w:t>
      </w:r>
      <w:bookmarkEnd w:id="103"/>
      <w:bookmarkEnd w:id="104"/>
    </w:p>
    <w:p w14:paraId="39ECD7F9" w14:textId="77777777" w:rsidR="002D01AB" w:rsidRPr="00EE1CDA" w:rsidRDefault="002D01AB" w:rsidP="001D606A">
      <w:pPr>
        <w:widowControl/>
        <w:spacing w:before="120" w:line="260" w:lineRule="exact"/>
        <w:ind w:left="709"/>
        <w:jc w:val="both"/>
        <w:rPr>
          <w:rFonts w:ascii="Squad" w:hAnsi="Squad"/>
          <w:sz w:val="18"/>
        </w:rPr>
      </w:pPr>
      <w:r w:rsidRPr="00EE1CDA">
        <w:rPr>
          <w:rFonts w:ascii="Squad" w:hAnsi="Squad"/>
          <w:sz w:val="18"/>
        </w:rPr>
        <w:t xml:space="preserve">В съответствие с процеса за идентифициране на рисковете за 2022 г., в рамките на ВААК са обхванати всички идентифицирани рискове, присъщи за дейността на банката: </w:t>
      </w:r>
    </w:p>
    <w:p w14:paraId="4E262F1E" w14:textId="62897FB5" w:rsidR="002D01AB" w:rsidRPr="00EE1CDA" w:rsidRDefault="002D01AB" w:rsidP="006B7165">
      <w:pPr>
        <w:widowControl/>
        <w:numPr>
          <w:ilvl w:val="0"/>
          <w:numId w:val="35"/>
        </w:numPr>
        <w:spacing w:before="120" w:line="260" w:lineRule="exact"/>
        <w:jc w:val="both"/>
        <w:rPr>
          <w:rFonts w:ascii="Squad" w:hAnsi="Squad"/>
          <w:sz w:val="18"/>
          <w:lang w:val="en-GB"/>
        </w:rPr>
      </w:pPr>
      <w:r w:rsidRPr="00EE1CDA">
        <w:rPr>
          <w:rFonts w:ascii="Squad" w:hAnsi="Squad"/>
          <w:sz w:val="18"/>
          <w:lang w:val="en-GB"/>
        </w:rPr>
        <w:t>Кредитен риск</w:t>
      </w:r>
      <w:r w:rsidR="00D12E32" w:rsidRPr="00EE1CDA">
        <w:rPr>
          <w:rFonts w:ascii="Squad" w:hAnsi="Squad"/>
          <w:sz w:val="18"/>
          <w:lang w:val="en-GB"/>
        </w:rPr>
        <w:t>;</w:t>
      </w:r>
    </w:p>
    <w:p w14:paraId="29EA6C90" w14:textId="6EC6085C" w:rsidR="002D01AB" w:rsidRPr="00EE1CDA" w:rsidRDefault="002D01AB" w:rsidP="006B7165">
      <w:pPr>
        <w:widowControl/>
        <w:numPr>
          <w:ilvl w:val="0"/>
          <w:numId w:val="35"/>
        </w:numPr>
        <w:spacing w:before="120" w:line="260" w:lineRule="exact"/>
        <w:jc w:val="both"/>
        <w:rPr>
          <w:rFonts w:ascii="Squad" w:hAnsi="Squad"/>
          <w:b/>
          <w:sz w:val="18"/>
          <w:szCs w:val="22"/>
          <w:lang w:val="en-GB"/>
        </w:rPr>
      </w:pPr>
      <w:r w:rsidRPr="00EE1CDA">
        <w:rPr>
          <w:rFonts w:ascii="Squad" w:hAnsi="Squad"/>
          <w:sz w:val="18"/>
        </w:rPr>
        <w:t>Пазарен риск</w:t>
      </w:r>
      <w:r w:rsidR="00D12E32" w:rsidRPr="00EE1CDA">
        <w:rPr>
          <w:rFonts w:ascii="Squad" w:hAnsi="Squad"/>
          <w:sz w:val="18"/>
          <w:lang w:val="en-GB"/>
        </w:rPr>
        <w:t>;</w:t>
      </w:r>
    </w:p>
    <w:p w14:paraId="2153A1E9" w14:textId="4CDB6D72" w:rsidR="002D01AB" w:rsidRPr="00EE1CDA" w:rsidRDefault="002D01AB" w:rsidP="006B7165">
      <w:pPr>
        <w:widowControl/>
        <w:numPr>
          <w:ilvl w:val="0"/>
          <w:numId w:val="35"/>
        </w:numPr>
        <w:spacing w:before="120" w:line="260" w:lineRule="exact"/>
        <w:jc w:val="both"/>
        <w:rPr>
          <w:rFonts w:ascii="Squad" w:hAnsi="Squad"/>
          <w:b/>
          <w:sz w:val="18"/>
          <w:szCs w:val="22"/>
          <w:lang w:val="en-GB"/>
        </w:rPr>
      </w:pPr>
      <w:r w:rsidRPr="00EE1CDA">
        <w:rPr>
          <w:rFonts w:ascii="Squad" w:hAnsi="Squad"/>
          <w:sz w:val="18"/>
        </w:rPr>
        <w:t>Операционен риск</w:t>
      </w:r>
      <w:r w:rsidR="00D12E32" w:rsidRPr="00EE1CDA">
        <w:rPr>
          <w:rFonts w:ascii="Squad" w:hAnsi="Squad"/>
          <w:sz w:val="18"/>
          <w:lang w:val="en-US"/>
        </w:rPr>
        <w:t>;</w:t>
      </w:r>
      <w:r w:rsidRPr="00EE1CDA">
        <w:rPr>
          <w:rFonts w:ascii="Squad" w:hAnsi="Squad"/>
          <w:sz w:val="18"/>
          <w:lang w:val="en-GB"/>
        </w:rPr>
        <w:t xml:space="preserve"> </w:t>
      </w:r>
    </w:p>
    <w:p w14:paraId="20773A11" w14:textId="19028243" w:rsidR="002D01AB" w:rsidRPr="00EE1CDA" w:rsidRDefault="002D01AB" w:rsidP="006B7165">
      <w:pPr>
        <w:widowControl/>
        <w:numPr>
          <w:ilvl w:val="0"/>
          <w:numId w:val="35"/>
        </w:numPr>
        <w:spacing w:before="120" w:line="260" w:lineRule="exact"/>
        <w:jc w:val="both"/>
        <w:rPr>
          <w:rFonts w:ascii="Squad" w:hAnsi="Squad"/>
          <w:b/>
          <w:sz w:val="18"/>
          <w:szCs w:val="22"/>
          <w:lang w:val="en-GB"/>
        </w:rPr>
      </w:pPr>
      <w:r w:rsidRPr="00EE1CDA">
        <w:rPr>
          <w:rFonts w:ascii="Squad" w:hAnsi="Squad"/>
          <w:sz w:val="18"/>
        </w:rPr>
        <w:t>Ликвиден риск</w:t>
      </w:r>
      <w:r w:rsidR="00D12E32" w:rsidRPr="00EE1CDA">
        <w:rPr>
          <w:rFonts w:ascii="Squad" w:hAnsi="Squad"/>
          <w:sz w:val="18"/>
          <w:lang w:val="en-US"/>
        </w:rPr>
        <w:t>;</w:t>
      </w:r>
      <w:r w:rsidRPr="00EE1CDA">
        <w:rPr>
          <w:rFonts w:ascii="Squad" w:hAnsi="Squad"/>
          <w:sz w:val="18"/>
          <w:lang w:val="en-GB"/>
        </w:rPr>
        <w:t xml:space="preserve"> </w:t>
      </w:r>
    </w:p>
    <w:p w14:paraId="352ED4B4" w14:textId="77777777" w:rsidR="00D12E32" w:rsidRPr="00EE1CDA" w:rsidRDefault="00D12E32" w:rsidP="006B7165">
      <w:pPr>
        <w:widowControl/>
        <w:numPr>
          <w:ilvl w:val="0"/>
          <w:numId w:val="35"/>
        </w:numPr>
        <w:spacing w:before="120" w:line="260" w:lineRule="exact"/>
        <w:jc w:val="both"/>
        <w:rPr>
          <w:rFonts w:ascii="Squad" w:hAnsi="Squad"/>
          <w:sz w:val="18"/>
        </w:rPr>
      </w:pPr>
      <w:r w:rsidRPr="00EE1CDA">
        <w:rPr>
          <w:rFonts w:ascii="Squad" w:hAnsi="Squad" w:hint="eastAsia"/>
          <w:sz w:val="18"/>
        </w:rPr>
        <w:t>Лихвен</w:t>
      </w:r>
      <w:r w:rsidRPr="00EE1CDA">
        <w:rPr>
          <w:rFonts w:ascii="Squad" w:hAnsi="Squad"/>
          <w:sz w:val="18"/>
        </w:rPr>
        <w:t xml:space="preserve"> </w:t>
      </w:r>
      <w:r w:rsidRPr="00EE1CDA">
        <w:rPr>
          <w:rFonts w:ascii="Squad" w:hAnsi="Squad" w:hint="eastAsia"/>
          <w:sz w:val="18"/>
        </w:rPr>
        <w:t>риск</w:t>
      </w:r>
      <w:r w:rsidRPr="00EE1CDA">
        <w:rPr>
          <w:rFonts w:ascii="Squad" w:hAnsi="Squad"/>
          <w:sz w:val="18"/>
        </w:rPr>
        <w:t xml:space="preserve">, </w:t>
      </w:r>
      <w:r w:rsidRPr="00EE1CDA">
        <w:rPr>
          <w:rFonts w:ascii="Squad" w:hAnsi="Squad" w:hint="eastAsia"/>
          <w:sz w:val="18"/>
        </w:rPr>
        <w:t>произтичащ</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дейности</w:t>
      </w:r>
      <w:r w:rsidRPr="00EE1CDA">
        <w:rPr>
          <w:rFonts w:ascii="Squad" w:hAnsi="Squad"/>
          <w:sz w:val="18"/>
        </w:rPr>
        <w:t xml:space="preserve"> </w:t>
      </w:r>
      <w:r w:rsidRPr="00EE1CDA">
        <w:rPr>
          <w:rFonts w:ascii="Squad" w:hAnsi="Squad" w:hint="eastAsia"/>
          <w:sz w:val="18"/>
        </w:rPr>
        <w:t>извън</w:t>
      </w:r>
      <w:r w:rsidRPr="00EE1CDA">
        <w:rPr>
          <w:rFonts w:ascii="Squad" w:hAnsi="Squad"/>
          <w:sz w:val="18"/>
        </w:rPr>
        <w:t xml:space="preserve"> </w:t>
      </w:r>
      <w:r w:rsidRPr="00EE1CDA">
        <w:rPr>
          <w:rFonts w:ascii="Squad" w:hAnsi="Squad" w:hint="eastAsia"/>
          <w:sz w:val="18"/>
        </w:rPr>
        <w:t>търговския</w:t>
      </w:r>
      <w:r w:rsidRPr="00EE1CDA">
        <w:rPr>
          <w:rFonts w:ascii="Squad" w:hAnsi="Squad"/>
          <w:sz w:val="18"/>
        </w:rPr>
        <w:t xml:space="preserve"> </w:t>
      </w:r>
      <w:r w:rsidRPr="00EE1CDA">
        <w:rPr>
          <w:rFonts w:ascii="Squad" w:hAnsi="Squad" w:hint="eastAsia"/>
          <w:sz w:val="18"/>
        </w:rPr>
        <w:t>портфейл</w:t>
      </w:r>
      <w:r w:rsidRPr="00EE1CDA">
        <w:rPr>
          <w:rFonts w:ascii="Squad" w:hAnsi="Squad"/>
          <w:sz w:val="18"/>
        </w:rPr>
        <w:t xml:space="preserve"> (</w:t>
      </w:r>
      <w:r w:rsidRPr="00EE1CDA">
        <w:rPr>
          <w:rFonts w:ascii="Squad" w:hAnsi="Squad" w:hint="eastAsia"/>
          <w:sz w:val="18"/>
        </w:rPr>
        <w:t>ЛРБП</w:t>
      </w:r>
      <w:r w:rsidRPr="00EE1CDA">
        <w:rPr>
          <w:rFonts w:ascii="Squad" w:hAnsi="Squad"/>
          <w:sz w:val="18"/>
        </w:rPr>
        <w:t>);</w:t>
      </w:r>
    </w:p>
    <w:p w14:paraId="18FB7086" w14:textId="3E3BB333" w:rsidR="002D01AB" w:rsidRPr="00EE1CDA" w:rsidRDefault="00D12E32" w:rsidP="006B7165">
      <w:pPr>
        <w:widowControl/>
        <w:numPr>
          <w:ilvl w:val="0"/>
          <w:numId w:val="35"/>
        </w:numPr>
        <w:spacing w:before="120" w:line="260" w:lineRule="exact"/>
        <w:jc w:val="both"/>
        <w:rPr>
          <w:rFonts w:ascii="Squad" w:hAnsi="Squad"/>
          <w:sz w:val="18"/>
        </w:rPr>
      </w:pPr>
      <w:r w:rsidRPr="00EE1CDA">
        <w:rPr>
          <w:rFonts w:ascii="Squad" w:hAnsi="Squad" w:hint="eastAsia"/>
          <w:sz w:val="18"/>
        </w:rPr>
        <w:t>Риск</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кредитния</w:t>
      </w:r>
      <w:r w:rsidRPr="00EE1CDA">
        <w:rPr>
          <w:rFonts w:ascii="Squad" w:hAnsi="Squad"/>
          <w:sz w:val="18"/>
        </w:rPr>
        <w:t xml:space="preserve"> </w:t>
      </w:r>
      <w:r w:rsidRPr="00EE1CDA">
        <w:rPr>
          <w:rFonts w:ascii="Squad" w:hAnsi="Squad" w:hint="eastAsia"/>
          <w:sz w:val="18"/>
        </w:rPr>
        <w:t>спред</w:t>
      </w:r>
      <w:r w:rsidRPr="00EE1CDA">
        <w:rPr>
          <w:rFonts w:ascii="Squad" w:hAnsi="Squad"/>
          <w:sz w:val="18"/>
        </w:rPr>
        <w:t xml:space="preserve">, </w:t>
      </w:r>
      <w:r w:rsidRPr="00EE1CDA">
        <w:rPr>
          <w:rFonts w:ascii="Squad" w:hAnsi="Squad" w:hint="eastAsia"/>
          <w:sz w:val="18"/>
        </w:rPr>
        <w:t>произтичащ</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дейности</w:t>
      </w:r>
      <w:r w:rsidRPr="00EE1CDA">
        <w:rPr>
          <w:rFonts w:ascii="Squad" w:hAnsi="Squad"/>
          <w:sz w:val="18"/>
        </w:rPr>
        <w:t xml:space="preserve"> </w:t>
      </w:r>
      <w:r w:rsidRPr="00EE1CDA">
        <w:rPr>
          <w:rFonts w:ascii="Squad" w:hAnsi="Squad" w:hint="eastAsia"/>
          <w:sz w:val="18"/>
        </w:rPr>
        <w:t>извън</w:t>
      </w:r>
      <w:r w:rsidRPr="00EE1CDA">
        <w:rPr>
          <w:rFonts w:ascii="Squad" w:hAnsi="Squad"/>
          <w:sz w:val="18"/>
        </w:rPr>
        <w:t xml:space="preserve"> </w:t>
      </w:r>
      <w:r w:rsidRPr="00EE1CDA">
        <w:rPr>
          <w:rFonts w:ascii="Squad" w:hAnsi="Squad" w:hint="eastAsia"/>
          <w:sz w:val="18"/>
        </w:rPr>
        <w:t>търговския</w:t>
      </w:r>
      <w:r w:rsidRPr="00EE1CDA">
        <w:rPr>
          <w:rFonts w:ascii="Squad" w:hAnsi="Squad"/>
          <w:sz w:val="18"/>
        </w:rPr>
        <w:t xml:space="preserve"> </w:t>
      </w:r>
      <w:r w:rsidRPr="00EE1CDA">
        <w:rPr>
          <w:rFonts w:ascii="Squad" w:hAnsi="Squad" w:hint="eastAsia"/>
          <w:sz w:val="18"/>
        </w:rPr>
        <w:t>портфейл</w:t>
      </w:r>
      <w:r w:rsidRPr="00EE1CDA">
        <w:rPr>
          <w:rFonts w:ascii="Squad" w:hAnsi="Squad"/>
          <w:sz w:val="18"/>
        </w:rPr>
        <w:t xml:space="preserve"> (</w:t>
      </w:r>
      <w:r w:rsidRPr="00EE1CDA">
        <w:rPr>
          <w:rFonts w:ascii="Squad" w:hAnsi="Squad" w:hint="eastAsia"/>
          <w:sz w:val="18"/>
        </w:rPr>
        <w:t>РКСБП</w:t>
      </w:r>
      <w:r w:rsidRPr="00EE1CDA">
        <w:rPr>
          <w:rFonts w:ascii="Squad" w:hAnsi="Squad"/>
          <w:sz w:val="18"/>
        </w:rPr>
        <w:t>);</w:t>
      </w:r>
    </w:p>
    <w:p w14:paraId="01189010" w14:textId="104C01A2" w:rsidR="002D01AB" w:rsidRPr="00EE1CDA" w:rsidRDefault="002D01AB" w:rsidP="006B7165">
      <w:pPr>
        <w:widowControl/>
        <w:numPr>
          <w:ilvl w:val="0"/>
          <w:numId w:val="35"/>
        </w:numPr>
        <w:spacing w:before="120" w:line="260" w:lineRule="exact"/>
        <w:jc w:val="both"/>
        <w:rPr>
          <w:rFonts w:ascii="Squad" w:hAnsi="Squad"/>
          <w:sz w:val="18"/>
          <w:lang w:val="en-GB"/>
        </w:rPr>
      </w:pPr>
      <w:r w:rsidRPr="00EE1CDA">
        <w:rPr>
          <w:rFonts w:ascii="Squad" w:hAnsi="Squad"/>
          <w:sz w:val="18"/>
        </w:rPr>
        <w:t>Бизнес и стратегически риск</w:t>
      </w:r>
      <w:r w:rsidR="00D12E32" w:rsidRPr="00EE1CDA">
        <w:rPr>
          <w:rFonts w:ascii="Squad" w:hAnsi="Squad"/>
          <w:sz w:val="18"/>
          <w:lang w:val="en-US"/>
        </w:rPr>
        <w:t>;</w:t>
      </w:r>
    </w:p>
    <w:p w14:paraId="265B5EF3" w14:textId="62A359D2" w:rsidR="002D01AB" w:rsidRPr="00EE1CDA" w:rsidRDefault="002D01AB" w:rsidP="006B7165">
      <w:pPr>
        <w:widowControl/>
        <w:numPr>
          <w:ilvl w:val="0"/>
          <w:numId w:val="35"/>
        </w:numPr>
        <w:spacing w:before="120" w:line="260" w:lineRule="exact"/>
        <w:jc w:val="both"/>
        <w:rPr>
          <w:rFonts w:ascii="Squad" w:hAnsi="Squad"/>
          <w:sz w:val="18"/>
          <w:lang w:val="en-GB"/>
        </w:rPr>
      </w:pPr>
      <w:r w:rsidRPr="00EE1CDA">
        <w:rPr>
          <w:rFonts w:ascii="Squad" w:hAnsi="Squad"/>
          <w:sz w:val="18"/>
        </w:rPr>
        <w:t>Репутационен риск</w:t>
      </w:r>
      <w:r w:rsidR="00D12E32" w:rsidRPr="00EE1CDA">
        <w:rPr>
          <w:rFonts w:ascii="Squad" w:hAnsi="Squad"/>
          <w:sz w:val="18"/>
          <w:lang w:val="en-US"/>
        </w:rPr>
        <w:t xml:space="preserve"> (</w:t>
      </w:r>
      <w:r w:rsidR="00D12E32" w:rsidRPr="00EE1CDA">
        <w:rPr>
          <w:rFonts w:ascii="Squad" w:hAnsi="Squad" w:hint="eastAsia"/>
          <w:sz w:val="18"/>
          <w:lang w:val="en-US"/>
        </w:rPr>
        <w:t>включително</w:t>
      </w:r>
      <w:r w:rsidR="00D12E32" w:rsidRPr="00EE1CDA">
        <w:rPr>
          <w:rFonts w:ascii="Squad" w:hAnsi="Squad"/>
          <w:sz w:val="18"/>
          <w:lang w:val="en-US"/>
        </w:rPr>
        <w:t xml:space="preserve"> </w:t>
      </w:r>
      <w:r w:rsidR="00D12E32" w:rsidRPr="00EE1CDA">
        <w:rPr>
          <w:rFonts w:ascii="Squad" w:hAnsi="Squad" w:hint="eastAsia"/>
          <w:sz w:val="18"/>
          <w:lang w:val="en-US"/>
        </w:rPr>
        <w:t>риск</w:t>
      </w:r>
      <w:r w:rsidR="00D12E32" w:rsidRPr="00EE1CDA">
        <w:rPr>
          <w:rFonts w:ascii="Squad" w:hAnsi="Squad"/>
          <w:sz w:val="18"/>
          <w:lang w:val="en-US"/>
        </w:rPr>
        <w:t xml:space="preserve"> </w:t>
      </w:r>
      <w:r w:rsidR="00D12E32" w:rsidRPr="00EE1CDA">
        <w:rPr>
          <w:rFonts w:ascii="Squad" w:hAnsi="Squad" w:hint="eastAsia"/>
          <w:sz w:val="18"/>
          <w:lang w:val="en-US"/>
        </w:rPr>
        <w:t>от</w:t>
      </w:r>
      <w:r w:rsidR="00D12E32" w:rsidRPr="00EE1CDA">
        <w:rPr>
          <w:rFonts w:ascii="Squad" w:hAnsi="Squad"/>
          <w:sz w:val="18"/>
          <w:lang w:val="en-US"/>
        </w:rPr>
        <w:t xml:space="preserve"> </w:t>
      </w:r>
      <w:r w:rsidR="00D12E32" w:rsidRPr="00EE1CDA">
        <w:rPr>
          <w:rFonts w:ascii="Squad" w:hAnsi="Squad" w:hint="eastAsia"/>
          <w:sz w:val="18"/>
          <w:lang w:val="en-US"/>
        </w:rPr>
        <w:t>встъпване</w:t>
      </w:r>
      <w:r w:rsidR="00D12E32" w:rsidRPr="00EE1CDA">
        <w:rPr>
          <w:rFonts w:ascii="Squad" w:hAnsi="Squad"/>
          <w:sz w:val="18"/>
          <w:lang w:val="en-US"/>
        </w:rPr>
        <w:t xml:space="preserve"> </w:t>
      </w:r>
      <w:r w:rsidR="00D12E32" w:rsidRPr="00EE1CDA">
        <w:rPr>
          <w:rFonts w:ascii="Squad" w:hAnsi="Squad" w:hint="eastAsia"/>
          <w:sz w:val="18"/>
          <w:lang w:val="en-US"/>
        </w:rPr>
        <w:t>във</w:t>
      </w:r>
      <w:r w:rsidR="00D12E32" w:rsidRPr="00EE1CDA">
        <w:rPr>
          <w:rFonts w:ascii="Squad" w:hAnsi="Squad"/>
          <w:sz w:val="18"/>
          <w:lang w:val="en-US"/>
        </w:rPr>
        <w:t xml:space="preserve"> </w:t>
      </w:r>
      <w:r w:rsidR="00D12E32" w:rsidRPr="00EE1CDA">
        <w:rPr>
          <w:rFonts w:ascii="Squad" w:hAnsi="Squad" w:hint="eastAsia"/>
          <w:sz w:val="18"/>
          <w:lang w:val="en-US"/>
        </w:rPr>
        <w:t>финансова</w:t>
      </w:r>
      <w:r w:rsidR="00D12E32" w:rsidRPr="00EE1CDA">
        <w:rPr>
          <w:rFonts w:ascii="Squad" w:hAnsi="Squad"/>
          <w:sz w:val="18"/>
          <w:lang w:val="en-US"/>
        </w:rPr>
        <w:t xml:space="preserve"> </w:t>
      </w:r>
      <w:r w:rsidR="00D12E32" w:rsidRPr="00EE1CDA">
        <w:rPr>
          <w:rFonts w:ascii="Squad" w:hAnsi="Squad" w:hint="eastAsia"/>
          <w:sz w:val="18"/>
          <w:lang w:val="en-US"/>
        </w:rPr>
        <w:t>подкрепа</w:t>
      </w:r>
      <w:r w:rsidR="00D12E32" w:rsidRPr="00EE1CDA">
        <w:rPr>
          <w:rFonts w:ascii="Squad" w:hAnsi="Squad"/>
          <w:sz w:val="18"/>
          <w:lang w:val="en-US"/>
        </w:rPr>
        <w:t>);</w:t>
      </w:r>
    </w:p>
    <w:p w14:paraId="2FB9C3AD" w14:textId="743164D5" w:rsidR="00D12E32" w:rsidRPr="00EE1CDA" w:rsidRDefault="00D12E32" w:rsidP="006B7165">
      <w:pPr>
        <w:widowControl/>
        <w:numPr>
          <w:ilvl w:val="0"/>
          <w:numId w:val="35"/>
        </w:numPr>
        <w:spacing w:before="120" w:line="260" w:lineRule="exact"/>
        <w:jc w:val="both"/>
        <w:rPr>
          <w:rFonts w:ascii="Squad" w:hAnsi="Squad"/>
          <w:sz w:val="18"/>
          <w:lang w:val="en-GB"/>
        </w:rPr>
      </w:pPr>
      <w:r w:rsidRPr="00EE1CDA">
        <w:rPr>
          <w:rFonts w:ascii="Squad" w:hAnsi="Squad" w:hint="eastAsia"/>
          <w:sz w:val="18"/>
          <w:lang w:val="en-GB"/>
        </w:rPr>
        <w:t>Риск</w:t>
      </w:r>
      <w:r w:rsidRPr="00EE1CDA">
        <w:rPr>
          <w:rFonts w:ascii="Squad" w:hAnsi="Squad"/>
          <w:sz w:val="18"/>
          <w:lang w:val="en-GB"/>
        </w:rPr>
        <w:t xml:space="preserve">, </w:t>
      </w:r>
      <w:r w:rsidRPr="00EE1CDA">
        <w:rPr>
          <w:rFonts w:ascii="Squad" w:hAnsi="Squad" w:hint="eastAsia"/>
          <w:sz w:val="18"/>
          <w:lang w:val="en-GB"/>
        </w:rPr>
        <w:t>свързан</w:t>
      </w:r>
      <w:r w:rsidRPr="00EE1CDA">
        <w:rPr>
          <w:rFonts w:ascii="Squad" w:hAnsi="Squad"/>
          <w:sz w:val="18"/>
          <w:lang w:val="en-GB"/>
        </w:rPr>
        <w:t xml:space="preserve"> </w:t>
      </w:r>
      <w:r w:rsidRPr="00EE1CDA">
        <w:rPr>
          <w:rFonts w:ascii="Squad" w:hAnsi="Squad" w:hint="eastAsia"/>
          <w:sz w:val="18"/>
          <w:lang w:val="en-GB"/>
        </w:rPr>
        <w:t>с</w:t>
      </w:r>
      <w:r w:rsidRPr="00EE1CDA">
        <w:rPr>
          <w:rFonts w:ascii="Squad" w:hAnsi="Squad"/>
          <w:sz w:val="18"/>
          <w:lang w:val="en-GB"/>
        </w:rPr>
        <w:t xml:space="preserve"> </w:t>
      </w:r>
      <w:r w:rsidRPr="00EE1CDA">
        <w:rPr>
          <w:rFonts w:ascii="Squad" w:hAnsi="Squad" w:hint="eastAsia"/>
          <w:sz w:val="18"/>
          <w:lang w:val="en-GB"/>
        </w:rPr>
        <w:t>околната</w:t>
      </w:r>
      <w:r w:rsidRPr="00EE1CDA">
        <w:rPr>
          <w:rFonts w:ascii="Squad" w:hAnsi="Squad"/>
          <w:sz w:val="18"/>
          <w:lang w:val="en-GB"/>
        </w:rPr>
        <w:t xml:space="preserve"> </w:t>
      </w:r>
      <w:r w:rsidRPr="00EE1CDA">
        <w:rPr>
          <w:rFonts w:ascii="Squad" w:hAnsi="Squad" w:hint="eastAsia"/>
          <w:sz w:val="18"/>
          <w:lang w:val="en-GB"/>
        </w:rPr>
        <w:t>среда</w:t>
      </w:r>
      <w:r w:rsidRPr="00EE1CDA">
        <w:rPr>
          <w:rFonts w:ascii="Squad" w:hAnsi="Squad"/>
          <w:sz w:val="18"/>
          <w:lang w:val="en-GB"/>
        </w:rPr>
        <w:t>.</w:t>
      </w:r>
    </w:p>
    <w:p w14:paraId="1A565F68" w14:textId="77777777" w:rsidR="002D01AB" w:rsidRPr="00EE1CDA" w:rsidRDefault="002D01AB" w:rsidP="002D01AB">
      <w:pPr>
        <w:widowControl/>
        <w:spacing w:before="120" w:line="260" w:lineRule="exact"/>
        <w:jc w:val="both"/>
        <w:rPr>
          <w:rFonts w:ascii="Squad" w:hAnsi="Squad"/>
          <w:sz w:val="18"/>
          <w:lang w:val="en-GB"/>
        </w:rPr>
      </w:pPr>
    </w:p>
    <w:p w14:paraId="7E96D090" w14:textId="097D69F6" w:rsidR="002D01AB" w:rsidRPr="00EE1CDA" w:rsidRDefault="002D01AB" w:rsidP="001D606A">
      <w:pPr>
        <w:widowControl/>
        <w:spacing w:before="120" w:line="260" w:lineRule="exact"/>
        <w:ind w:left="720"/>
        <w:jc w:val="both"/>
        <w:rPr>
          <w:rFonts w:ascii="Squad" w:hAnsi="Squad"/>
          <w:sz w:val="18"/>
          <w:lang w:val="en-GB"/>
        </w:rPr>
      </w:pPr>
      <w:r w:rsidRPr="00EE1CDA">
        <w:rPr>
          <w:rFonts w:ascii="Squad" w:hAnsi="Squad"/>
          <w:sz w:val="18"/>
        </w:rPr>
        <w:t>За целите на вътрешната оценка идентифицираните рискове са разделени в посочените по-долу перспективи, съответно на тяхноя характер</w:t>
      </w:r>
      <w:r w:rsidRPr="00EE1CDA">
        <w:rPr>
          <w:rFonts w:ascii="Squad" w:hAnsi="Squad"/>
          <w:sz w:val="18"/>
          <w:lang w:val="en-GB"/>
        </w:rPr>
        <w:t xml:space="preserve">: </w:t>
      </w:r>
    </w:p>
    <w:p w14:paraId="7ACC1A35" w14:textId="4812FDAC" w:rsidR="002D01AB" w:rsidRPr="00EE1CDA" w:rsidRDefault="002D01AB" w:rsidP="006B7165">
      <w:pPr>
        <w:widowControl/>
        <w:numPr>
          <w:ilvl w:val="0"/>
          <w:numId w:val="7"/>
        </w:numPr>
        <w:spacing w:before="120" w:line="260" w:lineRule="exact"/>
        <w:jc w:val="both"/>
        <w:rPr>
          <w:rFonts w:ascii="Squad" w:hAnsi="Squad"/>
          <w:sz w:val="18"/>
          <w:lang w:val="en-GB"/>
        </w:rPr>
      </w:pPr>
      <w:r w:rsidRPr="00EE1CDA">
        <w:rPr>
          <w:rFonts w:ascii="Squad" w:hAnsi="Squad"/>
          <w:sz w:val="18"/>
        </w:rPr>
        <w:t>Рискове, оценени в нормативна перспектива</w:t>
      </w:r>
      <w:r w:rsidRPr="00EE1CDA">
        <w:rPr>
          <w:rFonts w:ascii="Squad" w:hAnsi="Squad"/>
          <w:sz w:val="18"/>
          <w:lang w:val="en-GB"/>
        </w:rPr>
        <w:t>;</w:t>
      </w:r>
    </w:p>
    <w:p w14:paraId="03166F73" w14:textId="3073D19A" w:rsidR="002D01AB" w:rsidRPr="00EE1CDA" w:rsidRDefault="002D01AB" w:rsidP="006B7165">
      <w:pPr>
        <w:widowControl/>
        <w:numPr>
          <w:ilvl w:val="0"/>
          <w:numId w:val="7"/>
        </w:numPr>
        <w:spacing w:before="120" w:line="260" w:lineRule="exact"/>
        <w:jc w:val="both"/>
        <w:rPr>
          <w:rFonts w:ascii="Squad" w:hAnsi="Squad"/>
          <w:sz w:val="18"/>
          <w:lang w:val="en-GB"/>
        </w:rPr>
      </w:pPr>
      <w:r w:rsidRPr="00EE1CDA">
        <w:rPr>
          <w:rFonts w:ascii="Squad" w:hAnsi="Squad"/>
          <w:sz w:val="18"/>
        </w:rPr>
        <w:t>Рискове, оценени в нормативна перспектива</w:t>
      </w:r>
      <w:r w:rsidRPr="00EE1CDA">
        <w:rPr>
          <w:rFonts w:ascii="Squad" w:hAnsi="Squad"/>
          <w:sz w:val="18"/>
          <w:lang w:val="en-GB"/>
        </w:rPr>
        <w:t>.</w:t>
      </w:r>
    </w:p>
    <w:p w14:paraId="0EBE3C90" w14:textId="2B56B253" w:rsidR="002D01AB" w:rsidRPr="00EE1CDA" w:rsidRDefault="00BA5A21" w:rsidP="001D606A">
      <w:pPr>
        <w:widowControl/>
        <w:spacing w:before="120" w:line="260" w:lineRule="exact"/>
        <w:ind w:left="720"/>
        <w:jc w:val="both"/>
        <w:rPr>
          <w:rFonts w:ascii="Squad" w:hAnsi="Squad"/>
          <w:sz w:val="18"/>
          <w:lang w:val="en-GB"/>
        </w:rPr>
      </w:pPr>
      <w:r w:rsidRPr="00EE1CDA">
        <w:rPr>
          <w:rFonts w:ascii="Squad" w:hAnsi="Squad"/>
          <w:noProof/>
          <w:szCs w:val="18"/>
        </w:rPr>
        <w:lastRenderedPageBreak/>
        <w:drawing>
          <wp:anchor distT="0" distB="0" distL="114300" distR="114300" simplePos="0" relativeHeight="251663360" behindDoc="0" locked="0" layoutInCell="1" allowOverlap="1" wp14:anchorId="3BC9FA9D" wp14:editId="389ADE73">
            <wp:simplePos x="0" y="0"/>
            <wp:positionH relativeFrom="margin">
              <wp:posOffset>354498</wp:posOffset>
            </wp:positionH>
            <wp:positionV relativeFrom="paragraph">
              <wp:posOffset>291465</wp:posOffset>
            </wp:positionV>
            <wp:extent cx="5763895" cy="438912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АК.png"/>
                    <pic:cNvPicPr/>
                  </pic:nvPicPr>
                  <pic:blipFill>
                    <a:blip r:embed="rId10">
                      <a:extLst>
                        <a:ext uri="{28A0092B-C50C-407E-A947-70E740481C1C}">
                          <a14:useLocalDpi xmlns:a14="http://schemas.microsoft.com/office/drawing/2010/main" val="0"/>
                        </a:ext>
                      </a:extLst>
                    </a:blip>
                    <a:stretch>
                      <a:fillRect/>
                    </a:stretch>
                  </pic:blipFill>
                  <pic:spPr>
                    <a:xfrm>
                      <a:off x="0" y="0"/>
                      <a:ext cx="5763895" cy="4389120"/>
                    </a:xfrm>
                    <a:prstGeom prst="rect">
                      <a:avLst/>
                    </a:prstGeom>
                  </pic:spPr>
                </pic:pic>
              </a:graphicData>
            </a:graphic>
            <wp14:sizeRelH relativeFrom="page">
              <wp14:pctWidth>0</wp14:pctWidth>
            </wp14:sizeRelH>
            <wp14:sizeRelV relativeFrom="page">
              <wp14:pctHeight>0</wp14:pctHeight>
            </wp14:sizeRelV>
          </wp:anchor>
        </w:drawing>
      </w:r>
      <w:r w:rsidR="002D01AB" w:rsidRPr="00EE1CDA">
        <w:rPr>
          <w:rFonts w:ascii="Squad" w:hAnsi="Squad"/>
          <w:sz w:val="18"/>
        </w:rPr>
        <w:t xml:space="preserve">Тези две концепции се информират взаимно, но не подлежат на директно сравнение. </w:t>
      </w:r>
    </w:p>
    <w:p w14:paraId="415A85CA" w14:textId="7FB75926" w:rsidR="002D01AB" w:rsidRPr="00D17830" w:rsidRDefault="00D12E32" w:rsidP="00D17830">
      <w:pPr>
        <w:spacing w:before="130" w:line="260" w:lineRule="exact"/>
        <w:ind w:left="720"/>
        <w:jc w:val="both"/>
        <w:rPr>
          <w:rFonts w:ascii="Squad" w:hAnsi="Squad"/>
          <w:sz w:val="18"/>
        </w:rPr>
      </w:pPr>
      <w:r w:rsidRPr="00EE1CDA">
        <w:rPr>
          <w:rFonts w:ascii="Squad" w:hAnsi="Squad" w:hint="eastAsia"/>
          <w:sz w:val="18"/>
          <w:lang w:val="en-US"/>
        </w:rPr>
        <w:t>Р</w:t>
      </w:r>
      <w:r w:rsidRPr="00EE1CDA">
        <w:rPr>
          <w:rFonts w:ascii="Squad" w:hAnsi="Squad" w:hint="eastAsia"/>
          <w:sz w:val="18"/>
        </w:rPr>
        <w:t>азделение</w:t>
      </w:r>
      <w:r w:rsidRPr="00EE1CDA">
        <w:rPr>
          <w:rFonts w:ascii="Squad" w:hAnsi="Squad"/>
          <w:sz w:val="18"/>
        </w:rPr>
        <w:t xml:space="preserve">то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икономическа</w:t>
      </w:r>
      <w:r w:rsidRPr="00EE1CDA">
        <w:rPr>
          <w:rFonts w:ascii="Squad" w:hAnsi="Squad"/>
          <w:sz w:val="18"/>
        </w:rPr>
        <w:t xml:space="preserve"> </w:t>
      </w:r>
      <w:r w:rsidRPr="00EE1CDA">
        <w:rPr>
          <w:rFonts w:ascii="Squad" w:hAnsi="Squad" w:hint="eastAsia"/>
          <w:sz w:val="18"/>
        </w:rPr>
        <w:t>и</w:t>
      </w:r>
      <w:r w:rsidRPr="00EE1CDA">
        <w:rPr>
          <w:rFonts w:ascii="Squad" w:hAnsi="Squad"/>
          <w:sz w:val="18"/>
        </w:rPr>
        <w:t xml:space="preserve"> </w:t>
      </w:r>
      <w:r w:rsidRPr="00EE1CDA">
        <w:rPr>
          <w:rFonts w:ascii="Squad" w:hAnsi="Squad" w:hint="eastAsia"/>
          <w:sz w:val="18"/>
        </w:rPr>
        <w:t>нормативна</w:t>
      </w:r>
      <w:r w:rsidRPr="00EE1CDA">
        <w:rPr>
          <w:rFonts w:ascii="Squad" w:hAnsi="Squad"/>
          <w:sz w:val="18"/>
        </w:rPr>
        <w:t xml:space="preserve"> </w:t>
      </w:r>
      <w:r w:rsidRPr="00EE1CDA">
        <w:rPr>
          <w:rFonts w:ascii="Squad" w:hAnsi="Squad" w:hint="eastAsia"/>
          <w:sz w:val="18"/>
        </w:rPr>
        <w:t>перспектива</w:t>
      </w:r>
      <w:r w:rsidRPr="00EE1CDA">
        <w:rPr>
          <w:rFonts w:ascii="Squad" w:hAnsi="Squad"/>
          <w:sz w:val="18"/>
        </w:rPr>
        <w:t xml:space="preserve"> </w:t>
      </w:r>
      <w:r w:rsidRPr="00EE1CDA">
        <w:rPr>
          <w:rFonts w:ascii="Squad" w:hAnsi="Squad" w:hint="eastAsia"/>
          <w:sz w:val="18"/>
        </w:rPr>
        <w:t>дава</w:t>
      </w:r>
      <w:r w:rsidRPr="00EE1CDA">
        <w:rPr>
          <w:rFonts w:ascii="Squad" w:hAnsi="Squad"/>
          <w:sz w:val="18"/>
        </w:rPr>
        <w:t xml:space="preserve"> </w:t>
      </w:r>
      <w:r w:rsidRPr="00EE1CDA">
        <w:rPr>
          <w:rFonts w:ascii="Squad" w:hAnsi="Squad" w:hint="eastAsia"/>
          <w:sz w:val="18"/>
        </w:rPr>
        <w:t>възможност</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по</w:t>
      </w:r>
      <w:r w:rsidRPr="00EE1CDA">
        <w:rPr>
          <w:rFonts w:ascii="Squad" w:hAnsi="Squad"/>
          <w:sz w:val="18"/>
        </w:rPr>
        <w:t>-</w:t>
      </w:r>
      <w:r w:rsidRPr="00EE1CDA">
        <w:rPr>
          <w:rFonts w:ascii="Squad" w:hAnsi="Squad" w:hint="eastAsia"/>
          <w:sz w:val="18"/>
        </w:rPr>
        <w:t>цялостен</w:t>
      </w:r>
      <w:r w:rsidRPr="00EE1CDA">
        <w:rPr>
          <w:rFonts w:ascii="Squad" w:hAnsi="Squad"/>
          <w:sz w:val="18"/>
        </w:rPr>
        <w:t xml:space="preserve"> </w:t>
      </w:r>
      <w:r w:rsidRPr="00EE1CDA">
        <w:rPr>
          <w:rFonts w:ascii="Squad" w:hAnsi="Squad" w:hint="eastAsia"/>
          <w:sz w:val="18"/>
        </w:rPr>
        <w:t>подход</w:t>
      </w:r>
      <w:r w:rsidRPr="00EE1CDA">
        <w:rPr>
          <w:rFonts w:ascii="Squad" w:hAnsi="Squad"/>
          <w:sz w:val="18"/>
        </w:rPr>
        <w:t xml:space="preserve"> </w:t>
      </w:r>
      <w:r w:rsidRPr="00EE1CDA">
        <w:rPr>
          <w:rFonts w:ascii="Squad" w:hAnsi="Squad" w:hint="eastAsia"/>
          <w:sz w:val="18"/>
        </w:rPr>
        <w:t>в</w:t>
      </w:r>
      <w:r w:rsidRPr="00EE1CDA">
        <w:rPr>
          <w:rFonts w:ascii="Squad" w:hAnsi="Squad"/>
          <w:sz w:val="18"/>
        </w:rPr>
        <w:t xml:space="preserve"> </w:t>
      </w:r>
      <w:r w:rsidRPr="00EE1CDA">
        <w:rPr>
          <w:rFonts w:ascii="Squad" w:hAnsi="Squad" w:hint="eastAsia"/>
          <w:sz w:val="18"/>
        </w:rPr>
        <w:t>изчисленията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ВААК с оглед на факта, че информирайки се взаимно </w:t>
      </w:r>
      <w:r w:rsidRPr="00EE1CDA">
        <w:rPr>
          <w:rFonts w:ascii="Squad" w:hAnsi="Squad" w:hint="eastAsia"/>
          <w:sz w:val="18"/>
        </w:rPr>
        <w:t>очакваните</w:t>
      </w:r>
      <w:r w:rsidRPr="00EE1CDA">
        <w:rPr>
          <w:rFonts w:ascii="Squad" w:hAnsi="Squad"/>
          <w:sz w:val="18"/>
        </w:rPr>
        <w:t xml:space="preserve"> (</w:t>
      </w:r>
      <w:r w:rsidRPr="00EE1CDA">
        <w:rPr>
          <w:rFonts w:ascii="Squad" w:hAnsi="Squad" w:hint="eastAsia"/>
          <w:sz w:val="18"/>
        </w:rPr>
        <w:t>предвидими</w:t>
      </w:r>
      <w:r w:rsidRPr="00EE1CDA">
        <w:rPr>
          <w:rFonts w:ascii="Squad" w:hAnsi="Squad"/>
          <w:sz w:val="18"/>
        </w:rPr>
        <w:t xml:space="preserve">) </w:t>
      </w:r>
      <w:r w:rsidRPr="00EE1CDA">
        <w:rPr>
          <w:rFonts w:ascii="Squad" w:hAnsi="Squad" w:hint="eastAsia"/>
          <w:sz w:val="18"/>
        </w:rPr>
        <w:t>рискове</w:t>
      </w:r>
      <w:r w:rsidRPr="00EE1CDA">
        <w:rPr>
          <w:rFonts w:ascii="Squad" w:hAnsi="Squad"/>
          <w:sz w:val="18"/>
        </w:rPr>
        <w:t xml:space="preserve"> </w:t>
      </w:r>
      <w:r w:rsidRPr="00EE1CDA">
        <w:rPr>
          <w:rFonts w:ascii="Squad" w:hAnsi="Squad" w:hint="eastAsia"/>
          <w:sz w:val="18"/>
        </w:rPr>
        <w:t>и</w:t>
      </w:r>
      <w:r w:rsidRPr="00EE1CDA">
        <w:rPr>
          <w:rFonts w:ascii="Squad" w:hAnsi="Squad"/>
          <w:sz w:val="18"/>
        </w:rPr>
        <w:t xml:space="preserve"> </w:t>
      </w:r>
      <w:r w:rsidRPr="00EE1CDA">
        <w:rPr>
          <w:rFonts w:ascii="Squad" w:hAnsi="Squad" w:hint="eastAsia"/>
          <w:sz w:val="18"/>
        </w:rPr>
        <w:t>скритите</w:t>
      </w:r>
      <w:r w:rsidRPr="00EE1CDA">
        <w:rPr>
          <w:rFonts w:ascii="Squad" w:hAnsi="Squad"/>
          <w:sz w:val="18"/>
        </w:rPr>
        <w:t xml:space="preserve"> (</w:t>
      </w:r>
      <w:r w:rsidRPr="00EE1CDA">
        <w:rPr>
          <w:rFonts w:ascii="Squad" w:hAnsi="Squad" w:hint="eastAsia"/>
          <w:sz w:val="18"/>
        </w:rPr>
        <w:t>извънредни</w:t>
      </w:r>
      <w:r w:rsidRPr="00EE1CDA">
        <w:rPr>
          <w:rFonts w:ascii="Squad" w:hAnsi="Squad"/>
          <w:sz w:val="18"/>
        </w:rPr>
        <w:t xml:space="preserve">) </w:t>
      </w:r>
      <w:r w:rsidRPr="00EE1CDA">
        <w:rPr>
          <w:rFonts w:ascii="Squad" w:hAnsi="Squad" w:hint="eastAsia"/>
          <w:sz w:val="18"/>
        </w:rPr>
        <w:t>рискове</w:t>
      </w:r>
      <w:r w:rsidRPr="00EE1CDA">
        <w:rPr>
          <w:rFonts w:ascii="Squad" w:hAnsi="Squad"/>
          <w:sz w:val="18"/>
        </w:rPr>
        <w:t xml:space="preserve"> </w:t>
      </w:r>
      <w:r w:rsidRPr="00EE1CDA">
        <w:rPr>
          <w:rFonts w:ascii="Squad" w:hAnsi="Squad" w:hint="eastAsia"/>
          <w:sz w:val="18"/>
        </w:rPr>
        <w:t>се</w:t>
      </w:r>
      <w:r w:rsidRPr="00EE1CDA">
        <w:rPr>
          <w:rFonts w:ascii="Squad" w:hAnsi="Squad"/>
          <w:sz w:val="18"/>
        </w:rPr>
        <w:t xml:space="preserve"> </w:t>
      </w:r>
      <w:r w:rsidRPr="00EE1CDA">
        <w:rPr>
          <w:rFonts w:ascii="Squad" w:hAnsi="Squad" w:hint="eastAsia"/>
          <w:sz w:val="18"/>
        </w:rPr>
        <w:t>изгражда</w:t>
      </w:r>
      <w:r w:rsidRPr="00EE1CDA">
        <w:rPr>
          <w:rFonts w:ascii="Squad" w:hAnsi="Squad"/>
          <w:sz w:val="18"/>
        </w:rPr>
        <w:t xml:space="preserve"> </w:t>
      </w:r>
      <w:r w:rsidRPr="00EE1CDA">
        <w:rPr>
          <w:rFonts w:ascii="Squad" w:hAnsi="Squad" w:hint="eastAsia"/>
          <w:sz w:val="18"/>
        </w:rPr>
        <w:t>цялостна</w:t>
      </w:r>
      <w:r w:rsidRPr="00EE1CDA">
        <w:rPr>
          <w:rFonts w:ascii="Squad" w:hAnsi="Squad"/>
          <w:sz w:val="18"/>
        </w:rPr>
        <w:t xml:space="preserve"> </w:t>
      </w:r>
      <w:r w:rsidRPr="00EE1CDA">
        <w:rPr>
          <w:rFonts w:ascii="Squad" w:hAnsi="Squad" w:hint="eastAsia"/>
          <w:sz w:val="18"/>
        </w:rPr>
        <w:t>оценка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загубите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които</w:t>
      </w:r>
      <w:r w:rsidRPr="00EE1CDA">
        <w:rPr>
          <w:rFonts w:ascii="Squad" w:hAnsi="Squad"/>
          <w:sz w:val="18"/>
        </w:rPr>
        <w:t xml:space="preserve"> </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изложена</w:t>
      </w:r>
      <w:r w:rsidRPr="00EE1CDA">
        <w:rPr>
          <w:rFonts w:ascii="Squad" w:hAnsi="Squad"/>
          <w:sz w:val="18"/>
        </w:rPr>
        <w:t xml:space="preserve"> </w:t>
      </w:r>
      <w:r w:rsidRPr="00EE1CDA">
        <w:rPr>
          <w:rFonts w:ascii="Squad" w:hAnsi="Squad" w:hint="eastAsia"/>
          <w:sz w:val="18"/>
        </w:rPr>
        <w:t>Банката</w:t>
      </w:r>
      <w:r w:rsidR="002D01AB" w:rsidRPr="00EE1CDA">
        <w:rPr>
          <w:rFonts w:ascii="Squad" w:hAnsi="Squad"/>
          <w:sz w:val="18"/>
        </w:rPr>
        <w:t>.</w:t>
      </w:r>
      <w:bookmarkStart w:id="105" w:name="_Hlk138773189"/>
      <w:r w:rsidR="00D17830">
        <w:rPr>
          <w:rFonts w:ascii="Squad" w:hAnsi="Squad"/>
          <w:sz w:val="18"/>
        </w:rPr>
        <w:t xml:space="preserve"> </w:t>
      </w:r>
      <w:r w:rsidRPr="00EE1CDA">
        <w:rPr>
          <w:rFonts w:ascii="Squad" w:hAnsi="Squad"/>
          <w:snapToGrid w:val="0"/>
          <w:sz w:val="18"/>
          <w:szCs w:val="18"/>
        </w:rPr>
        <w:t>Принципно</w:t>
      </w:r>
      <w:bookmarkEnd w:id="105"/>
      <w:r w:rsidRPr="00EE1CDA">
        <w:rPr>
          <w:rFonts w:ascii="Squad" w:hAnsi="Squad"/>
          <w:snapToGrid w:val="0"/>
          <w:sz w:val="18"/>
          <w:szCs w:val="18"/>
        </w:rPr>
        <w:t>, з</w:t>
      </w:r>
      <w:r w:rsidRPr="00EE1CDA">
        <w:rPr>
          <w:rFonts w:ascii="Squad" w:hAnsi="Squad" w:hint="eastAsia"/>
          <w:snapToGrid w:val="0"/>
          <w:sz w:val="18"/>
          <w:szCs w:val="18"/>
          <w:lang w:val="en-GB"/>
        </w:rPr>
        <w:t>агубит</w:t>
      </w:r>
      <w:r w:rsidRPr="00EE1CDA">
        <w:rPr>
          <w:rFonts w:ascii="Squad" w:hAnsi="Squad"/>
          <w:snapToGrid w:val="0"/>
          <w:sz w:val="18"/>
          <w:szCs w:val="18"/>
        </w:rPr>
        <w:t xml:space="preserve">е в </w:t>
      </w:r>
      <w:r w:rsidRPr="00EE1CDA">
        <w:rPr>
          <w:rFonts w:ascii="Squad" w:hAnsi="Squad" w:hint="eastAsia"/>
          <w:snapToGrid w:val="0"/>
          <w:sz w:val="18"/>
          <w:szCs w:val="18"/>
        </w:rPr>
        <w:t>икономическата</w:t>
      </w:r>
      <w:r w:rsidRPr="00EE1CDA">
        <w:rPr>
          <w:rFonts w:ascii="Squad" w:hAnsi="Squad"/>
          <w:snapToGrid w:val="0"/>
          <w:sz w:val="18"/>
          <w:szCs w:val="18"/>
        </w:rPr>
        <w:t xml:space="preserve"> </w:t>
      </w:r>
      <w:r w:rsidRPr="00EE1CDA">
        <w:rPr>
          <w:rFonts w:ascii="Squad" w:hAnsi="Squad" w:hint="eastAsia"/>
          <w:snapToGrid w:val="0"/>
          <w:sz w:val="18"/>
          <w:szCs w:val="18"/>
        </w:rPr>
        <w:t>перспектива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се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възприемат</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като</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скрити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загуби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които</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могат</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да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възникнат</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допълнение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към</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загубите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нормативна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перспектива</w:t>
      </w:r>
      <w:r w:rsidRPr="00EE1CDA">
        <w:rPr>
          <w:rFonts w:ascii="Squad" w:hAnsi="Squad"/>
          <w:snapToGrid w:val="0"/>
          <w:sz w:val="18"/>
          <w:szCs w:val="18"/>
        </w:rPr>
        <w:t xml:space="preserve"> (очакваните загуби)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Поради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тази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причина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оцененият</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капитал</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който</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трябва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да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се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разпредели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икономическата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перспектива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се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разглежда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като</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д</w:t>
      </w:r>
      <w:r w:rsidRPr="00EE1CDA">
        <w:rPr>
          <w:rFonts w:ascii="Squad" w:hAnsi="Squad"/>
          <w:snapToGrid w:val="0"/>
          <w:sz w:val="18"/>
          <w:szCs w:val="18"/>
        </w:rPr>
        <w:t>опълнение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към</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оценената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капиталова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нужда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в</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нормативната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перспектива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за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да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се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оцени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ц</w:t>
      </w:r>
      <w:r w:rsidRPr="00EE1CDA">
        <w:rPr>
          <w:rFonts w:ascii="Squad" w:hAnsi="Squad"/>
          <w:snapToGrid w:val="0"/>
          <w:sz w:val="18"/>
          <w:szCs w:val="18"/>
        </w:rPr>
        <w:t>ялостният</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капитал</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необходим</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за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покриване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както</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нормативните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така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и</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на</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икономическите</w:t>
      </w:r>
      <w:r w:rsidRPr="00EE1CDA">
        <w:rPr>
          <w:rFonts w:ascii="Squad" w:hAnsi="Squad"/>
          <w:snapToGrid w:val="0"/>
          <w:sz w:val="18"/>
          <w:szCs w:val="18"/>
          <w:lang w:val="en-GB"/>
        </w:rPr>
        <w:t xml:space="preserve"> </w:t>
      </w:r>
      <w:r w:rsidRPr="00EE1CDA">
        <w:rPr>
          <w:rFonts w:ascii="Squad" w:hAnsi="Squad" w:hint="eastAsia"/>
          <w:snapToGrid w:val="0"/>
          <w:sz w:val="18"/>
          <w:szCs w:val="18"/>
          <w:lang w:val="en-GB"/>
        </w:rPr>
        <w:t>рискове</w:t>
      </w:r>
      <w:r w:rsidRPr="00EE1CDA">
        <w:rPr>
          <w:rFonts w:ascii="Squad" w:hAnsi="Squad"/>
          <w:snapToGrid w:val="0"/>
          <w:sz w:val="18"/>
          <w:szCs w:val="18"/>
          <w:lang w:val="en-GB"/>
        </w:rPr>
        <w:t>.</w:t>
      </w:r>
    </w:p>
    <w:p w14:paraId="53E12AF4" w14:textId="0A81457F" w:rsidR="00B43C99" w:rsidRPr="00EE1CDA" w:rsidRDefault="00B43C99" w:rsidP="000C3BB9">
      <w:pPr>
        <w:widowControl/>
        <w:spacing w:before="240" w:line="260" w:lineRule="exact"/>
        <w:ind w:left="720"/>
        <w:jc w:val="both"/>
        <w:rPr>
          <w:rFonts w:ascii="Squad" w:hAnsi="Squad"/>
          <w:b/>
          <w:snapToGrid w:val="0"/>
          <w:szCs w:val="18"/>
          <w:lang w:val="en-GB"/>
        </w:rPr>
      </w:pPr>
    </w:p>
    <w:p w14:paraId="48CB7312" w14:textId="23A91711" w:rsidR="002D01AB" w:rsidRPr="00EE1CDA" w:rsidRDefault="002D01AB" w:rsidP="006B7165">
      <w:pPr>
        <w:widowControl/>
        <w:numPr>
          <w:ilvl w:val="0"/>
          <w:numId w:val="10"/>
        </w:numPr>
        <w:spacing w:before="130" w:line="260" w:lineRule="exact"/>
        <w:ind w:firstLine="349"/>
        <w:jc w:val="both"/>
        <w:outlineLvl w:val="1"/>
        <w:rPr>
          <w:rFonts w:ascii="Squad" w:hAnsi="Squad"/>
          <w:b/>
          <w:snapToGrid w:val="0"/>
          <w:color w:val="52AE30"/>
          <w:szCs w:val="18"/>
        </w:rPr>
      </w:pPr>
      <w:bookmarkStart w:id="106" w:name="_Toc106968519"/>
      <w:bookmarkStart w:id="107" w:name="_Toc139270466"/>
      <w:r w:rsidRPr="00EE1CDA">
        <w:rPr>
          <w:rFonts w:ascii="Squad" w:hAnsi="Squad"/>
          <w:b/>
          <w:snapToGrid w:val="0"/>
          <w:color w:val="52AE30"/>
          <w:sz w:val="18"/>
          <w:szCs w:val="18"/>
        </w:rPr>
        <w:t>Допълнтелен капитал  за рисковете съгласно вътрешната оценка</w:t>
      </w:r>
      <w:bookmarkEnd w:id="106"/>
      <w:bookmarkEnd w:id="107"/>
      <w:r w:rsidRPr="00EE1CDA">
        <w:rPr>
          <w:rFonts w:ascii="Squad" w:hAnsi="Squad"/>
          <w:b/>
          <w:snapToGrid w:val="0"/>
          <w:color w:val="52AE30"/>
          <w:sz w:val="18"/>
          <w:szCs w:val="18"/>
        </w:rPr>
        <w:t xml:space="preserve"> </w:t>
      </w:r>
    </w:p>
    <w:p w14:paraId="65647679" w14:textId="3C333F4C" w:rsidR="002D01AB" w:rsidRPr="00EE1CDA" w:rsidRDefault="002D01AB" w:rsidP="000C3BB9">
      <w:pPr>
        <w:widowControl/>
        <w:spacing w:before="120" w:line="260" w:lineRule="exact"/>
        <w:jc w:val="both"/>
        <w:rPr>
          <w:rFonts w:ascii="Squad" w:hAnsi="Squad"/>
          <w:lang w:val="en-GB"/>
        </w:rPr>
      </w:pPr>
    </w:p>
    <w:p w14:paraId="5A21DC6B" w14:textId="0AB17398" w:rsidR="002D01AB" w:rsidRPr="00EE1CDA" w:rsidRDefault="002D01AB" w:rsidP="006B7165">
      <w:pPr>
        <w:widowControl/>
        <w:numPr>
          <w:ilvl w:val="0"/>
          <w:numId w:val="6"/>
        </w:numPr>
        <w:spacing w:before="120" w:line="260" w:lineRule="exact"/>
        <w:jc w:val="both"/>
        <w:rPr>
          <w:rFonts w:ascii="Squad" w:hAnsi="Squad"/>
          <w:b/>
          <w:sz w:val="18"/>
          <w:lang w:val="en-GB"/>
        </w:rPr>
      </w:pPr>
      <w:r w:rsidRPr="00EE1CDA">
        <w:rPr>
          <w:rFonts w:ascii="Squad" w:hAnsi="Squad"/>
          <w:b/>
          <w:sz w:val="18"/>
        </w:rPr>
        <w:t>Допълнителен капитал за кредитен риск</w:t>
      </w:r>
      <w:r w:rsidRPr="00EE1CDA">
        <w:rPr>
          <w:rFonts w:ascii="Squad" w:hAnsi="Squad"/>
          <w:b/>
          <w:sz w:val="18"/>
          <w:lang w:val="en-GB"/>
        </w:rPr>
        <w:t xml:space="preserve"> </w:t>
      </w:r>
      <w:r w:rsidRPr="00EE1CDA">
        <w:rPr>
          <w:rFonts w:ascii="Squad" w:hAnsi="Squad"/>
          <w:b/>
          <w:i/>
          <w:snapToGrid w:val="0"/>
          <w:sz w:val="18"/>
          <w:lang w:val="en-GB"/>
        </w:rPr>
        <w:t xml:space="preserve"> </w:t>
      </w:r>
    </w:p>
    <w:p w14:paraId="6011D441" w14:textId="3BEF7B85" w:rsidR="002D01AB" w:rsidRPr="00EE1CDA" w:rsidRDefault="002D01AB" w:rsidP="002D01AB">
      <w:pPr>
        <w:widowControl/>
        <w:spacing w:before="240" w:line="260" w:lineRule="exact"/>
        <w:ind w:left="720"/>
        <w:jc w:val="both"/>
        <w:rPr>
          <w:rFonts w:ascii="Squad" w:hAnsi="Squad"/>
          <w:sz w:val="18"/>
          <w:lang w:val="en-GB"/>
        </w:rPr>
      </w:pPr>
      <w:r w:rsidRPr="00EE1CDA">
        <w:rPr>
          <w:rFonts w:ascii="Squad" w:hAnsi="Squad"/>
          <w:sz w:val="18"/>
        </w:rPr>
        <w:t>За целите на вътрешната оценка вътрешната оценка на контрагентския кредитен риск се базира на следното изчисление</w:t>
      </w:r>
      <w:r w:rsidRPr="00EE1CDA">
        <w:rPr>
          <w:rFonts w:ascii="Squad" w:hAnsi="Squad"/>
          <w:sz w:val="18"/>
          <w:lang w:val="en-GB"/>
        </w:rPr>
        <w:t>:</w:t>
      </w:r>
    </w:p>
    <w:p w14:paraId="2708A439" w14:textId="462B10B1" w:rsidR="002D01AB" w:rsidRPr="00EE1CDA" w:rsidRDefault="002D01AB" w:rsidP="002D01AB">
      <w:pPr>
        <w:widowControl/>
        <w:spacing w:before="240" w:line="260" w:lineRule="exact"/>
        <w:ind w:left="720"/>
        <w:jc w:val="both"/>
        <w:rPr>
          <w:rFonts w:ascii="Squad" w:hAnsi="Squad"/>
          <w:sz w:val="18"/>
          <w:szCs w:val="18"/>
          <w:lang w:val="en-GB"/>
        </w:rPr>
      </w:pPr>
      <w:r w:rsidRPr="00EE1CDA">
        <w:rPr>
          <w:rFonts w:ascii="Squad" w:hAnsi="Squad"/>
          <w:b/>
          <w:bCs/>
          <w:sz w:val="18"/>
          <w:szCs w:val="18"/>
        </w:rPr>
        <w:t xml:space="preserve">Вътрешно капиталово изискване (ВКИ) </w:t>
      </w:r>
      <w:r w:rsidRPr="00EE1CDA">
        <w:rPr>
          <w:rFonts w:ascii="Squad" w:hAnsi="Squad"/>
          <w:b/>
          <w:bCs/>
          <w:sz w:val="18"/>
          <w:szCs w:val="18"/>
          <w:lang w:val="en-US"/>
        </w:rPr>
        <w:t xml:space="preserve"> = </w:t>
      </w:r>
      <w:r w:rsidRPr="00EE1CDA">
        <w:rPr>
          <w:rFonts w:ascii="Squad" w:hAnsi="Squad"/>
          <w:b/>
          <w:bCs/>
          <w:sz w:val="18"/>
          <w:szCs w:val="18"/>
        </w:rPr>
        <w:t>Обща</w:t>
      </w:r>
      <w:r w:rsidRPr="00EE1CDA">
        <w:rPr>
          <w:rFonts w:ascii="Squad" w:hAnsi="Squad"/>
          <w:b/>
          <w:bCs/>
          <w:sz w:val="18"/>
          <w:szCs w:val="18"/>
          <w:lang w:val="en-US"/>
        </w:rPr>
        <w:t xml:space="preserve"> </w:t>
      </w:r>
      <w:r w:rsidRPr="00EE1CDA">
        <w:rPr>
          <w:rFonts w:ascii="Squad" w:hAnsi="Squad"/>
          <w:b/>
          <w:bCs/>
          <w:sz w:val="18"/>
          <w:szCs w:val="18"/>
        </w:rPr>
        <w:t>загуба</w:t>
      </w:r>
      <w:r w:rsidRPr="00EE1CDA">
        <w:rPr>
          <w:rFonts w:ascii="Squad" w:hAnsi="Squad"/>
          <w:b/>
          <w:bCs/>
          <w:sz w:val="18"/>
          <w:szCs w:val="18"/>
          <w:lang w:val="en-US"/>
        </w:rPr>
        <w:t xml:space="preserve"> (</w:t>
      </w:r>
      <w:r w:rsidRPr="00EE1CDA">
        <w:rPr>
          <w:rFonts w:ascii="Squad" w:hAnsi="Squad"/>
          <w:b/>
          <w:bCs/>
          <w:sz w:val="18"/>
          <w:szCs w:val="18"/>
        </w:rPr>
        <w:t>ОЗ</w:t>
      </w:r>
      <w:r w:rsidRPr="00EE1CDA">
        <w:rPr>
          <w:rFonts w:ascii="Squad" w:hAnsi="Squad"/>
          <w:b/>
          <w:bCs/>
          <w:sz w:val="18"/>
          <w:szCs w:val="18"/>
          <w:lang w:val="en-US"/>
        </w:rPr>
        <w:t xml:space="preserve">) – </w:t>
      </w:r>
      <w:r w:rsidRPr="00EE1CDA">
        <w:rPr>
          <w:rFonts w:ascii="Squad" w:hAnsi="Squad"/>
          <w:b/>
          <w:bCs/>
          <w:sz w:val="18"/>
          <w:szCs w:val="18"/>
        </w:rPr>
        <w:t>Очаквана загуба (ОЗ</w:t>
      </w:r>
      <w:r w:rsidRPr="00EE1CDA">
        <w:rPr>
          <w:rFonts w:ascii="Squad" w:hAnsi="Squad"/>
          <w:b/>
          <w:bCs/>
          <w:sz w:val="18"/>
          <w:szCs w:val="18"/>
          <w:lang w:val="en-US"/>
        </w:rPr>
        <w:t xml:space="preserve">) = </w:t>
      </w:r>
      <w:r w:rsidRPr="00EE1CDA">
        <w:rPr>
          <w:rFonts w:ascii="Squad" w:hAnsi="Squad"/>
          <w:b/>
          <w:bCs/>
          <w:sz w:val="18"/>
          <w:szCs w:val="18"/>
        </w:rPr>
        <w:t>Неочаквана загуба (НЗ</w:t>
      </w:r>
      <w:r w:rsidRPr="00EE1CDA">
        <w:rPr>
          <w:rFonts w:ascii="Squad" w:hAnsi="Squad"/>
          <w:b/>
          <w:bCs/>
          <w:sz w:val="18"/>
          <w:szCs w:val="18"/>
          <w:lang w:val="en-US"/>
        </w:rPr>
        <w:t>)</w:t>
      </w:r>
    </w:p>
    <w:p w14:paraId="1190D3AF" w14:textId="76B87569" w:rsidR="002D01AB" w:rsidRPr="00EE1CDA" w:rsidRDefault="002D01AB" w:rsidP="002D01AB">
      <w:pPr>
        <w:widowControl/>
        <w:spacing w:before="240" w:line="260" w:lineRule="exact"/>
        <w:ind w:left="720"/>
        <w:jc w:val="both"/>
        <w:rPr>
          <w:rFonts w:ascii="Squad" w:hAnsi="Squad"/>
          <w:sz w:val="18"/>
          <w:lang w:val="en-GB"/>
        </w:rPr>
      </w:pPr>
      <w:r w:rsidRPr="00EE1CDA">
        <w:rPr>
          <w:rFonts w:ascii="Squad" w:hAnsi="Squad"/>
          <w:sz w:val="18"/>
        </w:rPr>
        <w:t>Към 31.12.202</w:t>
      </w:r>
      <w:r w:rsidR="00487207" w:rsidRPr="00EE1CDA">
        <w:rPr>
          <w:rFonts w:ascii="Squad" w:hAnsi="Squad"/>
          <w:sz w:val="18"/>
          <w:lang w:val="en-US"/>
        </w:rPr>
        <w:t>2</w:t>
      </w:r>
      <w:r w:rsidRPr="00EE1CDA">
        <w:rPr>
          <w:rFonts w:ascii="Squad" w:hAnsi="Squad"/>
          <w:sz w:val="18"/>
        </w:rPr>
        <w:t xml:space="preserve"> г. вътрешното капиталово изискване за кредитен риск е по-високо от изчисленото на база на стандартизирания подход, поради което е начислен допълнителен вътрешен капитал за контрагентски кредитен риск в нормативна и икономическа перспектива. </w:t>
      </w:r>
    </w:p>
    <w:p w14:paraId="04E952A7" w14:textId="21DFCB94" w:rsidR="002D01AB" w:rsidRPr="00EE1CDA" w:rsidRDefault="002D01AB" w:rsidP="002D01AB">
      <w:pPr>
        <w:widowControl/>
        <w:spacing w:before="240" w:line="260" w:lineRule="exact"/>
        <w:ind w:left="720"/>
        <w:jc w:val="both"/>
        <w:rPr>
          <w:rFonts w:ascii="Squad" w:hAnsi="Squad"/>
          <w:sz w:val="18"/>
          <w:lang w:val="en-GB"/>
        </w:rPr>
      </w:pPr>
      <w:r w:rsidRPr="00EE1CDA">
        <w:rPr>
          <w:rFonts w:ascii="Squad" w:hAnsi="Squad"/>
          <w:sz w:val="18"/>
        </w:rPr>
        <w:lastRenderedPageBreak/>
        <w:t xml:space="preserve">Като цяло за кредитен риск са заделени </w:t>
      </w:r>
      <w:r w:rsidRPr="00EE1CDA">
        <w:rPr>
          <w:rFonts w:ascii="Squad" w:hAnsi="Squad"/>
          <w:sz w:val="18"/>
          <w:lang w:val="en-GB"/>
        </w:rPr>
        <w:t>1</w:t>
      </w:r>
      <w:r w:rsidR="00945E1F" w:rsidRPr="00EE1CDA">
        <w:rPr>
          <w:rFonts w:ascii="Squad" w:hAnsi="Squad"/>
          <w:sz w:val="18"/>
          <w:lang w:val="en-GB"/>
        </w:rPr>
        <w:t> </w:t>
      </w:r>
      <w:r w:rsidRPr="00EE1CDA">
        <w:rPr>
          <w:rFonts w:ascii="Squad" w:hAnsi="Squad"/>
          <w:sz w:val="18"/>
          <w:lang w:val="en-GB"/>
        </w:rPr>
        <w:t>2</w:t>
      </w:r>
      <w:r w:rsidR="00945E1F" w:rsidRPr="00EE1CDA">
        <w:rPr>
          <w:rFonts w:ascii="Squad" w:hAnsi="Squad"/>
          <w:sz w:val="18"/>
          <w:lang w:val="en-GB"/>
        </w:rPr>
        <w:t xml:space="preserve">24 049 </w:t>
      </w:r>
      <w:r w:rsidRPr="00EE1CDA">
        <w:rPr>
          <w:rFonts w:ascii="Squad" w:hAnsi="Squad"/>
          <w:sz w:val="18"/>
        </w:rPr>
        <w:t xml:space="preserve">хил. лв. в нормативна перспектива и </w:t>
      </w:r>
      <w:r w:rsidRPr="00EE1CDA">
        <w:rPr>
          <w:rFonts w:ascii="Squad" w:hAnsi="Squad"/>
          <w:sz w:val="18"/>
          <w:lang w:val="en-GB"/>
        </w:rPr>
        <w:t>1 4</w:t>
      </w:r>
      <w:r w:rsidR="00945E1F" w:rsidRPr="00EE1CDA">
        <w:rPr>
          <w:rFonts w:ascii="Squad" w:hAnsi="Squad"/>
          <w:sz w:val="18"/>
          <w:lang w:val="en-GB"/>
        </w:rPr>
        <w:t>2</w:t>
      </w:r>
      <w:r w:rsidR="00E15062" w:rsidRPr="00EE1CDA">
        <w:rPr>
          <w:rFonts w:ascii="Squad" w:hAnsi="Squad"/>
          <w:sz w:val="18"/>
          <w:lang w:val="en-GB"/>
        </w:rPr>
        <w:t>3</w:t>
      </w:r>
      <w:r w:rsidRPr="00EE1CDA">
        <w:rPr>
          <w:rFonts w:ascii="Squad" w:hAnsi="Squad"/>
          <w:sz w:val="18"/>
          <w:lang w:val="en-GB"/>
        </w:rPr>
        <w:t xml:space="preserve"> </w:t>
      </w:r>
      <w:r w:rsidR="00945E1F" w:rsidRPr="00EE1CDA">
        <w:rPr>
          <w:rFonts w:ascii="Squad" w:hAnsi="Squad"/>
          <w:sz w:val="18"/>
          <w:lang w:val="en-GB"/>
        </w:rPr>
        <w:t>828</w:t>
      </w:r>
      <w:r w:rsidRPr="00EE1CDA">
        <w:rPr>
          <w:rFonts w:ascii="Squad" w:hAnsi="Squad"/>
          <w:sz w:val="18"/>
          <w:lang w:val="en-GB"/>
        </w:rPr>
        <w:t xml:space="preserve"> </w:t>
      </w:r>
      <w:r w:rsidRPr="00EE1CDA">
        <w:rPr>
          <w:rFonts w:ascii="Squad" w:hAnsi="Squad"/>
          <w:sz w:val="18"/>
        </w:rPr>
        <w:t>хил. лв. в икономическа перспектива.</w:t>
      </w:r>
      <w:r w:rsidRPr="00EE1CDA">
        <w:rPr>
          <w:rFonts w:ascii="Squad" w:hAnsi="Squad"/>
          <w:sz w:val="18"/>
          <w:lang w:val="en-GB"/>
        </w:rPr>
        <w:t xml:space="preserve"> </w:t>
      </w:r>
    </w:p>
    <w:p w14:paraId="77A778BF" w14:textId="0D5708BB" w:rsidR="00945E1F" w:rsidRPr="00EE1CDA" w:rsidRDefault="00945E1F" w:rsidP="00945E1F">
      <w:pPr>
        <w:pStyle w:val="Newstyle"/>
        <w:rPr>
          <w:rFonts w:ascii="Squad" w:hAnsi="Squad"/>
        </w:rPr>
      </w:pPr>
      <w:r w:rsidRPr="00EE1CDA">
        <w:rPr>
          <w:rFonts w:ascii="Squad" w:hAnsi="Squad"/>
          <w:lang w:val="bg-BG"/>
        </w:rPr>
        <w:t xml:space="preserve">Направена е също така оценка на контрагентския кредирен риск породен от </w:t>
      </w:r>
      <w:r w:rsidRPr="00EE1CDA">
        <w:rPr>
          <w:rFonts w:ascii="Squad" w:hAnsi="Squad"/>
        </w:rPr>
        <w:t xml:space="preserve">FX </w:t>
      </w:r>
      <w:r w:rsidRPr="00EE1CDA">
        <w:rPr>
          <w:rFonts w:ascii="Squad" w:hAnsi="Squad"/>
          <w:lang w:val="bg-BG"/>
        </w:rPr>
        <w:t>девиация, също както и от прекъсването на веригите за доставки, намаляването на цените на обезпеченията, но оценките на тези рискове не индикираха необходимост от заделяне на допълнителен вътрешен капитал.</w:t>
      </w:r>
    </w:p>
    <w:p w14:paraId="06148353" w14:textId="77777777" w:rsidR="002D01AB" w:rsidRPr="00EE1CDA" w:rsidRDefault="002D01AB" w:rsidP="006E09F4">
      <w:pPr>
        <w:widowControl/>
        <w:spacing w:line="260" w:lineRule="exact"/>
        <w:jc w:val="both"/>
        <w:rPr>
          <w:rFonts w:ascii="Squad" w:hAnsi="Squad"/>
          <w:sz w:val="18"/>
          <w:lang w:val="en-GB"/>
        </w:rPr>
      </w:pPr>
    </w:p>
    <w:p w14:paraId="7990346C" w14:textId="77777777" w:rsidR="00B43C99" w:rsidRPr="00EE1CDA" w:rsidRDefault="00B43C99" w:rsidP="006E09F4">
      <w:pPr>
        <w:widowControl/>
        <w:spacing w:line="260" w:lineRule="exact"/>
        <w:jc w:val="both"/>
        <w:rPr>
          <w:rFonts w:ascii="Squad" w:hAnsi="Squad"/>
          <w:sz w:val="18"/>
          <w:lang w:val="en-GB"/>
        </w:rPr>
      </w:pPr>
    </w:p>
    <w:p w14:paraId="7F03995C" w14:textId="77777777" w:rsidR="00B43C99" w:rsidRPr="00EE1CDA" w:rsidRDefault="00B43C99" w:rsidP="006E09F4">
      <w:pPr>
        <w:widowControl/>
        <w:spacing w:line="260" w:lineRule="exact"/>
        <w:jc w:val="both"/>
        <w:rPr>
          <w:rFonts w:ascii="Squad" w:hAnsi="Squad"/>
          <w:sz w:val="18"/>
          <w:lang w:val="en-GB"/>
        </w:rPr>
      </w:pPr>
    </w:p>
    <w:p w14:paraId="7419AD7E" w14:textId="77777777" w:rsidR="00B43C99" w:rsidRPr="00EE1CDA" w:rsidRDefault="00B43C99" w:rsidP="006E09F4">
      <w:pPr>
        <w:widowControl/>
        <w:spacing w:line="260" w:lineRule="exact"/>
        <w:jc w:val="both"/>
        <w:rPr>
          <w:rFonts w:ascii="Squad" w:hAnsi="Squad"/>
          <w:sz w:val="18"/>
          <w:lang w:val="en-GB"/>
        </w:rPr>
      </w:pPr>
    </w:p>
    <w:p w14:paraId="5BFEB289" w14:textId="77777777" w:rsidR="002D01AB" w:rsidRPr="00EE1CDA" w:rsidRDefault="002D01AB" w:rsidP="002D01AB">
      <w:pPr>
        <w:spacing w:line="260" w:lineRule="exact"/>
        <w:ind w:left="2880"/>
        <w:jc w:val="both"/>
        <w:rPr>
          <w:rFonts w:ascii="Squad" w:hAnsi="Squad"/>
          <w:szCs w:val="22"/>
          <w:lang w:val="en-GB"/>
        </w:rPr>
      </w:pPr>
      <w:r w:rsidRPr="00EE1CDA">
        <w:rPr>
          <w:rFonts w:ascii="Squad" w:hAnsi="Squad"/>
          <w:szCs w:val="22"/>
          <w:lang w:val="en-GB"/>
        </w:rPr>
        <w:t xml:space="preserve">                    </w:t>
      </w:r>
    </w:p>
    <w:p w14:paraId="55141220" w14:textId="77777777" w:rsidR="002D01AB" w:rsidRPr="00EE1CDA" w:rsidRDefault="002D01AB" w:rsidP="006B7165">
      <w:pPr>
        <w:widowControl/>
        <w:numPr>
          <w:ilvl w:val="0"/>
          <w:numId w:val="5"/>
        </w:numPr>
        <w:spacing w:before="120" w:after="120" w:line="260" w:lineRule="exact"/>
        <w:ind w:left="1083"/>
        <w:jc w:val="both"/>
        <w:rPr>
          <w:rFonts w:ascii="Squad" w:hAnsi="Squad"/>
          <w:b/>
          <w:sz w:val="18"/>
          <w:lang w:val="en-GB"/>
        </w:rPr>
      </w:pPr>
      <w:bookmarkStart w:id="108" w:name="_Hlk106702356"/>
      <w:r w:rsidRPr="00EE1CDA">
        <w:rPr>
          <w:rFonts w:ascii="Squad" w:hAnsi="Squad"/>
          <w:b/>
          <w:sz w:val="18"/>
          <w:lang w:val="en-GB"/>
        </w:rPr>
        <w:t>Допълнителен капитал за пазарен риск:</w:t>
      </w:r>
    </w:p>
    <w:p w14:paraId="7E084617" w14:textId="77777777" w:rsidR="002D01AB" w:rsidRPr="00EE1CDA" w:rsidRDefault="002D01AB" w:rsidP="006B7165">
      <w:pPr>
        <w:widowControl/>
        <w:numPr>
          <w:ilvl w:val="0"/>
          <w:numId w:val="30"/>
        </w:numPr>
        <w:spacing w:before="120" w:after="120" w:line="260" w:lineRule="exact"/>
        <w:jc w:val="both"/>
        <w:rPr>
          <w:rFonts w:ascii="Squad" w:hAnsi="Squad"/>
          <w:sz w:val="18"/>
          <w:lang w:val="en-GB"/>
        </w:rPr>
      </w:pPr>
      <w:r w:rsidRPr="00EE1CDA">
        <w:rPr>
          <w:rFonts w:ascii="Squad" w:hAnsi="Squad"/>
          <w:sz w:val="18"/>
        </w:rPr>
        <w:t>Допълнителен капитал за валутен риск</w:t>
      </w:r>
      <w:r w:rsidRPr="00EE1CDA">
        <w:rPr>
          <w:rFonts w:ascii="Squad" w:hAnsi="Squad"/>
          <w:i/>
          <w:snapToGrid w:val="0"/>
          <w:sz w:val="18"/>
          <w:lang w:val="en-GB"/>
        </w:rPr>
        <w:t xml:space="preserve">: </w:t>
      </w:r>
    </w:p>
    <w:p w14:paraId="1E75D2D9" w14:textId="295BF76E" w:rsidR="002D01AB" w:rsidRPr="00EE1CDA" w:rsidRDefault="002D01AB" w:rsidP="002D01AB">
      <w:pPr>
        <w:tabs>
          <w:tab w:val="num" w:pos="851"/>
        </w:tabs>
        <w:spacing w:before="120" w:line="260" w:lineRule="exact"/>
        <w:ind w:left="720"/>
        <w:jc w:val="both"/>
        <w:rPr>
          <w:rFonts w:ascii="Squad" w:hAnsi="Squad"/>
          <w:sz w:val="18"/>
          <w:lang w:val="en-GB"/>
        </w:rPr>
      </w:pPr>
      <w:r w:rsidRPr="00EE1CDA">
        <w:rPr>
          <w:rFonts w:ascii="Squad" w:hAnsi="Squad"/>
          <w:sz w:val="18"/>
          <w:lang w:val="en-GB"/>
        </w:rPr>
        <w:t>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Банката. Степента на валутен риск се измерва с използване на VaR модел</w:t>
      </w:r>
      <w:r w:rsidRPr="00EE1CDA">
        <w:rPr>
          <w:rFonts w:ascii="Squad" w:hAnsi="Squad"/>
          <w:sz w:val="18"/>
        </w:rPr>
        <w:t>, изготвен на таза на приложен стрес тест на валутните курсове</w:t>
      </w:r>
      <w:r w:rsidRPr="00EE1CDA">
        <w:rPr>
          <w:rFonts w:ascii="Squad" w:hAnsi="Squad"/>
          <w:sz w:val="18"/>
          <w:lang w:val="en-GB"/>
        </w:rPr>
        <w:t xml:space="preserve">. Моделът се бек-тества постоянно и резултатите се докладват на ръководството на Банката периодично. </w:t>
      </w:r>
    </w:p>
    <w:p w14:paraId="2926974A" w14:textId="77777777" w:rsidR="002D01AB" w:rsidRPr="00EE1CDA" w:rsidRDefault="002D01AB" w:rsidP="002D01AB">
      <w:pPr>
        <w:tabs>
          <w:tab w:val="num" w:pos="851"/>
        </w:tabs>
        <w:spacing w:before="120" w:line="260" w:lineRule="exact"/>
        <w:ind w:left="720"/>
        <w:jc w:val="both"/>
        <w:rPr>
          <w:rFonts w:ascii="Squad" w:hAnsi="Squad"/>
          <w:sz w:val="18"/>
          <w:lang w:val="en-GB"/>
        </w:rPr>
      </w:pPr>
      <w:r w:rsidRPr="00EE1CDA">
        <w:rPr>
          <w:rFonts w:ascii="Squad" w:hAnsi="Squad"/>
          <w:sz w:val="18"/>
          <w:lang w:val="en-GB"/>
        </w:rPr>
        <w:t>Допълнителният капитал, който Банката заделя въз основа на изчисленията относно степента на валутен риск е по-нисък от 0,1% от капиталовата база.</w:t>
      </w:r>
    </w:p>
    <w:p w14:paraId="4886BE29" w14:textId="77777777" w:rsidR="002D01AB" w:rsidRPr="00EE1CDA" w:rsidRDefault="002D01AB" w:rsidP="002D01AB">
      <w:pPr>
        <w:widowControl/>
        <w:spacing w:line="260" w:lineRule="exact"/>
        <w:ind w:left="720"/>
        <w:jc w:val="both"/>
        <w:rPr>
          <w:rFonts w:ascii="Squad" w:hAnsi="Squad"/>
          <w:snapToGrid w:val="0"/>
          <w:sz w:val="18"/>
          <w:lang w:val="en-GB"/>
        </w:rPr>
      </w:pPr>
    </w:p>
    <w:p w14:paraId="743A0149" w14:textId="47F94685" w:rsidR="002D01AB" w:rsidRPr="00EE1CDA" w:rsidRDefault="002D01AB" w:rsidP="006B7165">
      <w:pPr>
        <w:widowControl/>
        <w:numPr>
          <w:ilvl w:val="0"/>
          <w:numId w:val="30"/>
        </w:numPr>
        <w:spacing w:before="120" w:after="120" w:line="260" w:lineRule="exact"/>
        <w:jc w:val="both"/>
        <w:rPr>
          <w:rFonts w:ascii="Squad" w:hAnsi="Squad"/>
          <w:sz w:val="18"/>
          <w:lang w:val="en-GB"/>
        </w:rPr>
      </w:pPr>
      <w:r w:rsidRPr="00EE1CDA">
        <w:rPr>
          <w:rFonts w:ascii="Squad" w:hAnsi="Squad"/>
          <w:sz w:val="18"/>
          <w:lang w:val="en-GB"/>
        </w:rPr>
        <w:t xml:space="preserve">Допълнителен капитал за лихвен риск в търговски портфейл </w:t>
      </w:r>
    </w:p>
    <w:p w14:paraId="705037EA" w14:textId="71AED771"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lang w:val="en-GB"/>
        </w:rPr>
        <w:t xml:space="preserve">За управлението на лихвения риск в търговския портфейл Банката използва модели, които най-общо включват измерване на експозицията и VaR. Използваният VaR е исторически с 99% интервал на доверителност и 1 ден период на поддържане. Доколкото в портфейла преобладават активи, за които няма особено активен пазар, ръководството смята, че използването на </w:t>
      </w:r>
      <w:proofErr w:type="gramStart"/>
      <w:r w:rsidRPr="00EE1CDA">
        <w:rPr>
          <w:rFonts w:ascii="Squad" w:hAnsi="Squad"/>
          <w:sz w:val="18"/>
          <w:lang w:val="en-GB"/>
        </w:rPr>
        <w:t>VaR  за</w:t>
      </w:r>
      <w:proofErr w:type="gramEnd"/>
      <w:r w:rsidRPr="00EE1CDA">
        <w:rPr>
          <w:rFonts w:ascii="Squad" w:hAnsi="Squad"/>
          <w:sz w:val="18"/>
          <w:lang w:val="en-GB"/>
        </w:rPr>
        <w:t xml:space="preserve">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EE1CDA">
        <w:rPr>
          <w:rFonts w:ascii="Squad" w:hAnsi="Squad"/>
          <w:sz w:val="18"/>
        </w:rPr>
        <w:t>, а допълнителните капиталови изисквания се базира</w:t>
      </w:r>
      <w:r w:rsidR="005E4AF0" w:rsidRPr="00EE1CDA">
        <w:rPr>
          <w:rFonts w:ascii="Squad" w:hAnsi="Squad"/>
          <w:sz w:val="18"/>
        </w:rPr>
        <w:t>т</w:t>
      </w:r>
      <w:r w:rsidRPr="00EE1CDA">
        <w:rPr>
          <w:rFonts w:ascii="Squad" w:hAnsi="Squad"/>
          <w:sz w:val="18"/>
        </w:rPr>
        <w:t xml:space="preserve"> на </w:t>
      </w:r>
      <w:r w:rsidR="00133263" w:rsidRPr="00EE1CDA">
        <w:rPr>
          <w:rFonts w:ascii="Squad" w:hAnsi="Squad"/>
          <w:sz w:val="18"/>
        </w:rPr>
        <w:t xml:space="preserve">резултатите от </w:t>
      </w:r>
      <w:r w:rsidRPr="00EE1CDA">
        <w:rPr>
          <w:rFonts w:ascii="Squad" w:hAnsi="Squad"/>
          <w:sz w:val="18"/>
        </w:rPr>
        <w:t>стрес тест сценарий.</w:t>
      </w:r>
    </w:p>
    <w:p w14:paraId="507E0983" w14:textId="25E83792" w:rsidR="002D01AB" w:rsidRPr="00EE1CDA" w:rsidRDefault="002D01AB" w:rsidP="002D01AB">
      <w:pPr>
        <w:widowControl/>
        <w:spacing w:before="240" w:line="260" w:lineRule="exact"/>
        <w:ind w:left="720"/>
        <w:jc w:val="both"/>
        <w:rPr>
          <w:rFonts w:ascii="Squad" w:hAnsi="Squad"/>
          <w:sz w:val="18"/>
          <w:lang w:val="en-GB"/>
        </w:rPr>
      </w:pPr>
      <w:r w:rsidRPr="00EE1CDA">
        <w:rPr>
          <w:rFonts w:ascii="Squad" w:hAnsi="Squad"/>
          <w:sz w:val="18"/>
          <w:lang w:val="en-GB"/>
        </w:rPr>
        <w:t>Общият необходим капитал за пазарен риск за 202</w:t>
      </w:r>
      <w:r w:rsidR="00591D17" w:rsidRPr="00EE1CDA">
        <w:rPr>
          <w:rFonts w:ascii="Squad" w:hAnsi="Squad"/>
          <w:sz w:val="18"/>
        </w:rPr>
        <w:t>2</w:t>
      </w:r>
      <w:r w:rsidRPr="00EE1CDA">
        <w:rPr>
          <w:rFonts w:ascii="Squad" w:hAnsi="Squad"/>
          <w:sz w:val="18"/>
          <w:lang w:val="en-GB"/>
        </w:rPr>
        <w:t xml:space="preserve"> г. се оценява на </w:t>
      </w:r>
      <w:r w:rsidR="00591D17" w:rsidRPr="00EE1CDA">
        <w:rPr>
          <w:rFonts w:ascii="Squad" w:hAnsi="Squad"/>
          <w:sz w:val="18"/>
          <w:lang w:val="en-GB"/>
        </w:rPr>
        <w:t>7 </w:t>
      </w:r>
      <w:proofErr w:type="gramStart"/>
      <w:r w:rsidR="00591D17" w:rsidRPr="00EE1CDA">
        <w:rPr>
          <w:rFonts w:ascii="Squad" w:hAnsi="Squad"/>
          <w:sz w:val="18"/>
          <w:lang w:val="en-GB"/>
        </w:rPr>
        <w:t xml:space="preserve">573 </w:t>
      </w:r>
      <w:r w:rsidRPr="00EE1CDA">
        <w:rPr>
          <w:rFonts w:ascii="Squad" w:hAnsi="Squad"/>
          <w:sz w:val="18"/>
          <w:lang w:val="en-GB"/>
        </w:rPr>
        <w:t xml:space="preserve"> хил</w:t>
      </w:r>
      <w:proofErr w:type="gramEnd"/>
      <w:r w:rsidRPr="00EE1CDA">
        <w:rPr>
          <w:rFonts w:ascii="Squad" w:hAnsi="Squad"/>
          <w:sz w:val="18"/>
          <w:lang w:val="en-GB"/>
        </w:rPr>
        <w:t>. лв. както в нормативна, така и в икономическа перспектива, като основен принос за това има лихвеният риск в търговския портфейл.</w:t>
      </w:r>
    </w:p>
    <w:p w14:paraId="0E3FCA06" w14:textId="77777777" w:rsidR="002D01AB" w:rsidRPr="00EE1CDA" w:rsidRDefault="002D01AB" w:rsidP="002D01AB">
      <w:pPr>
        <w:widowControl/>
        <w:spacing w:before="120" w:after="120" w:line="260" w:lineRule="exact"/>
        <w:ind w:left="720"/>
        <w:jc w:val="both"/>
        <w:rPr>
          <w:rFonts w:ascii="Squad" w:hAnsi="Squad"/>
          <w:b/>
          <w:sz w:val="18"/>
          <w:lang w:val="en-GB"/>
        </w:rPr>
      </w:pPr>
    </w:p>
    <w:p w14:paraId="4035FD14" w14:textId="622B7B0A" w:rsidR="002D01AB" w:rsidRPr="00EE1CDA" w:rsidRDefault="002D01AB" w:rsidP="006B7165">
      <w:pPr>
        <w:widowControl/>
        <w:numPr>
          <w:ilvl w:val="0"/>
          <w:numId w:val="5"/>
        </w:numPr>
        <w:spacing w:before="120" w:after="120" w:line="260" w:lineRule="exact"/>
        <w:ind w:left="1083"/>
        <w:jc w:val="both"/>
        <w:rPr>
          <w:rFonts w:ascii="Squad" w:hAnsi="Squad"/>
          <w:b/>
          <w:sz w:val="18"/>
          <w:lang w:val="en-GB"/>
        </w:rPr>
      </w:pPr>
      <w:bookmarkStart w:id="109" w:name="_Hlk106700370"/>
      <w:bookmarkEnd w:id="108"/>
      <w:r w:rsidRPr="00EE1CDA">
        <w:rPr>
          <w:rFonts w:ascii="Squad" w:hAnsi="Squad"/>
          <w:b/>
          <w:sz w:val="18"/>
          <w:lang w:val="en-GB"/>
        </w:rPr>
        <w:t>Допълнителен капитал за лихвен</w:t>
      </w:r>
      <w:r w:rsidR="00816321" w:rsidRPr="00EE1CDA">
        <w:rPr>
          <w:rFonts w:ascii="Squad" w:hAnsi="Squad"/>
          <w:b/>
          <w:sz w:val="18"/>
          <w:lang w:val="en-GB"/>
        </w:rPr>
        <w:t xml:space="preserve">, </w:t>
      </w:r>
      <w:r w:rsidR="00816321" w:rsidRPr="00EE1CDA">
        <w:rPr>
          <w:rFonts w:ascii="Squad" w:hAnsi="Squad" w:hint="eastAsia"/>
          <w:b/>
          <w:sz w:val="18"/>
          <w:lang w:val="en-GB"/>
        </w:rPr>
        <w:t>произтичащ</w:t>
      </w:r>
      <w:r w:rsidR="00816321" w:rsidRPr="00EE1CDA">
        <w:rPr>
          <w:rFonts w:ascii="Squad" w:hAnsi="Squad"/>
          <w:b/>
          <w:sz w:val="18"/>
          <w:lang w:val="en-GB"/>
        </w:rPr>
        <w:t xml:space="preserve"> </w:t>
      </w:r>
      <w:r w:rsidR="00816321" w:rsidRPr="00EE1CDA">
        <w:rPr>
          <w:rFonts w:ascii="Squad" w:hAnsi="Squad" w:hint="eastAsia"/>
          <w:b/>
          <w:sz w:val="18"/>
          <w:lang w:val="en-GB"/>
        </w:rPr>
        <w:t>от</w:t>
      </w:r>
      <w:r w:rsidR="00816321" w:rsidRPr="00EE1CDA">
        <w:rPr>
          <w:rFonts w:ascii="Squad" w:hAnsi="Squad"/>
          <w:b/>
          <w:sz w:val="18"/>
          <w:lang w:val="en-GB"/>
        </w:rPr>
        <w:t xml:space="preserve"> </w:t>
      </w:r>
      <w:r w:rsidR="00816321" w:rsidRPr="00EE1CDA">
        <w:rPr>
          <w:rFonts w:ascii="Squad" w:hAnsi="Squad" w:hint="eastAsia"/>
          <w:b/>
          <w:sz w:val="18"/>
          <w:lang w:val="en-GB"/>
        </w:rPr>
        <w:t>дейности</w:t>
      </w:r>
      <w:r w:rsidR="00816321" w:rsidRPr="00EE1CDA">
        <w:rPr>
          <w:rFonts w:ascii="Squad" w:hAnsi="Squad"/>
          <w:b/>
          <w:sz w:val="18"/>
          <w:lang w:val="en-GB"/>
        </w:rPr>
        <w:t xml:space="preserve"> </w:t>
      </w:r>
      <w:r w:rsidR="00816321" w:rsidRPr="00EE1CDA">
        <w:rPr>
          <w:rFonts w:ascii="Squad" w:hAnsi="Squad" w:hint="eastAsia"/>
          <w:b/>
          <w:sz w:val="18"/>
          <w:lang w:val="en-GB"/>
        </w:rPr>
        <w:t>извън</w:t>
      </w:r>
      <w:r w:rsidR="00816321" w:rsidRPr="00EE1CDA">
        <w:rPr>
          <w:rFonts w:ascii="Squad" w:hAnsi="Squad"/>
          <w:b/>
          <w:sz w:val="18"/>
          <w:lang w:val="en-GB"/>
        </w:rPr>
        <w:t xml:space="preserve"> </w:t>
      </w:r>
      <w:r w:rsidR="00816321" w:rsidRPr="00EE1CDA">
        <w:rPr>
          <w:rFonts w:ascii="Squad" w:hAnsi="Squad" w:hint="eastAsia"/>
          <w:b/>
          <w:sz w:val="18"/>
          <w:lang w:val="en-GB"/>
        </w:rPr>
        <w:t>търговския</w:t>
      </w:r>
      <w:r w:rsidR="00816321" w:rsidRPr="00EE1CDA">
        <w:rPr>
          <w:rFonts w:ascii="Squad" w:hAnsi="Squad"/>
          <w:b/>
          <w:sz w:val="18"/>
          <w:lang w:val="en-GB"/>
        </w:rPr>
        <w:t xml:space="preserve"> </w:t>
      </w:r>
      <w:r w:rsidR="00816321" w:rsidRPr="00EE1CDA">
        <w:rPr>
          <w:rFonts w:ascii="Squad" w:hAnsi="Squad" w:hint="eastAsia"/>
          <w:b/>
          <w:sz w:val="18"/>
          <w:lang w:val="en-GB"/>
        </w:rPr>
        <w:t>портфейл</w:t>
      </w:r>
      <w:r w:rsidR="00816321" w:rsidRPr="00EE1CDA">
        <w:rPr>
          <w:rFonts w:ascii="Squad" w:hAnsi="Squad"/>
          <w:b/>
          <w:sz w:val="18"/>
          <w:lang w:val="en-GB"/>
        </w:rPr>
        <w:t xml:space="preserve"> (</w:t>
      </w:r>
      <w:r w:rsidR="00816321" w:rsidRPr="00EE1CDA">
        <w:rPr>
          <w:rFonts w:ascii="Squad" w:hAnsi="Squad" w:hint="eastAsia"/>
          <w:b/>
          <w:sz w:val="18"/>
          <w:lang w:val="en-GB"/>
        </w:rPr>
        <w:t>ЛРБП</w:t>
      </w:r>
      <w:r w:rsidR="00816321" w:rsidRPr="00EE1CDA">
        <w:rPr>
          <w:rFonts w:ascii="Squad" w:hAnsi="Squad"/>
          <w:b/>
          <w:sz w:val="18"/>
          <w:lang w:val="en-GB"/>
        </w:rPr>
        <w:t>)</w:t>
      </w:r>
    </w:p>
    <w:p w14:paraId="723ACB3E" w14:textId="0AE7966A" w:rsidR="002D01AB" w:rsidRPr="00EE1CDA" w:rsidRDefault="002D01AB" w:rsidP="002D01AB">
      <w:pPr>
        <w:widowControl/>
        <w:spacing w:before="120" w:after="120" w:line="260" w:lineRule="exact"/>
        <w:ind w:left="720"/>
        <w:jc w:val="both"/>
        <w:rPr>
          <w:rFonts w:ascii="Squad" w:hAnsi="Squad"/>
          <w:sz w:val="18"/>
          <w:lang w:val="en-GB"/>
        </w:rPr>
      </w:pPr>
      <w:r w:rsidRPr="00EE1CDA">
        <w:rPr>
          <w:rFonts w:ascii="Squad" w:hAnsi="Squad"/>
          <w:sz w:val="18"/>
          <w:lang w:val="en-GB"/>
        </w:rPr>
        <w:t>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EBA/GL/2018/02. Банката изчислява два основни индикатора – промяна в нетния лихвен доход (</w:t>
      </w:r>
      <w:bookmarkStart w:id="110" w:name="_Hlk138791904"/>
      <w:r w:rsidR="008C63A4" w:rsidRPr="00EE1CDA">
        <w:rPr>
          <w:rFonts w:ascii="Squad" w:hAnsi="Squad"/>
          <w:sz w:val="18"/>
        </w:rPr>
        <w:t xml:space="preserve">НЛД: </w:t>
      </w:r>
      <w:bookmarkEnd w:id="110"/>
      <w:r w:rsidRPr="00EE1CDA">
        <w:rPr>
          <w:rFonts w:ascii="Squad" w:hAnsi="Squad"/>
          <w:sz w:val="18"/>
          <w:lang w:val="en-GB"/>
        </w:rPr>
        <w:t>индикатор за доходност) и промяна в икономическата стойност на капитала (</w:t>
      </w:r>
      <w:bookmarkStart w:id="111" w:name="_Hlk138791912"/>
      <w:r w:rsidR="008C63A4" w:rsidRPr="00EE1CDA">
        <w:rPr>
          <w:rFonts w:ascii="Squad" w:hAnsi="Squad"/>
          <w:sz w:val="18"/>
        </w:rPr>
        <w:t xml:space="preserve">ИСК: </w:t>
      </w:r>
      <w:bookmarkEnd w:id="111"/>
      <w:r w:rsidRPr="00EE1CDA">
        <w:rPr>
          <w:rFonts w:ascii="Squad" w:hAnsi="Squad"/>
          <w:sz w:val="18"/>
          <w:lang w:val="en-GB"/>
        </w:rPr>
        <w:t xml:space="preserve">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ВААК, въздействието на всеки от шоковите сценарии се изчислява като сума от позитивните и негативните промени в </w:t>
      </w:r>
      <w:bookmarkStart w:id="112" w:name="_Hlk138791940"/>
      <w:r w:rsidR="002220D9" w:rsidRPr="00EE1CDA">
        <w:rPr>
          <w:rFonts w:ascii="Squad" w:hAnsi="Squad"/>
          <w:sz w:val="18"/>
          <w:lang w:val="en-GB"/>
        </w:rPr>
        <w:t>нетния лихвен доход (</w:t>
      </w:r>
      <w:r w:rsidR="00DF2065" w:rsidRPr="00EE1CDA">
        <w:rPr>
          <w:rFonts w:ascii="Squad" w:hAnsi="Squad"/>
          <w:sz w:val="18"/>
        </w:rPr>
        <w:t>в нормативна перспектива</w:t>
      </w:r>
      <w:r w:rsidR="002220D9" w:rsidRPr="00EE1CDA">
        <w:rPr>
          <w:rFonts w:ascii="Squad" w:hAnsi="Squad"/>
          <w:sz w:val="18"/>
          <w:lang w:val="en-GB"/>
        </w:rPr>
        <w:t xml:space="preserve">) </w:t>
      </w:r>
      <w:r w:rsidR="00DF2065" w:rsidRPr="00EE1CDA">
        <w:rPr>
          <w:rFonts w:ascii="Squad" w:hAnsi="Squad"/>
          <w:sz w:val="18"/>
        </w:rPr>
        <w:t xml:space="preserve">и </w:t>
      </w:r>
      <w:r w:rsidRPr="00EE1CDA">
        <w:rPr>
          <w:rFonts w:ascii="Squad" w:hAnsi="Squad"/>
          <w:sz w:val="18"/>
          <w:lang w:val="en-GB"/>
        </w:rPr>
        <w:t>икономическата стойност на капитала (</w:t>
      </w:r>
      <w:r w:rsidR="00DF2065" w:rsidRPr="00EE1CDA">
        <w:rPr>
          <w:rFonts w:ascii="Squad" w:hAnsi="Squad"/>
          <w:sz w:val="18"/>
        </w:rPr>
        <w:t>в икономическа перспектива</w:t>
      </w:r>
      <w:r w:rsidRPr="00EE1CDA">
        <w:rPr>
          <w:rFonts w:ascii="Squad" w:hAnsi="Squad"/>
          <w:sz w:val="18"/>
          <w:lang w:val="en-GB"/>
        </w:rPr>
        <w:t>)</w:t>
      </w:r>
      <w:bookmarkEnd w:id="112"/>
      <w:r w:rsidRPr="00EE1CDA">
        <w:rPr>
          <w:rFonts w:ascii="Squad" w:hAnsi="Squad"/>
          <w:sz w:val="18"/>
          <w:lang w:val="en-GB"/>
        </w:rPr>
        <w:t xml:space="preserve">. Това се прави за всяка значима валута. </w:t>
      </w:r>
      <w:bookmarkStart w:id="113" w:name="_Hlk138791995"/>
      <w:r w:rsidRPr="00EE1CDA">
        <w:rPr>
          <w:rFonts w:ascii="Squad" w:hAnsi="Squad"/>
          <w:sz w:val="18"/>
          <w:lang w:val="en-GB"/>
        </w:rPr>
        <w:t xml:space="preserve">Впоследствие резултатите за </w:t>
      </w:r>
      <w:r w:rsidR="00DF2065" w:rsidRPr="00EE1CDA">
        <w:rPr>
          <w:rFonts w:ascii="Squad" w:hAnsi="Squad"/>
          <w:sz w:val="18"/>
        </w:rPr>
        <w:t>всеки от</w:t>
      </w:r>
      <w:r w:rsidR="00DF2065" w:rsidRPr="00EE1CDA">
        <w:rPr>
          <w:rFonts w:ascii="Squad" w:hAnsi="Squad"/>
          <w:sz w:val="18"/>
          <w:lang w:val="en-GB"/>
        </w:rPr>
        <w:t xml:space="preserve"> </w:t>
      </w:r>
      <w:r w:rsidRPr="00EE1CDA">
        <w:rPr>
          <w:rFonts w:ascii="Squad" w:hAnsi="Squad"/>
          <w:sz w:val="18"/>
          <w:lang w:val="en-GB"/>
        </w:rPr>
        <w:t>индикатор</w:t>
      </w:r>
      <w:r w:rsidR="00DF2065" w:rsidRPr="00EE1CDA">
        <w:rPr>
          <w:rFonts w:ascii="Squad" w:hAnsi="Squad"/>
          <w:sz w:val="18"/>
        </w:rPr>
        <w:t>ите</w:t>
      </w:r>
      <w:r w:rsidRPr="00EE1CDA">
        <w:rPr>
          <w:rFonts w:ascii="Squad" w:hAnsi="Squad"/>
          <w:sz w:val="18"/>
          <w:lang w:val="en-GB"/>
        </w:rPr>
        <w:t xml:space="preserve"> се взема</w:t>
      </w:r>
      <w:r w:rsidR="00DF2065" w:rsidRPr="00EE1CDA">
        <w:rPr>
          <w:rFonts w:ascii="Squad" w:hAnsi="Squad"/>
          <w:sz w:val="18"/>
        </w:rPr>
        <w:t>т</w:t>
      </w:r>
      <w:r w:rsidRPr="00EE1CDA">
        <w:rPr>
          <w:rFonts w:ascii="Squad" w:hAnsi="Squad"/>
          <w:sz w:val="18"/>
          <w:lang w:val="en-GB"/>
        </w:rPr>
        <w:t xml:space="preserve"> предвид</w:t>
      </w:r>
      <w:r w:rsidR="00DF2065" w:rsidRPr="00EE1CDA">
        <w:rPr>
          <w:rFonts w:ascii="Squad" w:hAnsi="Squad"/>
          <w:sz w:val="18"/>
          <w:lang w:val="en-GB"/>
        </w:rPr>
        <w:t xml:space="preserve">, </w:t>
      </w:r>
      <w:r w:rsidR="00DF2065" w:rsidRPr="00EE1CDA">
        <w:rPr>
          <w:rFonts w:ascii="Squad" w:hAnsi="Squad"/>
          <w:sz w:val="18"/>
        </w:rPr>
        <w:t>съответно за нормативната и икономическата песпектива.</w:t>
      </w:r>
      <w:bookmarkEnd w:id="113"/>
    </w:p>
    <w:p w14:paraId="549407B4" w14:textId="4C6BBC92" w:rsidR="002D01AB" w:rsidRPr="00EE1CDA" w:rsidRDefault="002D01AB" w:rsidP="002D01AB">
      <w:pPr>
        <w:widowControl/>
        <w:spacing w:before="120" w:line="260" w:lineRule="exact"/>
        <w:ind w:left="720"/>
        <w:jc w:val="both"/>
        <w:rPr>
          <w:rFonts w:ascii="Squad" w:hAnsi="Squad"/>
          <w:sz w:val="18"/>
          <w:lang w:val="en-GB"/>
        </w:rPr>
      </w:pPr>
      <w:r w:rsidRPr="00EE1CDA">
        <w:rPr>
          <w:rFonts w:ascii="Squad" w:hAnsi="Squad"/>
          <w:sz w:val="18"/>
          <w:lang w:val="en-GB"/>
        </w:rPr>
        <w:t>Имайки предвид структурата на активите и пасивите, ръководството смята, че така предложеният шок адекватно определя нивото на лихвен риск за Банката и резултатът следва да бъде използван за определяне на необходимия капитал. Необходимият капитал за 202</w:t>
      </w:r>
      <w:r w:rsidR="002640EF" w:rsidRPr="00EE1CDA">
        <w:rPr>
          <w:rFonts w:ascii="Squad" w:hAnsi="Squad"/>
          <w:sz w:val="18"/>
        </w:rPr>
        <w:t>2</w:t>
      </w:r>
      <w:r w:rsidRPr="00EE1CDA">
        <w:rPr>
          <w:rFonts w:ascii="Squad" w:hAnsi="Squad"/>
          <w:sz w:val="18"/>
          <w:lang w:val="en-GB"/>
        </w:rPr>
        <w:t xml:space="preserve"> г. е определен на </w:t>
      </w:r>
      <w:r w:rsidR="002640EF" w:rsidRPr="00EE1CDA">
        <w:rPr>
          <w:rFonts w:ascii="Squad" w:hAnsi="Squad"/>
          <w:sz w:val="18"/>
        </w:rPr>
        <w:t>74 231</w:t>
      </w:r>
      <w:r w:rsidRPr="00EE1CDA">
        <w:rPr>
          <w:rFonts w:ascii="Squad" w:hAnsi="Squad"/>
          <w:sz w:val="18"/>
          <w:lang w:val="en-GB"/>
        </w:rPr>
        <w:t xml:space="preserve"> хил. лв. в нормативна</w:t>
      </w:r>
      <w:r w:rsidR="002640EF" w:rsidRPr="00EE1CDA">
        <w:rPr>
          <w:rFonts w:ascii="Squad" w:hAnsi="Squad"/>
          <w:sz w:val="18"/>
        </w:rPr>
        <w:t xml:space="preserve"> перспектива</w:t>
      </w:r>
      <w:r w:rsidRPr="00EE1CDA">
        <w:rPr>
          <w:rFonts w:ascii="Squad" w:hAnsi="Squad"/>
          <w:sz w:val="18"/>
          <w:lang w:val="en-GB"/>
        </w:rPr>
        <w:t xml:space="preserve"> и </w:t>
      </w:r>
      <w:r w:rsidR="002640EF" w:rsidRPr="00EE1CDA">
        <w:rPr>
          <w:rFonts w:ascii="Squad" w:hAnsi="Squad"/>
          <w:sz w:val="18"/>
        </w:rPr>
        <w:t xml:space="preserve">70 418 хил. лв. </w:t>
      </w:r>
      <w:r w:rsidRPr="00EE1CDA">
        <w:rPr>
          <w:rFonts w:ascii="Squad" w:hAnsi="Squad"/>
          <w:sz w:val="18"/>
          <w:lang w:val="en-GB"/>
        </w:rPr>
        <w:t>в икономическа перспектива.</w:t>
      </w:r>
    </w:p>
    <w:bookmarkEnd w:id="109"/>
    <w:p w14:paraId="4DF859BC" w14:textId="77777777" w:rsidR="002D01AB" w:rsidRPr="00EE1CDA" w:rsidRDefault="002D01AB" w:rsidP="002D01AB">
      <w:pPr>
        <w:widowControl/>
        <w:rPr>
          <w:rFonts w:ascii="Squad" w:hAnsi="Squad"/>
          <w:sz w:val="18"/>
          <w:lang w:val="en-GB"/>
        </w:rPr>
      </w:pPr>
    </w:p>
    <w:p w14:paraId="70163F5B" w14:textId="77BB8D70" w:rsidR="00E1138B" w:rsidRPr="00EE1CDA" w:rsidRDefault="00816321" w:rsidP="006B7165">
      <w:pPr>
        <w:pStyle w:val="Newstyle"/>
        <w:numPr>
          <w:ilvl w:val="0"/>
          <w:numId w:val="5"/>
        </w:numPr>
        <w:spacing w:before="120" w:after="120"/>
        <w:ind w:left="1083"/>
        <w:rPr>
          <w:rFonts w:ascii="Squad" w:hAnsi="Squad"/>
          <w:b/>
          <w:lang w:val="en-GB"/>
        </w:rPr>
      </w:pPr>
      <w:bookmarkStart w:id="114" w:name="_Hlk106700303"/>
      <w:r w:rsidRPr="00EE1CDA">
        <w:rPr>
          <w:rFonts w:ascii="Squad" w:hAnsi="Squad"/>
          <w:b/>
          <w:lang w:val="en-GB"/>
        </w:rPr>
        <w:lastRenderedPageBreak/>
        <w:t>Допълнителен капитал за</w:t>
      </w:r>
      <w:r w:rsidRPr="00EE1CDA">
        <w:rPr>
          <w:rFonts w:ascii="Squad" w:hAnsi="Squad"/>
          <w:b/>
        </w:rPr>
        <w:t xml:space="preserve"> </w:t>
      </w:r>
      <w:r w:rsidRPr="00EE1CDA">
        <w:rPr>
          <w:rFonts w:ascii="Squad" w:hAnsi="Squad"/>
          <w:b/>
          <w:lang w:val="bg-BG"/>
        </w:rPr>
        <w:t>р</w:t>
      </w:r>
      <w:r w:rsidRPr="00EE1CDA">
        <w:rPr>
          <w:rFonts w:ascii="Squad" w:hAnsi="Squad" w:hint="eastAsia"/>
          <w:b/>
          <w:lang w:val="bg-BG"/>
        </w:rPr>
        <w:t>иск</w:t>
      </w:r>
      <w:r w:rsidRPr="00EE1CDA">
        <w:rPr>
          <w:rFonts w:ascii="Squad" w:hAnsi="Squad"/>
          <w:b/>
          <w:lang w:val="bg-BG"/>
        </w:rPr>
        <w:t xml:space="preserve"> </w:t>
      </w:r>
      <w:r w:rsidRPr="00EE1CDA">
        <w:rPr>
          <w:rFonts w:ascii="Squad" w:hAnsi="Squad" w:hint="eastAsia"/>
          <w:b/>
          <w:lang w:val="bg-BG"/>
        </w:rPr>
        <w:t>от</w:t>
      </w:r>
      <w:r w:rsidRPr="00EE1CDA">
        <w:rPr>
          <w:rFonts w:ascii="Squad" w:hAnsi="Squad"/>
          <w:b/>
          <w:lang w:val="bg-BG"/>
        </w:rPr>
        <w:t xml:space="preserve"> </w:t>
      </w:r>
      <w:r w:rsidRPr="00EE1CDA">
        <w:rPr>
          <w:rFonts w:ascii="Squad" w:hAnsi="Squad" w:hint="eastAsia"/>
          <w:b/>
          <w:lang w:val="bg-BG"/>
        </w:rPr>
        <w:t>кредитния</w:t>
      </w:r>
      <w:r w:rsidRPr="00EE1CDA">
        <w:rPr>
          <w:rFonts w:ascii="Squad" w:hAnsi="Squad"/>
          <w:b/>
          <w:lang w:val="bg-BG"/>
        </w:rPr>
        <w:t xml:space="preserve"> </w:t>
      </w:r>
      <w:r w:rsidRPr="00EE1CDA">
        <w:rPr>
          <w:rFonts w:ascii="Squad" w:hAnsi="Squad" w:hint="eastAsia"/>
          <w:b/>
          <w:lang w:val="bg-BG"/>
        </w:rPr>
        <w:t>спред</w:t>
      </w:r>
      <w:r w:rsidRPr="00EE1CDA">
        <w:rPr>
          <w:rFonts w:ascii="Squad" w:hAnsi="Squad"/>
          <w:b/>
          <w:lang w:val="bg-BG"/>
        </w:rPr>
        <w:t xml:space="preserve">, </w:t>
      </w:r>
      <w:r w:rsidRPr="00EE1CDA">
        <w:rPr>
          <w:rFonts w:ascii="Squad" w:hAnsi="Squad" w:hint="eastAsia"/>
          <w:b/>
          <w:lang w:val="bg-BG"/>
        </w:rPr>
        <w:t>произтичащ</w:t>
      </w:r>
      <w:r w:rsidRPr="00EE1CDA">
        <w:rPr>
          <w:rFonts w:ascii="Squad" w:hAnsi="Squad"/>
          <w:b/>
          <w:lang w:val="bg-BG"/>
        </w:rPr>
        <w:t xml:space="preserve"> </w:t>
      </w:r>
      <w:r w:rsidRPr="00EE1CDA">
        <w:rPr>
          <w:rFonts w:ascii="Squad" w:hAnsi="Squad" w:hint="eastAsia"/>
          <w:b/>
          <w:lang w:val="bg-BG"/>
        </w:rPr>
        <w:t>от</w:t>
      </w:r>
      <w:r w:rsidRPr="00EE1CDA">
        <w:rPr>
          <w:rFonts w:ascii="Squad" w:hAnsi="Squad"/>
          <w:b/>
          <w:lang w:val="bg-BG"/>
        </w:rPr>
        <w:t xml:space="preserve"> </w:t>
      </w:r>
      <w:r w:rsidRPr="00EE1CDA">
        <w:rPr>
          <w:rFonts w:ascii="Squad" w:hAnsi="Squad" w:hint="eastAsia"/>
          <w:b/>
          <w:lang w:val="bg-BG"/>
        </w:rPr>
        <w:t>дейности</w:t>
      </w:r>
      <w:r w:rsidRPr="00EE1CDA">
        <w:rPr>
          <w:rFonts w:ascii="Squad" w:hAnsi="Squad"/>
          <w:b/>
          <w:lang w:val="bg-BG"/>
        </w:rPr>
        <w:t xml:space="preserve"> </w:t>
      </w:r>
      <w:r w:rsidRPr="00EE1CDA">
        <w:rPr>
          <w:rFonts w:ascii="Squad" w:hAnsi="Squad" w:hint="eastAsia"/>
          <w:b/>
          <w:lang w:val="bg-BG"/>
        </w:rPr>
        <w:t>извън</w:t>
      </w:r>
      <w:r w:rsidRPr="00EE1CDA">
        <w:rPr>
          <w:rFonts w:ascii="Squad" w:hAnsi="Squad"/>
          <w:b/>
          <w:lang w:val="bg-BG"/>
        </w:rPr>
        <w:t xml:space="preserve"> </w:t>
      </w:r>
      <w:r w:rsidRPr="00EE1CDA">
        <w:rPr>
          <w:rFonts w:ascii="Squad" w:hAnsi="Squad" w:hint="eastAsia"/>
          <w:b/>
          <w:lang w:val="bg-BG"/>
        </w:rPr>
        <w:t>търговския</w:t>
      </w:r>
      <w:r w:rsidRPr="00EE1CDA">
        <w:rPr>
          <w:rFonts w:ascii="Squad" w:hAnsi="Squad"/>
          <w:b/>
          <w:lang w:val="bg-BG"/>
        </w:rPr>
        <w:t xml:space="preserve"> </w:t>
      </w:r>
      <w:r w:rsidRPr="00EE1CDA">
        <w:rPr>
          <w:rFonts w:ascii="Squad" w:hAnsi="Squad" w:hint="eastAsia"/>
          <w:b/>
          <w:lang w:val="bg-BG"/>
        </w:rPr>
        <w:t>портфейл</w:t>
      </w:r>
      <w:r w:rsidRPr="00EE1CDA">
        <w:rPr>
          <w:rFonts w:ascii="Squad" w:hAnsi="Squad"/>
          <w:b/>
          <w:lang w:val="bg-BG"/>
        </w:rPr>
        <w:t xml:space="preserve"> (</w:t>
      </w:r>
      <w:r w:rsidRPr="00EE1CDA">
        <w:rPr>
          <w:rFonts w:ascii="Squad" w:hAnsi="Squad" w:hint="eastAsia"/>
          <w:b/>
          <w:lang w:val="bg-BG"/>
        </w:rPr>
        <w:t>РКСБП</w:t>
      </w:r>
      <w:r w:rsidRPr="00EE1CDA">
        <w:rPr>
          <w:rFonts w:ascii="Squad" w:hAnsi="Squad"/>
          <w:b/>
          <w:lang w:val="bg-BG"/>
        </w:rPr>
        <w:t>)</w:t>
      </w:r>
    </w:p>
    <w:p w14:paraId="1FD807B9" w14:textId="00B7E85D" w:rsidR="00E1138B" w:rsidRPr="00EE1CDA" w:rsidRDefault="00816321">
      <w:pPr>
        <w:widowControl/>
        <w:spacing w:before="120" w:after="120" w:line="260" w:lineRule="exact"/>
        <w:ind w:left="1083"/>
        <w:jc w:val="both"/>
        <w:rPr>
          <w:rFonts w:ascii="Squad" w:hAnsi="Squad"/>
          <w:sz w:val="18"/>
          <w:lang w:val="en-GB"/>
        </w:rPr>
      </w:pPr>
      <w:r w:rsidRPr="00EE1CDA">
        <w:rPr>
          <w:rFonts w:ascii="Squad" w:hAnsi="Squad" w:hint="eastAsia"/>
          <w:sz w:val="18"/>
          <w:lang w:val="en-GB"/>
        </w:rPr>
        <w:t>Рискът</w:t>
      </w:r>
      <w:r w:rsidRPr="00EE1CDA">
        <w:rPr>
          <w:rFonts w:ascii="Squad" w:hAnsi="Squad"/>
          <w:sz w:val="18"/>
          <w:lang w:val="en-GB"/>
        </w:rPr>
        <w:t xml:space="preserve"> </w:t>
      </w:r>
      <w:r w:rsidRPr="00EE1CDA">
        <w:rPr>
          <w:rFonts w:ascii="Squad" w:hAnsi="Squad" w:hint="eastAsia"/>
          <w:sz w:val="18"/>
          <w:lang w:val="en-GB"/>
        </w:rPr>
        <w:t>от</w:t>
      </w:r>
      <w:r w:rsidRPr="00EE1CDA">
        <w:rPr>
          <w:rFonts w:ascii="Squad" w:hAnsi="Squad"/>
          <w:sz w:val="18"/>
          <w:lang w:val="en-GB"/>
        </w:rPr>
        <w:t xml:space="preserve"> </w:t>
      </w:r>
      <w:r w:rsidRPr="00EE1CDA">
        <w:rPr>
          <w:rFonts w:ascii="Squad" w:hAnsi="Squad" w:hint="eastAsia"/>
          <w:sz w:val="18"/>
          <w:lang w:val="en-GB"/>
        </w:rPr>
        <w:t>кредитен</w:t>
      </w:r>
      <w:r w:rsidRPr="00EE1CDA">
        <w:rPr>
          <w:rFonts w:ascii="Squad" w:hAnsi="Squad"/>
          <w:sz w:val="18"/>
          <w:lang w:val="en-GB"/>
        </w:rPr>
        <w:t xml:space="preserve"> </w:t>
      </w:r>
      <w:r w:rsidRPr="00EE1CDA">
        <w:rPr>
          <w:rFonts w:ascii="Squad" w:hAnsi="Squad" w:hint="eastAsia"/>
          <w:sz w:val="18"/>
          <w:lang w:val="en-GB"/>
        </w:rPr>
        <w:t>спред</w:t>
      </w:r>
      <w:r w:rsidRPr="00EE1CDA">
        <w:rPr>
          <w:rFonts w:ascii="Squad" w:hAnsi="Squad"/>
          <w:sz w:val="18"/>
          <w:lang w:val="en-GB"/>
        </w:rPr>
        <w:t xml:space="preserve"> </w:t>
      </w:r>
      <w:r w:rsidRPr="00EE1CDA">
        <w:rPr>
          <w:rFonts w:ascii="Squad" w:hAnsi="Squad" w:hint="eastAsia"/>
          <w:sz w:val="18"/>
          <w:lang w:val="en-GB"/>
        </w:rPr>
        <w:t>е</w:t>
      </w:r>
      <w:r w:rsidRPr="00EE1CDA">
        <w:rPr>
          <w:rFonts w:ascii="Squad" w:hAnsi="Squad"/>
          <w:sz w:val="18"/>
          <w:lang w:val="en-GB"/>
        </w:rPr>
        <w:t xml:space="preserve"> </w:t>
      </w:r>
      <w:r w:rsidRPr="00EE1CDA">
        <w:rPr>
          <w:rFonts w:ascii="Squad" w:hAnsi="Squad" w:hint="eastAsia"/>
          <w:sz w:val="18"/>
          <w:lang w:val="en-GB"/>
        </w:rPr>
        <w:t>част</w:t>
      </w:r>
      <w:r w:rsidRPr="00EE1CDA">
        <w:rPr>
          <w:rFonts w:ascii="Squad" w:hAnsi="Squad"/>
          <w:sz w:val="18"/>
          <w:lang w:val="en-GB"/>
        </w:rPr>
        <w:t xml:space="preserve"> </w:t>
      </w:r>
      <w:r w:rsidRPr="00EE1CDA">
        <w:rPr>
          <w:rFonts w:ascii="Squad" w:hAnsi="Squad" w:hint="eastAsia"/>
          <w:sz w:val="18"/>
          <w:lang w:val="en-GB"/>
        </w:rPr>
        <w:t>от</w:t>
      </w:r>
      <w:r w:rsidRPr="00EE1CDA">
        <w:rPr>
          <w:rFonts w:ascii="Squad" w:hAnsi="Squad"/>
          <w:sz w:val="18"/>
          <w:lang w:val="en-GB"/>
        </w:rPr>
        <w:t xml:space="preserve"> </w:t>
      </w:r>
      <w:r w:rsidRPr="00EE1CDA">
        <w:rPr>
          <w:rFonts w:ascii="Squad" w:hAnsi="Squad" w:hint="eastAsia"/>
          <w:sz w:val="18"/>
          <w:lang w:val="en-GB"/>
        </w:rPr>
        <w:t>процеса</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ЛРБП</w:t>
      </w:r>
      <w:r w:rsidRPr="00EE1CDA">
        <w:rPr>
          <w:rFonts w:ascii="Squad" w:hAnsi="Squad"/>
          <w:sz w:val="18"/>
          <w:lang w:val="en-GB"/>
        </w:rPr>
        <w:t xml:space="preserve">. </w:t>
      </w:r>
      <w:r w:rsidRPr="00EE1CDA">
        <w:rPr>
          <w:rFonts w:ascii="Squad" w:hAnsi="Squad" w:hint="eastAsia"/>
          <w:sz w:val="18"/>
          <w:lang w:val="en-GB"/>
        </w:rPr>
        <w:t>Това</w:t>
      </w:r>
      <w:r w:rsidRPr="00EE1CDA">
        <w:rPr>
          <w:rFonts w:ascii="Squad" w:hAnsi="Squad"/>
          <w:sz w:val="18"/>
          <w:lang w:val="en-GB"/>
        </w:rPr>
        <w:t xml:space="preserve"> </w:t>
      </w:r>
      <w:r w:rsidRPr="00EE1CDA">
        <w:rPr>
          <w:rFonts w:ascii="Squad" w:hAnsi="Squad" w:hint="eastAsia"/>
          <w:sz w:val="18"/>
          <w:lang w:val="en-GB"/>
        </w:rPr>
        <w:t>е</w:t>
      </w:r>
      <w:r w:rsidRPr="00EE1CDA">
        <w:rPr>
          <w:rFonts w:ascii="Squad" w:hAnsi="Squad"/>
          <w:sz w:val="18"/>
          <w:lang w:val="en-GB"/>
        </w:rPr>
        <w:t xml:space="preserve"> </w:t>
      </w:r>
      <w:r w:rsidRPr="00EE1CDA">
        <w:rPr>
          <w:rFonts w:ascii="Squad" w:hAnsi="Squad" w:hint="eastAsia"/>
          <w:sz w:val="18"/>
          <w:lang w:val="en-GB"/>
        </w:rPr>
        <w:t>рискът</w:t>
      </w:r>
      <w:r w:rsidRPr="00EE1CDA">
        <w:rPr>
          <w:rFonts w:ascii="Squad" w:hAnsi="Squad"/>
          <w:sz w:val="18"/>
          <w:lang w:val="en-GB"/>
        </w:rPr>
        <w:t xml:space="preserve">, </w:t>
      </w:r>
      <w:r w:rsidRPr="00EE1CDA">
        <w:rPr>
          <w:rFonts w:ascii="Squad" w:hAnsi="Squad" w:hint="eastAsia"/>
          <w:sz w:val="18"/>
          <w:lang w:val="en-GB"/>
        </w:rPr>
        <w:t>обусловен</w:t>
      </w:r>
      <w:r w:rsidRPr="00EE1CDA">
        <w:rPr>
          <w:rFonts w:ascii="Squad" w:hAnsi="Squad"/>
          <w:sz w:val="18"/>
          <w:lang w:val="en-GB"/>
        </w:rPr>
        <w:t xml:space="preserve"> </w:t>
      </w:r>
      <w:r w:rsidRPr="00EE1CDA">
        <w:rPr>
          <w:rFonts w:ascii="Squad" w:hAnsi="Squad" w:hint="eastAsia"/>
          <w:sz w:val="18"/>
          <w:lang w:val="en-GB"/>
        </w:rPr>
        <w:t>от</w:t>
      </w:r>
      <w:r w:rsidRPr="00EE1CDA">
        <w:rPr>
          <w:rFonts w:ascii="Squad" w:hAnsi="Squad"/>
          <w:sz w:val="18"/>
          <w:lang w:val="en-GB"/>
        </w:rPr>
        <w:t xml:space="preserve"> </w:t>
      </w:r>
      <w:r w:rsidRPr="00EE1CDA">
        <w:rPr>
          <w:rFonts w:ascii="Squad" w:hAnsi="Squad" w:hint="eastAsia"/>
          <w:sz w:val="18"/>
          <w:lang w:val="en-GB"/>
        </w:rPr>
        <w:t>промените</w:t>
      </w:r>
      <w:r w:rsidRPr="00EE1CDA">
        <w:rPr>
          <w:rFonts w:ascii="Squad" w:hAnsi="Squad"/>
          <w:sz w:val="18"/>
          <w:lang w:val="en-GB"/>
        </w:rPr>
        <w:t xml:space="preserve"> </w:t>
      </w:r>
      <w:r w:rsidRPr="00EE1CDA">
        <w:rPr>
          <w:rFonts w:ascii="Squad" w:hAnsi="Squad" w:hint="eastAsia"/>
          <w:sz w:val="18"/>
          <w:lang w:val="en-GB"/>
        </w:rPr>
        <w:t>в</w:t>
      </w:r>
      <w:r w:rsidRPr="00EE1CDA">
        <w:rPr>
          <w:rFonts w:ascii="Squad" w:hAnsi="Squad"/>
          <w:sz w:val="18"/>
          <w:lang w:val="en-GB"/>
        </w:rPr>
        <w:t xml:space="preserve"> </w:t>
      </w:r>
      <w:r w:rsidRPr="00EE1CDA">
        <w:rPr>
          <w:rFonts w:ascii="Squad" w:hAnsi="Squad" w:hint="eastAsia"/>
          <w:sz w:val="18"/>
          <w:lang w:val="en-GB"/>
        </w:rPr>
        <w:t>пазарната</w:t>
      </w:r>
      <w:r w:rsidRPr="00EE1CDA">
        <w:rPr>
          <w:rFonts w:ascii="Squad" w:hAnsi="Squad"/>
          <w:sz w:val="18"/>
          <w:lang w:val="en-GB"/>
        </w:rPr>
        <w:t xml:space="preserve"> </w:t>
      </w:r>
      <w:r w:rsidRPr="00EE1CDA">
        <w:rPr>
          <w:rFonts w:ascii="Squad" w:hAnsi="Squad" w:hint="eastAsia"/>
          <w:sz w:val="18"/>
          <w:lang w:val="en-GB"/>
        </w:rPr>
        <w:t>цена</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кредитния</w:t>
      </w:r>
      <w:r w:rsidRPr="00EE1CDA">
        <w:rPr>
          <w:rFonts w:ascii="Squad" w:hAnsi="Squad"/>
          <w:sz w:val="18"/>
          <w:lang w:val="en-GB"/>
        </w:rPr>
        <w:t xml:space="preserve"> </w:t>
      </w:r>
      <w:r w:rsidRPr="00EE1CDA">
        <w:rPr>
          <w:rFonts w:ascii="Squad" w:hAnsi="Squad" w:hint="eastAsia"/>
          <w:sz w:val="18"/>
          <w:lang w:val="en-GB"/>
        </w:rPr>
        <w:t>риск</w:t>
      </w:r>
      <w:r w:rsidRPr="00EE1CDA">
        <w:rPr>
          <w:rFonts w:ascii="Squad" w:hAnsi="Squad"/>
          <w:sz w:val="18"/>
          <w:lang w:val="en-GB"/>
        </w:rPr>
        <w:t xml:space="preserve"> </w:t>
      </w:r>
      <w:r w:rsidRPr="00EE1CDA">
        <w:rPr>
          <w:rFonts w:ascii="Squad" w:hAnsi="Squad" w:hint="eastAsia"/>
          <w:sz w:val="18"/>
          <w:lang w:val="en-GB"/>
        </w:rPr>
        <w:t>или</w:t>
      </w:r>
      <w:r w:rsidRPr="00EE1CDA">
        <w:rPr>
          <w:rFonts w:ascii="Squad" w:hAnsi="Squad"/>
          <w:sz w:val="18"/>
          <w:lang w:val="en-GB"/>
        </w:rPr>
        <w:t xml:space="preserve"> </w:t>
      </w:r>
      <w:r w:rsidRPr="00EE1CDA">
        <w:rPr>
          <w:rFonts w:ascii="Squad" w:hAnsi="Squad" w:hint="eastAsia"/>
          <w:sz w:val="18"/>
          <w:lang w:val="en-GB"/>
        </w:rPr>
        <w:t>друга</w:t>
      </w:r>
      <w:r w:rsidRPr="00EE1CDA">
        <w:rPr>
          <w:rFonts w:ascii="Squad" w:hAnsi="Squad"/>
          <w:sz w:val="18"/>
          <w:lang w:val="en-GB"/>
        </w:rPr>
        <w:t xml:space="preserve"> </w:t>
      </w:r>
      <w:r w:rsidRPr="00EE1CDA">
        <w:rPr>
          <w:rFonts w:ascii="Squad" w:hAnsi="Squad" w:hint="eastAsia"/>
          <w:sz w:val="18"/>
          <w:lang w:val="en-GB"/>
        </w:rPr>
        <w:t>потенциална</w:t>
      </w:r>
      <w:r w:rsidRPr="00EE1CDA">
        <w:rPr>
          <w:rFonts w:ascii="Squad" w:hAnsi="Squad"/>
          <w:sz w:val="18"/>
          <w:lang w:val="en-GB"/>
        </w:rPr>
        <w:t xml:space="preserve"> </w:t>
      </w:r>
      <w:r w:rsidRPr="00EE1CDA">
        <w:rPr>
          <w:rFonts w:ascii="Squad" w:hAnsi="Squad" w:hint="eastAsia"/>
          <w:sz w:val="18"/>
          <w:lang w:val="en-GB"/>
        </w:rPr>
        <w:t>характеристика</w:t>
      </w:r>
      <w:r w:rsidRPr="00EE1CDA">
        <w:rPr>
          <w:rFonts w:ascii="Squad" w:hAnsi="Squad"/>
          <w:sz w:val="18"/>
          <w:lang w:val="en-GB"/>
        </w:rPr>
        <w:t xml:space="preserve">, </w:t>
      </w:r>
      <w:r w:rsidRPr="00EE1CDA">
        <w:rPr>
          <w:rFonts w:ascii="Squad" w:hAnsi="Squad" w:hint="eastAsia"/>
          <w:sz w:val="18"/>
          <w:lang w:val="en-GB"/>
        </w:rPr>
        <w:t>която</w:t>
      </w:r>
      <w:r w:rsidRPr="00EE1CDA">
        <w:rPr>
          <w:rFonts w:ascii="Squad" w:hAnsi="Squad"/>
          <w:sz w:val="18"/>
          <w:lang w:val="en-GB"/>
        </w:rPr>
        <w:t xml:space="preserve"> </w:t>
      </w:r>
      <w:r w:rsidRPr="00EE1CDA">
        <w:rPr>
          <w:rFonts w:ascii="Squad" w:hAnsi="Squad" w:hint="eastAsia"/>
          <w:sz w:val="18"/>
          <w:lang w:val="en-GB"/>
        </w:rPr>
        <w:t>не</w:t>
      </w:r>
      <w:r w:rsidRPr="00EE1CDA">
        <w:rPr>
          <w:rFonts w:ascii="Squad" w:hAnsi="Squad"/>
          <w:sz w:val="18"/>
          <w:lang w:val="en-GB"/>
        </w:rPr>
        <w:t xml:space="preserve"> </w:t>
      </w:r>
      <w:r w:rsidRPr="00EE1CDA">
        <w:rPr>
          <w:rFonts w:ascii="Squad" w:hAnsi="Squad" w:hint="eastAsia"/>
          <w:sz w:val="18"/>
          <w:lang w:val="en-GB"/>
        </w:rPr>
        <w:t>е</w:t>
      </w:r>
      <w:r w:rsidRPr="00EE1CDA">
        <w:rPr>
          <w:rFonts w:ascii="Squad" w:hAnsi="Squad"/>
          <w:sz w:val="18"/>
          <w:lang w:val="en-GB"/>
        </w:rPr>
        <w:t xml:space="preserve"> </w:t>
      </w:r>
      <w:r w:rsidRPr="00EE1CDA">
        <w:rPr>
          <w:rFonts w:ascii="Squad" w:hAnsi="Squad" w:hint="eastAsia"/>
          <w:sz w:val="18"/>
          <w:lang w:val="en-GB"/>
        </w:rPr>
        <w:t>обхваната</w:t>
      </w:r>
      <w:r w:rsidRPr="00EE1CDA">
        <w:rPr>
          <w:rFonts w:ascii="Squad" w:hAnsi="Squad"/>
          <w:sz w:val="18"/>
          <w:lang w:val="en-GB"/>
        </w:rPr>
        <w:t xml:space="preserve"> </w:t>
      </w:r>
      <w:r w:rsidRPr="00EE1CDA">
        <w:rPr>
          <w:rFonts w:ascii="Squad" w:hAnsi="Squad" w:hint="eastAsia"/>
          <w:sz w:val="18"/>
          <w:lang w:val="en-GB"/>
        </w:rPr>
        <w:t>от</w:t>
      </w:r>
      <w:r w:rsidRPr="00EE1CDA">
        <w:rPr>
          <w:rFonts w:ascii="Squad" w:hAnsi="Squad"/>
          <w:sz w:val="18"/>
          <w:lang w:val="en-GB"/>
        </w:rPr>
        <w:t xml:space="preserve"> </w:t>
      </w:r>
      <w:r w:rsidRPr="00EE1CDA">
        <w:rPr>
          <w:rFonts w:ascii="Squad" w:hAnsi="Squad" w:hint="eastAsia"/>
          <w:sz w:val="18"/>
          <w:lang w:val="en-GB"/>
        </w:rPr>
        <w:t>другите</w:t>
      </w:r>
      <w:r w:rsidRPr="00EE1CDA">
        <w:rPr>
          <w:rFonts w:ascii="Squad" w:hAnsi="Squad"/>
          <w:sz w:val="18"/>
          <w:lang w:val="en-GB"/>
        </w:rPr>
        <w:t xml:space="preserve"> </w:t>
      </w:r>
      <w:r w:rsidRPr="00EE1CDA">
        <w:rPr>
          <w:rFonts w:ascii="Squad" w:hAnsi="Squad" w:hint="eastAsia"/>
          <w:sz w:val="18"/>
          <w:lang w:val="en-GB"/>
        </w:rPr>
        <w:t>съществуващи</w:t>
      </w:r>
      <w:r w:rsidRPr="00EE1CDA">
        <w:rPr>
          <w:rFonts w:ascii="Squad" w:hAnsi="Squad"/>
          <w:sz w:val="18"/>
          <w:lang w:val="en-GB"/>
        </w:rPr>
        <w:t xml:space="preserve"> </w:t>
      </w:r>
      <w:r w:rsidRPr="00EE1CDA">
        <w:rPr>
          <w:rFonts w:ascii="Squad" w:hAnsi="Squad" w:hint="eastAsia"/>
          <w:sz w:val="18"/>
          <w:lang w:val="en-GB"/>
        </w:rPr>
        <w:t>показатели</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ЛРБП</w:t>
      </w:r>
      <w:r w:rsidRPr="00EE1CDA">
        <w:rPr>
          <w:rFonts w:ascii="Squad" w:hAnsi="Squad"/>
          <w:sz w:val="18"/>
          <w:lang w:val="en-GB"/>
        </w:rPr>
        <w:t xml:space="preserve">. </w:t>
      </w:r>
      <w:r w:rsidRPr="00EE1CDA">
        <w:rPr>
          <w:rFonts w:ascii="Squad" w:hAnsi="Squad" w:hint="eastAsia"/>
          <w:sz w:val="18"/>
          <w:lang w:val="en-GB"/>
        </w:rPr>
        <w:t>Банката</w:t>
      </w:r>
      <w:r w:rsidRPr="00EE1CDA">
        <w:rPr>
          <w:rFonts w:ascii="Squad" w:hAnsi="Squad"/>
          <w:sz w:val="18"/>
          <w:lang w:val="en-GB"/>
        </w:rPr>
        <w:t xml:space="preserve"> </w:t>
      </w:r>
      <w:r w:rsidRPr="00EE1CDA">
        <w:rPr>
          <w:rFonts w:ascii="Squad" w:hAnsi="Squad" w:hint="eastAsia"/>
          <w:sz w:val="18"/>
          <w:lang w:val="en-GB"/>
        </w:rPr>
        <w:t>притежава</w:t>
      </w:r>
      <w:r w:rsidRPr="00EE1CDA">
        <w:rPr>
          <w:rFonts w:ascii="Squad" w:hAnsi="Squad"/>
          <w:sz w:val="18"/>
          <w:lang w:val="en-GB"/>
        </w:rPr>
        <w:t xml:space="preserve"> </w:t>
      </w:r>
      <w:r w:rsidRPr="00EE1CDA">
        <w:rPr>
          <w:rFonts w:ascii="Squad" w:hAnsi="Squad" w:hint="eastAsia"/>
          <w:sz w:val="18"/>
          <w:lang w:val="en-GB"/>
        </w:rPr>
        <w:t>ценни</w:t>
      </w:r>
      <w:r w:rsidRPr="00EE1CDA">
        <w:rPr>
          <w:rFonts w:ascii="Squad" w:hAnsi="Squad"/>
          <w:sz w:val="18"/>
          <w:lang w:val="en-GB"/>
        </w:rPr>
        <w:t xml:space="preserve"> </w:t>
      </w:r>
      <w:r w:rsidRPr="00EE1CDA">
        <w:rPr>
          <w:rFonts w:ascii="Squad" w:hAnsi="Squad" w:hint="eastAsia"/>
          <w:sz w:val="18"/>
          <w:lang w:val="en-GB"/>
        </w:rPr>
        <w:t>книжа</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разположение</w:t>
      </w:r>
      <w:r w:rsidRPr="00EE1CDA">
        <w:rPr>
          <w:rFonts w:ascii="Squad" w:hAnsi="Squad"/>
          <w:sz w:val="18"/>
          <w:lang w:val="en-GB"/>
        </w:rPr>
        <w:t xml:space="preserve"> </w:t>
      </w:r>
      <w:r w:rsidRPr="00EE1CDA">
        <w:rPr>
          <w:rFonts w:ascii="Squad" w:hAnsi="Squad" w:hint="eastAsia"/>
          <w:sz w:val="18"/>
          <w:lang w:val="en-GB"/>
        </w:rPr>
        <w:t>за</w:t>
      </w:r>
      <w:r w:rsidRPr="00EE1CDA">
        <w:rPr>
          <w:rFonts w:ascii="Squad" w:hAnsi="Squad"/>
          <w:sz w:val="18"/>
          <w:lang w:val="en-GB"/>
        </w:rPr>
        <w:t xml:space="preserve"> </w:t>
      </w:r>
      <w:r w:rsidRPr="00EE1CDA">
        <w:rPr>
          <w:rFonts w:ascii="Squad" w:hAnsi="Squad" w:hint="eastAsia"/>
          <w:sz w:val="18"/>
          <w:lang w:val="en-GB"/>
        </w:rPr>
        <w:t>продажба</w:t>
      </w:r>
      <w:r w:rsidRPr="00EE1CDA">
        <w:rPr>
          <w:rFonts w:ascii="Squad" w:hAnsi="Squad"/>
          <w:sz w:val="18"/>
          <w:lang w:val="en-GB"/>
        </w:rPr>
        <w:t xml:space="preserve"> (AFS), </w:t>
      </w:r>
      <w:r w:rsidRPr="00EE1CDA">
        <w:rPr>
          <w:rFonts w:ascii="Squad" w:hAnsi="Squad" w:hint="eastAsia"/>
          <w:sz w:val="18"/>
          <w:lang w:val="en-GB"/>
        </w:rPr>
        <w:t>които</w:t>
      </w:r>
      <w:r w:rsidRPr="00EE1CDA">
        <w:rPr>
          <w:rFonts w:ascii="Squad" w:hAnsi="Squad"/>
          <w:sz w:val="18"/>
          <w:lang w:val="en-GB"/>
        </w:rPr>
        <w:t xml:space="preserve"> </w:t>
      </w:r>
      <w:r w:rsidRPr="00EE1CDA">
        <w:rPr>
          <w:rFonts w:ascii="Squad" w:hAnsi="Squad" w:hint="eastAsia"/>
          <w:sz w:val="18"/>
          <w:lang w:val="en-GB"/>
        </w:rPr>
        <w:t>са</w:t>
      </w:r>
      <w:r w:rsidRPr="00EE1CDA">
        <w:rPr>
          <w:rFonts w:ascii="Squad" w:hAnsi="Squad"/>
          <w:sz w:val="18"/>
          <w:lang w:val="en-GB"/>
        </w:rPr>
        <w:t xml:space="preserve"> </w:t>
      </w:r>
      <w:r w:rsidRPr="00EE1CDA">
        <w:rPr>
          <w:rFonts w:ascii="Squad" w:hAnsi="Squad" w:hint="eastAsia"/>
          <w:sz w:val="18"/>
          <w:lang w:val="en-GB"/>
        </w:rPr>
        <w:t>обект</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риск</w:t>
      </w:r>
      <w:r w:rsidRPr="00EE1CDA">
        <w:rPr>
          <w:rFonts w:ascii="Squad" w:hAnsi="Squad"/>
          <w:sz w:val="18"/>
          <w:lang w:val="en-GB"/>
        </w:rPr>
        <w:t xml:space="preserve"> </w:t>
      </w:r>
      <w:r w:rsidRPr="00EE1CDA">
        <w:rPr>
          <w:rFonts w:ascii="Squad" w:hAnsi="Squad" w:hint="eastAsia"/>
          <w:sz w:val="18"/>
          <w:lang w:val="en-GB"/>
        </w:rPr>
        <w:t>от</w:t>
      </w:r>
      <w:r w:rsidRPr="00EE1CDA">
        <w:rPr>
          <w:rFonts w:ascii="Squad" w:hAnsi="Squad"/>
          <w:sz w:val="18"/>
          <w:lang w:val="en-GB"/>
        </w:rPr>
        <w:t xml:space="preserve"> </w:t>
      </w:r>
      <w:r w:rsidRPr="00EE1CDA">
        <w:rPr>
          <w:rFonts w:ascii="Squad" w:hAnsi="Squad" w:hint="eastAsia"/>
          <w:sz w:val="18"/>
          <w:lang w:val="en-GB"/>
        </w:rPr>
        <w:t>кредитен</w:t>
      </w:r>
      <w:r w:rsidRPr="00EE1CDA">
        <w:rPr>
          <w:rFonts w:ascii="Squad" w:hAnsi="Squad"/>
          <w:sz w:val="18"/>
          <w:lang w:val="en-GB"/>
        </w:rPr>
        <w:t xml:space="preserve"> </w:t>
      </w:r>
      <w:r w:rsidRPr="00EE1CDA">
        <w:rPr>
          <w:rFonts w:ascii="Squad" w:hAnsi="Squad" w:hint="eastAsia"/>
          <w:sz w:val="18"/>
          <w:lang w:val="en-GB"/>
        </w:rPr>
        <w:t>спред</w:t>
      </w:r>
      <w:r w:rsidRPr="00EE1CDA">
        <w:rPr>
          <w:rFonts w:ascii="Squad" w:hAnsi="Squad"/>
          <w:sz w:val="18"/>
          <w:lang w:val="en-GB"/>
        </w:rPr>
        <w:t xml:space="preserve">. </w:t>
      </w:r>
      <w:r w:rsidRPr="00EE1CDA">
        <w:rPr>
          <w:rFonts w:ascii="Squad" w:hAnsi="Squad" w:hint="eastAsia"/>
          <w:sz w:val="18"/>
          <w:lang w:val="en-GB"/>
        </w:rPr>
        <w:t>РКСБП</w:t>
      </w:r>
      <w:r w:rsidRPr="00EE1CDA">
        <w:rPr>
          <w:rFonts w:ascii="Squad" w:hAnsi="Squad"/>
          <w:sz w:val="18"/>
          <w:lang w:val="en-GB"/>
        </w:rPr>
        <w:t xml:space="preserve"> </w:t>
      </w:r>
      <w:r w:rsidRPr="00EE1CDA">
        <w:rPr>
          <w:rFonts w:ascii="Squad" w:hAnsi="Squad" w:hint="eastAsia"/>
          <w:sz w:val="18"/>
          <w:lang w:val="en-GB"/>
        </w:rPr>
        <w:t>се</w:t>
      </w:r>
      <w:r w:rsidRPr="00EE1CDA">
        <w:rPr>
          <w:rFonts w:ascii="Squad" w:hAnsi="Squad"/>
          <w:sz w:val="18"/>
          <w:lang w:val="en-GB"/>
        </w:rPr>
        <w:t xml:space="preserve"> </w:t>
      </w:r>
      <w:r w:rsidRPr="00EE1CDA">
        <w:rPr>
          <w:rFonts w:ascii="Squad" w:hAnsi="Squad" w:hint="eastAsia"/>
          <w:sz w:val="18"/>
          <w:lang w:val="en-GB"/>
        </w:rPr>
        <w:t>изчислява</w:t>
      </w:r>
      <w:r w:rsidRPr="00EE1CDA">
        <w:rPr>
          <w:rFonts w:ascii="Squad" w:hAnsi="Squad"/>
          <w:sz w:val="18"/>
          <w:lang w:val="en-GB"/>
        </w:rPr>
        <w:t xml:space="preserve"> </w:t>
      </w:r>
      <w:r w:rsidRPr="00EE1CDA">
        <w:rPr>
          <w:rFonts w:ascii="Squad" w:hAnsi="Squad" w:hint="eastAsia"/>
          <w:sz w:val="18"/>
          <w:lang w:val="en-GB"/>
        </w:rPr>
        <w:t>в</w:t>
      </w:r>
      <w:r w:rsidRPr="00EE1CDA">
        <w:rPr>
          <w:rFonts w:ascii="Squad" w:hAnsi="Squad"/>
          <w:sz w:val="18"/>
          <w:lang w:val="en-GB"/>
        </w:rPr>
        <w:t xml:space="preserve"> </w:t>
      </w:r>
      <w:r w:rsidRPr="00EE1CDA">
        <w:rPr>
          <w:rFonts w:ascii="Squad" w:hAnsi="Squad" w:hint="eastAsia"/>
          <w:sz w:val="18"/>
          <w:lang w:val="en-GB"/>
        </w:rPr>
        <w:t>икономическа</w:t>
      </w:r>
      <w:r w:rsidRPr="00EE1CDA">
        <w:rPr>
          <w:rFonts w:ascii="Squad" w:hAnsi="Squad"/>
          <w:sz w:val="18"/>
          <w:lang w:val="en-GB"/>
        </w:rPr>
        <w:t xml:space="preserve"> </w:t>
      </w:r>
      <w:r w:rsidRPr="00EE1CDA">
        <w:rPr>
          <w:rFonts w:ascii="Squad" w:hAnsi="Squad" w:hint="eastAsia"/>
          <w:sz w:val="18"/>
          <w:lang w:val="en-GB"/>
        </w:rPr>
        <w:t>перспектива</w:t>
      </w:r>
      <w:r w:rsidRPr="00EE1CDA">
        <w:rPr>
          <w:rFonts w:ascii="Squad" w:hAnsi="Squad"/>
          <w:sz w:val="18"/>
          <w:lang w:val="en-GB"/>
        </w:rPr>
        <w:t xml:space="preserve"> </w:t>
      </w:r>
      <w:r w:rsidRPr="00EE1CDA">
        <w:rPr>
          <w:rFonts w:ascii="Squad" w:hAnsi="Squad" w:hint="eastAsia"/>
          <w:sz w:val="18"/>
          <w:lang w:val="en-GB"/>
        </w:rPr>
        <w:t>въз</w:t>
      </w:r>
      <w:r w:rsidRPr="00EE1CDA">
        <w:rPr>
          <w:rFonts w:ascii="Squad" w:hAnsi="Squad"/>
          <w:sz w:val="18"/>
          <w:lang w:val="en-GB"/>
        </w:rPr>
        <w:t xml:space="preserve"> </w:t>
      </w:r>
      <w:r w:rsidRPr="00EE1CDA">
        <w:rPr>
          <w:rFonts w:ascii="Squad" w:hAnsi="Squad" w:hint="eastAsia"/>
          <w:sz w:val="18"/>
          <w:lang w:val="en-GB"/>
        </w:rPr>
        <w:t>основа</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политиката</w:t>
      </w:r>
      <w:r w:rsidRPr="00EE1CDA">
        <w:rPr>
          <w:rFonts w:ascii="Squad" w:hAnsi="Squad"/>
          <w:sz w:val="18"/>
          <w:lang w:val="en-GB"/>
        </w:rPr>
        <w:t xml:space="preserve"> </w:t>
      </w:r>
      <w:r w:rsidRPr="00EE1CDA">
        <w:rPr>
          <w:rFonts w:ascii="Squad" w:hAnsi="Squad" w:hint="eastAsia"/>
          <w:sz w:val="18"/>
          <w:lang w:val="en-GB"/>
        </w:rPr>
        <w:t>за</w:t>
      </w:r>
      <w:r w:rsidRPr="00EE1CDA">
        <w:rPr>
          <w:rFonts w:ascii="Squad" w:hAnsi="Squad"/>
          <w:sz w:val="18"/>
          <w:lang w:val="en-GB"/>
        </w:rPr>
        <w:t xml:space="preserve"> </w:t>
      </w:r>
      <w:r w:rsidRPr="00EE1CDA">
        <w:rPr>
          <w:rFonts w:ascii="Squad" w:hAnsi="Squad" w:hint="eastAsia"/>
          <w:sz w:val="18"/>
          <w:lang w:val="en-GB"/>
        </w:rPr>
        <w:t>управление</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ЛРБП</w:t>
      </w:r>
      <w:r w:rsidRPr="00EE1CDA">
        <w:rPr>
          <w:rFonts w:ascii="Squad" w:hAnsi="Squad"/>
          <w:sz w:val="18"/>
          <w:lang w:val="en-GB"/>
        </w:rPr>
        <w:t xml:space="preserve">, </w:t>
      </w:r>
      <w:r w:rsidRPr="00EE1CDA">
        <w:rPr>
          <w:rFonts w:ascii="Squad" w:hAnsi="Squad" w:hint="eastAsia"/>
          <w:sz w:val="18"/>
          <w:lang w:val="en-GB"/>
        </w:rPr>
        <w:t>като</w:t>
      </w:r>
      <w:r w:rsidRPr="00EE1CDA">
        <w:rPr>
          <w:rFonts w:ascii="Squad" w:hAnsi="Squad"/>
          <w:sz w:val="18"/>
          <w:lang w:val="en-GB"/>
        </w:rPr>
        <w:t xml:space="preserve"> </w:t>
      </w:r>
      <w:r w:rsidRPr="00EE1CDA">
        <w:rPr>
          <w:rFonts w:ascii="Squad" w:hAnsi="Squad" w:hint="eastAsia"/>
          <w:sz w:val="18"/>
          <w:lang w:val="en-GB"/>
        </w:rPr>
        <w:t>се</w:t>
      </w:r>
      <w:r w:rsidRPr="00EE1CDA">
        <w:rPr>
          <w:rFonts w:ascii="Squad" w:hAnsi="Squad"/>
          <w:sz w:val="18"/>
          <w:lang w:val="en-GB"/>
        </w:rPr>
        <w:t xml:space="preserve"> </w:t>
      </w:r>
      <w:r w:rsidRPr="00EE1CDA">
        <w:rPr>
          <w:rFonts w:ascii="Squad" w:hAnsi="Squad" w:hint="eastAsia"/>
          <w:sz w:val="18"/>
          <w:lang w:val="en-GB"/>
        </w:rPr>
        <w:t>вземат</w:t>
      </w:r>
      <w:r w:rsidRPr="00EE1CDA">
        <w:rPr>
          <w:rFonts w:ascii="Squad" w:hAnsi="Squad"/>
          <w:sz w:val="18"/>
          <w:lang w:val="en-GB"/>
        </w:rPr>
        <w:t xml:space="preserve"> </w:t>
      </w:r>
      <w:r w:rsidRPr="00EE1CDA">
        <w:rPr>
          <w:rFonts w:ascii="Squad" w:hAnsi="Squad" w:hint="eastAsia"/>
          <w:sz w:val="18"/>
          <w:lang w:val="en-GB"/>
        </w:rPr>
        <w:t>предвид</w:t>
      </w:r>
      <w:r w:rsidRPr="00EE1CDA">
        <w:rPr>
          <w:rFonts w:ascii="Squad" w:hAnsi="Squad"/>
          <w:sz w:val="18"/>
          <w:lang w:val="en-GB"/>
        </w:rPr>
        <w:t xml:space="preserve"> </w:t>
      </w:r>
      <w:r w:rsidRPr="00EE1CDA">
        <w:rPr>
          <w:rFonts w:ascii="Squad" w:hAnsi="Squad" w:hint="eastAsia"/>
          <w:sz w:val="18"/>
          <w:lang w:val="en-GB"/>
        </w:rPr>
        <w:t>пазарната</w:t>
      </w:r>
      <w:r w:rsidRPr="00EE1CDA">
        <w:rPr>
          <w:rFonts w:ascii="Squad" w:hAnsi="Squad"/>
          <w:sz w:val="18"/>
          <w:lang w:val="en-GB"/>
        </w:rPr>
        <w:t xml:space="preserve"> </w:t>
      </w:r>
      <w:r w:rsidRPr="00EE1CDA">
        <w:rPr>
          <w:rFonts w:ascii="Squad" w:hAnsi="Squad" w:hint="eastAsia"/>
          <w:sz w:val="18"/>
          <w:lang w:val="en-GB"/>
        </w:rPr>
        <w:t>стойност</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облигациите</w:t>
      </w:r>
      <w:r w:rsidRPr="00EE1CDA">
        <w:rPr>
          <w:rFonts w:ascii="Squad" w:hAnsi="Squad"/>
          <w:sz w:val="18"/>
          <w:lang w:val="en-GB"/>
        </w:rPr>
        <w:t xml:space="preserve">, </w:t>
      </w:r>
      <w:r w:rsidRPr="00EE1CDA">
        <w:rPr>
          <w:rFonts w:ascii="Squad" w:hAnsi="Squad" w:hint="eastAsia"/>
          <w:sz w:val="18"/>
          <w:lang w:val="en-GB"/>
        </w:rPr>
        <w:t>модифицираната</w:t>
      </w:r>
      <w:r w:rsidRPr="00EE1CDA">
        <w:rPr>
          <w:rFonts w:ascii="Squad" w:hAnsi="Squad"/>
          <w:sz w:val="18"/>
          <w:lang w:val="en-GB"/>
        </w:rPr>
        <w:t xml:space="preserve"> </w:t>
      </w:r>
      <w:r w:rsidRPr="00EE1CDA">
        <w:rPr>
          <w:rFonts w:ascii="Squad" w:hAnsi="Squad" w:hint="eastAsia"/>
          <w:sz w:val="18"/>
          <w:lang w:val="en-GB"/>
        </w:rPr>
        <w:t>дюрация</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облигациите</w:t>
      </w:r>
      <w:r w:rsidRPr="00EE1CDA">
        <w:rPr>
          <w:rFonts w:ascii="Squad" w:hAnsi="Squad"/>
          <w:sz w:val="18"/>
          <w:lang w:val="en-GB"/>
        </w:rPr>
        <w:t xml:space="preserve"> </w:t>
      </w:r>
      <w:r w:rsidRPr="00EE1CDA">
        <w:rPr>
          <w:rFonts w:ascii="Squad" w:hAnsi="Squad" w:hint="eastAsia"/>
          <w:sz w:val="18"/>
          <w:lang w:val="en-GB"/>
        </w:rPr>
        <w:t>и</w:t>
      </w:r>
      <w:r w:rsidRPr="00EE1CDA">
        <w:rPr>
          <w:rFonts w:ascii="Squad" w:hAnsi="Squad"/>
          <w:sz w:val="18"/>
          <w:lang w:val="en-GB"/>
        </w:rPr>
        <w:t xml:space="preserve"> </w:t>
      </w:r>
      <w:r w:rsidRPr="00EE1CDA">
        <w:rPr>
          <w:rFonts w:ascii="Squad" w:hAnsi="Squad" w:hint="eastAsia"/>
          <w:sz w:val="18"/>
          <w:lang w:val="en-GB"/>
        </w:rPr>
        <w:t>приложения</w:t>
      </w:r>
      <w:r w:rsidRPr="00EE1CDA">
        <w:rPr>
          <w:rFonts w:ascii="Squad" w:hAnsi="Squad"/>
          <w:sz w:val="18"/>
          <w:lang w:val="en-GB"/>
        </w:rPr>
        <w:t xml:space="preserve"> </w:t>
      </w:r>
      <w:r w:rsidRPr="00EE1CDA">
        <w:rPr>
          <w:rFonts w:ascii="Squad" w:hAnsi="Squad" w:hint="eastAsia"/>
          <w:sz w:val="18"/>
          <w:lang w:val="en-GB"/>
        </w:rPr>
        <w:t>шок</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w:t>
      </w:r>
      <w:r w:rsidRPr="00EE1CDA">
        <w:rPr>
          <w:rFonts w:ascii="Squad" w:hAnsi="Squad" w:hint="eastAsia"/>
          <w:sz w:val="18"/>
          <w:lang w:val="en-GB"/>
        </w:rPr>
        <w:t>кредитния</w:t>
      </w:r>
      <w:r w:rsidRPr="00EE1CDA">
        <w:rPr>
          <w:rFonts w:ascii="Squad" w:hAnsi="Squad"/>
          <w:sz w:val="18"/>
          <w:lang w:val="en-GB"/>
        </w:rPr>
        <w:t xml:space="preserve"> </w:t>
      </w:r>
      <w:r w:rsidRPr="00EE1CDA">
        <w:rPr>
          <w:rFonts w:ascii="Squad" w:hAnsi="Squad" w:hint="eastAsia"/>
          <w:sz w:val="18"/>
          <w:lang w:val="en-GB"/>
        </w:rPr>
        <w:t>спред</w:t>
      </w:r>
      <w:r w:rsidRPr="00EE1CDA">
        <w:rPr>
          <w:rFonts w:ascii="Squad" w:hAnsi="Squad"/>
          <w:sz w:val="18"/>
          <w:lang w:val="en-GB"/>
        </w:rPr>
        <w:t xml:space="preserve">. </w:t>
      </w:r>
      <w:r w:rsidRPr="00EE1CDA">
        <w:rPr>
          <w:rFonts w:ascii="Squad" w:hAnsi="Squad" w:hint="eastAsia"/>
          <w:sz w:val="18"/>
          <w:lang w:val="en-GB"/>
        </w:rPr>
        <w:t>Необходимият</w:t>
      </w:r>
      <w:r w:rsidRPr="00EE1CDA">
        <w:rPr>
          <w:rFonts w:ascii="Squad" w:hAnsi="Squad"/>
          <w:sz w:val="18"/>
          <w:lang w:val="en-GB"/>
        </w:rPr>
        <w:t xml:space="preserve"> </w:t>
      </w:r>
      <w:r w:rsidRPr="00EE1CDA">
        <w:rPr>
          <w:rFonts w:ascii="Squad" w:hAnsi="Squad" w:hint="eastAsia"/>
          <w:sz w:val="18"/>
          <w:lang w:val="en-GB"/>
        </w:rPr>
        <w:t>капитал</w:t>
      </w:r>
      <w:r w:rsidRPr="00EE1CDA">
        <w:rPr>
          <w:rFonts w:ascii="Squad" w:hAnsi="Squad"/>
          <w:sz w:val="18"/>
          <w:lang w:val="en-GB"/>
        </w:rPr>
        <w:t xml:space="preserve"> </w:t>
      </w:r>
      <w:r w:rsidRPr="00EE1CDA">
        <w:rPr>
          <w:rFonts w:ascii="Squad" w:hAnsi="Squad" w:hint="eastAsia"/>
          <w:sz w:val="18"/>
          <w:lang w:val="en-GB"/>
        </w:rPr>
        <w:t>за</w:t>
      </w:r>
      <w:r w:rsidRPr="00EE1CDA">
        <w:rPr>
          <w:rFonts w:ascii="Squad" w:hAnsi="Squad"/>
          <w:sz w:val="18"/>
          <w:lang w:val="en-GB"/>
        </w:rPr>
        <w:t xml:space="preserve"> </w:t>
      </w:r>
      <w:r w:rsidRPr="00EE1CDA">
        <w:rPr>
          <w:rFonts w:ascii="Squad" w:hAnsi="Squad" w:hint="eastAsia"/>
          <w:sz w:val="18"/>
          <w:lang w:val="en-GB"/>
        </w:rPr>
        <w:t>РКСБП</w:t>
      </w:r>
      <w:r w:rsidRPr="00EE1CDA">
        <w:rPr>
          <w:rFonts w:ascii="Squad" w:hAnsi="Squad"/>
          <w:sz w:val="18"/>
          <w:lang w:val="en-GB"/>
        </w:rPr>
        <w:t xml:space="preserve"> </w:t>
      </w:r>
      <w:r w:rsidRPr="00EE1CDA">
        <w:rPr>
          <w:rFonts w:ascii="Squad" w:hAnsi="Squad" w:hint="eastAsia"/>
          <w:sz w:val="18"/>
          <w:lang w:val="en-GB"/>
        </w:rPr>
        <w:t>за</w:t>
      </w:r>
      <w:r w:rsidRPr="00EE1CDA">
        <w:rPr>
          <w:rFonts w:ascii="Squad" w:hAnsi="Squad"/>
          <w:sz w:val="18"/>
          <w:lang w:val="en-GB"/>
        </w:rPr>
        <w:t xml:space="preserve"> 2022 </w:t>
      </w:r>
      <w:r w:rsidRPr="00EE1CDA">
        <w:rPr>
          <w:rFonts w:ascii="Squad" w:hAnsi="Squad" w:hint="eastAsia"/>
          <w:sz w:val="18"/>
          <w:lang w:val="en-GB"/>
        </w:rPr>
        <w:t>г</w:t>
      </w:r>
      <w:r w:rsidRPr="00EE1CDA">
        <w:rPr>
          <w:rFonts w:ascii="Squad" w:hAnsi="Squad"/>
          <w:sz w:val="18"/>
          <w:lang w:val="en-GB"/>
        </w:rPr>
        <w:t xml:space="preserve">. </w:t>
      </w:r>
      <w:r w:rsidRPr="00EE1CDA">
        <w:rPr>
          <w:rFonts w:ascii="Squad" w:hAnsi="Squad" w:hint="eastAsia"/>
          <w:sz w:val="18"/>
          <w:lang w:val="en-GB"/>
        </w:rPr>
        <w:t>в</w:t>
      </w:r>
      <w:r w:rsidRPr="00EE1CDA">
        <w:rPr>
          <w:rFonts w:ascii="Squad" w:hAnsi="Squad"/>
          <w:sz w:val="18"/>
          <w:lang w:val="en-GB"/>
        </w:rPr>
        <w:t xml:space="preserve"> </w:t>
      </w:r>
      <w:r w:rsidRPr="00EE1CDA">
        <w:rPr>
          <w:rFonts w:ascii="Squad" w:hAnsi="Squad" w:hint="eastAsia"/>
          <w:sz w:val="18"/>
          <w:lang w:val="en-GB"/>
        </w:rPr>
        <w:t>икономическата</w:t>
      </w:r>
      <w:r w:rsidRPr="00EE1CDA">
        <w:rPr>
          <w:rFonts w:ascii="Squad" w:hAnsi="Squad"/>
          <w:sz w:val="18"/>
          <w:lang w:val="en-GB"/>
        </w:rPr>
        <w:t xml:space="preserve"> </w:t>
      </w:r>
      <w:r w:rsidRPr="00EE1CDA">
        <w:rPr>
          <w:rFonts w:ascii="Squad" w:hAnsi="Squad" w:hint="eastAsia"/>
          <w:sz w:val="18"/>
          <w:lang w:val="en-GB"/>
        </w:rPr>
        <w:t>перспектива</w:t>
      </w:r>
      <w:r w:rsidRPr="00EE1CDA">
        <w:rPr>
          <w:rFonts w:ascii="Squad" w:hAnsi="Squad"/>
          <w:sz w:val="18"/>
          <w:lang w:val="en-GB"/>
        </w:rPr>
        <w:t xml:space="preserve"> </w:t>
      </w:r>
      <w:r w:rsidRPr="00EE1CDA">
        <w:rPr>
          <w:rFonts w:ascii="Squad" w:hAnsi="Squad" w:hint="eastAsia"/>
          <w:sz w:val="18"/>
          <w:lang w:val="en-GB"/>
        </w:rPr>
        <w:t>се</w:t>
      </w:r>
      <w:r w:rsidRPr="00EE1CDA">
        <w:rPr>
          <w:rFonts w:ascii="Squad" w:hAnsi="Squad"/>
          <w:sz w:val="18"/>
          <w:lang w:val="en-GB"/>
        </w:rPr>
        <w:t xml:space="preserve"> </w:t>
      </w:r>
      <w:r w:rsidRPr="00EE1CDA">
        <w:rPr>
          <w:rFonts w:ascii="Squad" w:hAnsi="Squad" w:hint="eastAsia"/>
          <w:sz w:val="18"/>
          <w:lang w:val="en-GB"/>
        </w:rPr>
        <w:t>оценява</w:t>
      </w:r>
      <w:r w:rsidRPr="00EE1CDA">
        <w:rPr>
          <w:rFonts w:ascii="Squad" w:hAnsi="Squad"/>
          <w:sz w:val="18"/>
          <w:lang w:val="en-GB"/>
        </w:rPr>
        <w:t xml:space="preserve"> </w:t>
      </w:r>
      <w:r w:rsidRPr="00EE1CDA">
        <w:rPr>
          <w:rFonts w:ascii="Squad" w:hAnsi="Squad" w:hint="eastAsia"/>
          <w:sz w:val="18"/>
          <w:lang w:val="en-GB"/>
        </w:rPr>
        <w:t>на</w:t>
      </w:r>
      <w:r w:rsidRPr="00EE1CDA">
        <w:rPr>
          <w:rFonts w:ascii="Squad" w:hAnsi="Squad"/>
          <w:sz w:val="18"/>
          <w:lang w:val="en-GB"/>
        </w:rPr>
        <w:t xml:space="preserve"> 27 739 </w:t>
      </w:r>
      <w:r w:rsidRPr="00EE1CDA">
        <w:rPr>
          <w:rFonts w:ascii="Squad" w:hAnsi="Squad" w:hint="eastAsia"/>
          <w:sz w:val="18"/>
          <w:lang w:val="en-GB"/>
        </w:rPr>
        <w:t>хил</w:t>
      </w:r>
      <w:r w:rsidRPr="00EE1CDA">
        <w:rPr>
          <w:rFonts w:ascii="Squad" w:hAnsi="Squad"/>
          <w:sz w:val="18"/>
          <w:lang w:val="en-GB"/>
        </w:rPr>
        <w:t xml:space="preserve">. </w:t>
      </w:r>
      <w:r w:rsidRPr="00EE1CDA">
        <w:rPr>
          <w:rFonts w:ascii="Squad" w:hAnsi="Squad" w:hint="eastAsia"/>
          <w:sz w:val="18"/>
          <w:lang w:val="en-GB"/>
        </w:rPr>
        <w:t>лв</w:t>
      </w:r>
      <w:r w:rsidRPr="00EE1CDA">
        <w:rPr>
          <w:rFonts w:ascii="Squad" w:hAnsi="Squad"/>
          <w:sz w:val="18"/>
          <w:lang w:val="en-GB"/>
        </w:rPr>
        <w:t>.</w:t>
      </w:r>
    </w:p>
    <w:p w14:paraId="2A59EB0A" w14:textId="77777777" w:rsidR="0080697F" w:rsidRPr="00EE1CDA" w:rsidRDefault="0080697F" w:rsidP="006E09F4">
      <w:pPr>
        <w:widowControl/>
        <w:spacing w:before="120" w:after="120" w:line="260" w:lineRule="exact"/>
        <w:ind w:left="1083"/>
        <w:jc w:val="both"/>
        <w:rPr>
          <w:rFonts w:ascii="Squad" w:hAnsi="Squad"/>
          <w:b/>
          <w:sz w:val="18"/>
          <w:lang w:val="en-GB"/>
        </w:rPr>
      </w:pPr>
    </w:p>
    <w:p w14:paraId="4B9756DD" w14:textId="4C3A3529" w:rsidR="002D01AB" w:rsidRPr="00EE1CDA" w:rsidRDefault="002D01AB" w:rsidP="006B7165">
      <w:pPr>
        <w:widowControl/>
        <w:numPr>
          <w:ilvl w:val="0"/>
          <w:numId w:val="5"/>
        </w:numPr>
        <w:spacing w:before="120" w:after="120" w:line="260" w:lineRule="exact"/>
        <w:ind w:left="1083"/>
        <w:jc w:val="both"/>
        <w:rPr>
          <w:rFonts w:ascii="Squad" w:hAnsi="Squad"/>
          <w:b/>
          <w:sz w:val="18"/>
          <w:lang w:val="en-GB"/>
        </w:rPr>
      </w:pPr>
      <w:r w:rsidRPr="00EE1CDA">
        <w:rPr>
          <w:rFonts w:ascii="Squad" w:hAnsi="Squad"/>
          <w:b/>
          <w:sz w:val="18"/>
        </w:rPr>
        <w:t>Допълнителен капитал за ликвиден риск</w:t>
      </w:r>
    </w:p>
    <w:p w14:paraId="07EC46C3" w14:textId="77777777" w:rsidR="002D01AB" w:rsidRPr="00EE1CDA" w:rsidRDefault="002D01AB" w:rsidP="002D01AB">
      <w:pPr>
        <w:widowControl/>
        <w:spacing w:before="240" w:line="260" w:lineRule="exact"/>
        <w:ind w:left="720"/>
        <w:jc w:val="both"/>
        <w:rPr>
          <w:rFonts w:ascii="Squad" w:hAnsi="Squad"/>
          <w:sz w:val="18"/>
          <w:lang w:val="en-US"/>
        </w:rPr>
      </w:pPr>
      <w:r w:rsidRPr="00EE1CDA">
        <w:rPr>
          <w:rFonts w:ascii="Squad" w:hAnsi="Squad"/>
          <w:sz w:val="18"/>
        </w:rPr>
        <w:t>Принципите за управлението на ликвидния риск в банката съответстват на всички регулаторни изисвания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управленнието на ликвидния риск, която е интегрираната р процесите за управлението на риска в Банката. Ясно дефинрани са отговорностите, оценката и контролът при управлението на ликвидния риск. Банката е дефинирала състема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EE1CDA">
        <w:rPr>
          <w:rFonts w:ascii="Squad" w:hAnsi="Squad"/>
          <w:sz w:val="18"/>
          <w:lang w:val="en-US"/>
        </w:rPr>
        <w:t>.</w:t>
      </w:r>
    </w:p>
    <w:p w14:paraId="0E635E97" w14:textId="17DED1AF"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Банката счита, че капиталът е е адекватен иструмент за управление на ликвидния риск.</w:t>
      </w:r>
    </w:p>
    <w:p w14:paraId="5A1EDA20" w14:textId="77777777" w:rsidR="004D7C71" w:rsidRPr="00EE1CDA" w:rsidRDefault="004D7C71" w:rsidP="002D01AB">
      <w:pPr>
        <w:widowControl/>
        <w:spacing w:before="240" w:line="260" w:lineRule="exact"/>
        <w:ind w:left="720"/>
        <w:jc w:val="both"/>
        <w:rPr>
          <w:rFonts w:ascii="Squad" w:hAnsi="Squad"/>
          <w:sz w:val="18"/>
        </w:rPr>
      </w:pPr>
    </w:p>
    <w:p w14:paraId="15307FBB" w14:textId="754E4056" w:rsidR="002D01AB" w:rsidRPr="00EE1CDA" w:rsidRDefault="002D01AB" w:rsidP="006B7165">
      <w:pPr>
        <w:widowControl/>
        <w:numPr>
          <w:ilvl w:val="0"/>
          <w:numId w:val="5"/>
        </w:numPr>
        <w:spacing w:before="120" w:after="120" w:line="260" w:lineRule="exact"/>
        <w:ind w:left="1083"/>
        <w:jc w:val="both"/>
        <w:rPr>
          <w:rFonts w:ascii="Squad" w:hAnsi="Squad"/>
          <w:b/>
          <w:sz w:val="18"/>
          <w:lang w:val="en-GB"/>
        </w:rPr>
      </w:pPr>
      <w:bookmarkStart w:id="115" w:name="_Hlk106702401"/>
      <w:bookmarkEnd w:id="114"/>
      <w:r w:rsidRPr="00EE1CDA">
        <w:rPr>
          <w:rFonts w:ascii="Squad" w:hAnsi="Squad"/>
          <w:b/>
          <w:sz w:val="18"/>
        </w:rPr>
        <w:t xml:space="preserve">Допълнителен капитал за операционен риск </w:t>
      </w:r>
    </w:p>
    <w:p w14:paraId="00A0D73E" w14:textId="77777777"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За целите на изчисленията в нормативна перспектива във ВААК капиталът, необходи, за покриване на операционния риск се калкулира чрез модела АМА (</w:t>
      </w:r>
      <w:r w:rsidRPr="00EE1CDA">
        <w:rPr>
          <w:rFonts w:ascii="Squad" w:hAnsi="Squad"/>
          <w:sz w:val="18"/>
          <w:lang w:val="en-GB"/>
        </w:rPr>
        <w:t xml:space="preserve">Advanced Measurement Approach). </w:t>
      </w:r>
      <w:r w:rsidRPr="00EE1CDA">
        <w:rPr>
          <w:rFonts w:ascii="Squad" w:hAnsi="Squad"/>
          <w:sz w:val="18"/>
        </w:rPr>
        <w:t xml:space="preserve">Той се използва про оценката на регулаторното изискване по Стълб </w:t>
      </w:r>
      <w:r w:rsidRPr="00EE1CDA">
        <w:rPr>
          <w:rFonts w:ascii="Squad" w:hAnsi="Squad"/>
          <w:sz w:val="18"/>
          <w:lang w:val="en-US"/>
        </w:rPr>
        <w:t xml:space="preserve">I </w:t>
      </w:r>
      <w:r w:rsidRPr="00EE1CDA">
        <w:rPr>
          <w:rFonts w:ascii="Squad" w:hAnsi="Squad"/>
          <w:sz w:val="18"/>
        </w:rPr>
        <w:t>за операционен риск.</w:t>
      </w:r>
    </w:p>
    <w:p w14:paraId="356E22BE" w14:textId="77777777"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В икономическа перспектива се оценяват допълнително аспекти, свързани с вътрешни и външни измами, риска с прекъсване на дейността, кибер риска и риска, свързан със съответствието.</w:t>
      </w:r>
    </w:p>
    <w:p w14:paraId="5D3795DC" w14:textId="7AEB2FEA"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 xml:space="preserve">Съгласно оценката необходимият капитал за покриване на операционен риск към края на </w:t>
      </w:r>
      <w:r w:rsidR="00402C9C" w:rsidRPr="00EE1CDA">
        <w:rPr>
          <w:rFonts w:ascii="Squad" w:hAnsi="Squad"/>
          <w:sz w:val="18"/>
        </w:rPr>
        <w:t>четвъртото тримесечие на</w:t>
      </w:r>
      <w:r w:rsidRPr="00EE1CDA">
        <w:rPr>
          <w:rFonts w:ascii="Squad" w:hAnsi="Squad"/>
          <w:sz w:val="18"/>
          <w:lang w:val="en-US"/>
        </w:rPr>
        <w:t xml:space="preserve"> 202</w:t>
      </w:r>
      <w:r w:rsidR="0039688A" w:rsidRPr="00EE1CDA">
        <w:rPr>
          <w:rFonts w:ascii="Squad" w:hAnsi="Squad"/>
          <w:sz w:val="18"/>
          <w:lang w:val="en-US"/>
        </w:rPr>
        <w:t>2</w:t>
      </w:r>
      <w:r w:rsidRPr="00EE1CDA">
        <w:rPr>
          <w:rFonts w:ascii="Squad" w:hAnsi="Squad"/>
          <w:sz w:val="18"/>
          <w:lang w:val="en-US"/>
        </w:rPr>
        <w:t xml:space="preserve"> </w:t>
      </w:r>
      <w:r w:rsidRPr="00EE1CDA">
        <w:rPr>
          <w:rFonts w:ascii="Squad" w:hAnsi="Squad"/>
          <w:sz w:val="18"/>
        </w:rPr>
        <w:t xml:space="preserve">г. възлиза на </w:t>
      </w:r>
      <w:r w:rsidR="0039688A" w:rsidRPr="00EE1CDA">
        <w:rPr>
          <w:rFonts w:ascii="Squad" w:hAnsi="Squad"/>
          <w:sz w:val="18"/>
          <w:lang w:val="en-GB"/>
        </w:rPr>
        <w:t xml:space="preserve">50 212 </w:t>
      </w:r>
      <w:r w:rsidRPr="00EE1CDA">
        <w:rPr>
          <w:rFonts w:ascii="Squad" w:hAnsi="Squad"/>
          <w:sz w:val="18"/>
        </w:rPr>
        <w:t xml:space="preserve"> хил. лв. в нормативната перспектива (изчислен чрез АМА) и  </w:t>
      </w:r>
      <w:r w:rsidR="0039688A" w:rsidRPr="00EE1CDA">
        <w:rPr>
          <w:rFonts w:ascii="Squad" w:hAnsi="Squad"/>
          <w:sz w:val="18"/>
        </w:rPr>
        <w:t xml:space="preserve"> </w:t>
      </w:r>
      <w:r w:rsidR="00961C86" w:rsidRPr="00EE1CDA">
        <w:rPr>
          <w:rFonts w:ascii="Squad" w:hAnsi="Squad"/>
          <w:sz w:val="18"/>
          <w:lang w:val="en-US"/>
        </w:rPr>
        <w:t>83 227</w:t>
      </w:r>
      <w:r w:rsidRPr="00EE1CDA">
        <w:rPr>
          <w:rFonts w:ascii="Squad" w:hAnsi="Squad"/>
          <w:sz w:val="18"/>
        </w:rPr>
        <w:t>хил лв. в икономическа</w:t>
      </w:r>
      <w:r w:rsidR="00402C9C" w:rsidRPr="00EE1CDA">
        <w:rPr>
          <w:rFonts w:ascii="Squad" w:hAnsi="Squad"/>
          <w:sz w:val="18"/>
        </w:rPr>
        <w:t>та</w:t>
      </w:r>
      <w:r w:rsidRPr="00EE1CDA">
        <w:rPr>
          <w:rFonts w:ascii="Squad" w:hAnsi="Squad"/>
          <w:sz w:val="18"/>
        </w:rPr>
        <w:t xml:space="preserve"> перспектива.</w:t>
      </w:r>
    </w:p>
    <w:p w14:paraId="387CFF20" w14:textId="77777777" w:rsidR="002D01AB" w:rsidRPr="00EE1CDA" w:rsidRDefault="002D01AB" w:rsidP="002D01AB">
      <w:pPr>
        <w:widowControl/>
        <w:spacing w:before="240" w:line="260" w:lineRule="exact"/>
        <w:ind w:left="720"/>
        <w:jc w:val="both"/>
        <w:rPr>
          <w:rFonts w:ascii="Squad" w:hAnsi="Squad"/>
          <w:snapToGrid w:val="0"/>
          <w:sz w:val="18"/>
          <w:lang w:val="en-GB"/>
        </w:rPr>
      </w:pPr>
    </w:p>
    <w:bookmarkEnd w:id="115"/>
    <w:p w14:paraId="2E543F2D" w14:textId="77777777" w:rsidR="002D01AB" w:rsidRPr="00EE1CDA" w:rsidRDefault="002D01AB" w:rsidP="006B7165">
      <w:pPr>
        <w:widowControl/>
        <w:numPr>
          <w:ilvl w:val="0"/>
          <w:numId w:val="5"/>
        </w:numPr>
        <w:spacing w:before="240" w:after="120" w:line="260" w:lineRule="exact"/>
        <w:ind w:left="1083"/>
        <w:jc w:val="both"/>
        <w:rPr>
          <w:rFonts w:ascii="Squad" w:hAnsi="Squad"/>
          <w:b/>
          <w:sz w:val="18"/>
          <w:lang w:val="en-GB"/>
        </w:rPr>
      </w:pPr>
      <w:r w:rsidRPr="00EE1CDA">
        <w:rPr>
          <w:rFonts w:ascii="Squad" w:hAnsi="Squad"/>
          <w:b/>
          <w:sz w:val="18"/>
        </w:rPr>
        <w:t xml:space="preserve">Допълнителен капитал за бизнес и стратегически риск </w:t>
      </w:r>
    </w:p>
    <w:p w14:paraId="71085EF0" w14:textId="77777777"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Оценкаката за необходимия капитал за покриване на бизнес и стретагическия риск се базира на два основни компоненти, като всеки от тях има две подкатегории.</w:t>
      </w:r>
    </w:p>
    <w:p w14:paraId="692F02DD" w14:textId="77777777" w:rsidR="002D01AB" w:rsidRPr="00EE1CDA" w:rsidRDefault="002D01AB" w:rsidP="006B7165">
      <w:pPr>
        <w:widowControl/>
        <w:numPr>
          <w:ilvl w:val="0"/>
          <w:numId w:val="31"/>
        </w:numPr>
        <w:spacing w:before="240" w:line="260" w:lineRule="exact"/>
        <w:jc w:val="both"/>
        <w:rPr>
          <w:rFonts w:ascii="Squad" w:hAnsi="Squad"/>
          <w:sz w:val="18"/>
          <w:lang w:val="en-GB"/>
        </w:rPr>
      </w:pPr>
      <w:r w:rsidRPr="00EE1CDA">
        <w:rPr>
          <w:rFonts w:ascii="Squad" w:hAnsi="Squad"/>
          <w:sz w:val="18"/>
        </w:rPr>
        <w:t>Рисковете, свързани с бизнес модела се категоризирате като</w:t>
      </w:r>
      <w:r w:rsidRPr="00EE1CDA">
        <w:rPr>
          <w:rFonts w:ascii="Squad" w:hAnsi="Squad"/>
          <w:sz w:val="18"/>
          <w:lang w:val="en-GB"/>
        </w:rPr>
        <w:t>:</w:t>
      </w:r>
    </w:p>
    <w:p w14:paraId="4B8DC4DB" w14:textId="160EF237" w:rsidR="002D01AB" w:rsidRPr="00EE1CDA" w:rsidRDefault="002D01AB" w:rsidP="006B7165">
      <w:pPr>
        <w:pStyle w:val="ListParagraph"/>
        <w:widowControl/>
        <w:numPr>
          <w:ilvl w:val="0"/>
          <w:numId w:val="6"/>
        </w:numPr>
        <w:spacing w:before="240" w:line="260" w:lineRule="exact"/>
        <w:jc w:val="both"/>
        <w:rPr>
          <w:rFonts w:ascii="Squad" w:hAnsi="Squad"/>
          <w:sz w:val="18"/>
          <w:lang w:val="en-GB"/>
        </w:rPr>
      </w:pPr>
      <w:r w:rsidRPr="00EE1CDA">
        <w:rPr>
          <w:rFonts w:ascii="Squad" w:hAnsi="Squad" w:hint="eastAsia"/>
          <w:sz w:val="18"/>
        </w:rPr>
        <w:t>Структура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клиентската</w:t>
      </w:r>
      <w:r w:rsidRPr="00EE1CDA">
        <w:rPr>
          <w:rFonts w:ascii="Squad" w:hAnsi="Squad"/>
          <w:sz w:val="18"/>
        </w:rPr>
        <w:t xml:space="preserve"> </w:t>
      </w:r>
      <w:r w:rsidRPr="00EE1CDA">
        <w:rPr>
          <w:rFonts w:ascii="Squad" w:hAnsi="Squad" w:hint="eastAsia"/>
          <w:sz w:val="18"/>
        </w:rPr>
        <w:t>база</w:t>
      </w:r>
      <w:r w:rsidRPr="00EE1CDA">
        <w:rPr>
          <w:rFonts w:ascii="Squad" w:hAnsi="Squad"/>
          <w:sz w:val="18"/>
        </w:rPr>
        <w:t xml:space="preserve"> – </w:t>
      </w:r>
      <w:r w:rsidRPr="00EE1CDA">
        <w:rPr>
          <w:rFonts w:ascii="Squad" w:hAnsi="Squad" w:hint="eastAsia"/>
          <w:sz w:val="18"/>
        </w:rPr>
        <w:t>този</w:t>
      </w:r>
      <w:r w:rsidRPr="00EE1CDA">
        <w:rPr>
          <w:rFonts w:ascii="Squad" w:hAnsi="Squad"/>
          <w:sz w:val="18"/>
        </w:rPr>
        <w:t xml:space="preserve"> </w:t>
      </w:r>
      <w:r w:rsidRPr="00EE1CDA">
        <w:rPr>
          <w:rFonts w:ascii="Squad" w:hAnsi="Squad" w:hint="eastAsia"/>
          <w:sz w:val="18"/>
        </w:rPr>
        <w:t>риск</w:t>
      </w:r>
      <w:r w:rsidRPr="00EE1CDA">
        <w:rPr>
          <w:rFonts w:ascii="Squad" w:hAnsi="Squad"/>
          <w:sz w:val="18"/>
        </w:rPr>
        <w:t xml:space="preserve"> </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свързан</w:t>
      </w:r>
      <w:r w:rsidRPr="00EE1CDA">
        <w:rPr>
          <w:rFonts w:ascii="Squad" w:hAnsi="Squad"/>
          <w:sz w:val="18"/>
        </w:rPr>
        <w:t xml:space="preserve"> </w:t>
      </w:r>
      <w:r w:rsidRPr="00EE1CDA">
        <w:rPr>
          <w:rFonts w:ascii="Squad" w:hAnsi="Squad" w:hint="eastAsia"/>
          <w:sz w:val="18"/>
        </w:rPr>
        <w:t>с</w:t>
      </w:r>
      <w:r w:rsidRPr="00EE1CDA">
        <w:rPr>
          <w:rFonts w:ascii="Squad" w:hAnsi="Squad"/>
          <w:sz w:val="18"/>
        </w:rPr>
        <w:t xml:space="preserve"> </w:t>
      </w:r>
      <w:r w:rsidRPr="00EE1CDA">
        <w:rPr>
          <w:rFonts w:ascii="Squad" w:hAnsi="Squad" w:hint="eastAsia"/>
          <w:sz w:val="18"/>
        </w:rPr>
        <w:t>намаляващия</w:t>
      </w:r>
      <w:r w:rsidRPr="00EE1CDA">
        <w:rPr>
          <w:rFonts w:ascii="Squad" w:hAnsi="Squad"/>
          <w:sz w:val="18"/>
        </w:rPr>
        <w:t xml:space="preserve"> </w:t>
      </w:r>
      <w:r w:rsidRPr="00EE1CDA">
        <w:rPr>
          <w:rFonts w:ascii="Squad" w:hAnsi="Squad" w:hint="eastAsia"/>
          <w:sz w:val="18"/>
        </w:rPr>
        <w:t>потенциял</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клиентската</w:t>
      </w:r>
      <w:r w:rsidRPr="00EE1CDA">
        <w:rPr>
          <w:rFonts w:ascii="Squad" w:hAnsi="Squad"/>
          <w:sz w:val="18"/>
        </w:rPr>
        <w:t xml:space="preserve"> </w:t>
      </w:r>
      <w:r w:rsidRPr="00EE1CDA">
        <w:rPr>
          <w:rFonts w:ascii="Squad" w:hAnsi="Squad" w:hint="eastAsia"/>
          <w:sz w:val="18"/>
        </w:rPr>
        <w:t>база</w:t>
      </w:r>
      <w:r w:rsidRPr="00EE1CDA">
        <w:rPr>
          <w:rFonts w:ascii="Squad" w:hAnsi="Squad"/>
          <w:sz w:val="18"/>
        </w:rPr>
        <w:t xml:space="preserve"> </w:t>
      </w:r>
      <w:r w:rsidRPr="00EE1CDA">
        <w:rPr>
          <w:rFonts w:ascii="Squad" w:hAnsi="Squad" w:hint="eastAsia"/>
          <w:sz w:val="18"/>
        </w:rPr>
        <w:t>да</w:t>
      </w:r>
      <w:r w:rsidRPr="00EE1CDA">
        <w:rPr>
          <w:rFonts w:ascii="Squad" w:hAnsi="Squad"/>
          <w:sz w:val="18"/>
        </w:rPr>
        <w:t xml:space="preserve"> </w:t>
      </w:r>
      <w:r w:rsidRPr="00EE1CDA">
        <w:rPr>
          <w:rFonts w:ascii="Squad" w:hAnsi="Squad" w:hint="eastAsia"/>
          <w:sz w:val="18"/>
        </w:rPr>
        <w:t>генерира</w:t>
      </w:r>
      <w:r w:rsidRPr="00EE1CDA">
        <w:rPr>
          <w:rFonts w:ascii="Squad" w:hAnsi="Squad"/>
          <w:sz w:val="18"/>
        </w:rPr>
        <w:t xml:space="preserve"> </w:t>
      </w:r>
      <w:r w:rsidRPr="00EE1CDA">
        <w:rPr>
          <w:rFonts w:ascii="Squad" w:hAnsi="Squad" w:hint="eastAsia"/>
          <w:sz w:val="18"/>
        </w:rPr>
        <w:t>необходимата</w:t>
      </w:r>
      <w:r w:rsidRPr="00EE1CDA">
        <w:rPr>
          <w:rFonts w:ascii="Squad" w:hAnsi="Squad"/>
          <w:sz w:val="18"/>
        </w:rPr>
        <w:t xml:space="preserve"> </w:t>
      </w:r>
      <w:r w:rsidRPr="00EE1CDA">
        <w:rPr>
          <w:rFonts w:ascii="Squad" w:hAnsi="Squad" w:hint="eastAsia"/>
          <w:sz w:val="18"/>
        </w:rPr>
        <w:t>икономическа</w:t>
      </w:r>
      <w:r w:rsidRPr="00EE1CDA">
        <w:rPr>
          <w:rFonts w:ascii="Squad" w:hAnsi="Squad"/>
          <w:sz w:val="18"/>
        </w:rPr>
        <w:t xml:space="preserve"> </w:t>
      </w:r>
      <w:r w:rsidRPr="00EE1CDA">
        <w:rPr>
          <w:rFonts w:ascii="Squad" w:hAnsi="Squad" w:hint="eastAsia"/>
          <w:sz w:val="18"/>
        </w:rPr>
        <w:t>стойност</w:t>
      </w:r>
      <w:r w:rsidRPr="00EE1CDA">
        <w:rPr>
          <w:rFonts w:ascii="Squad" w:hAnsi="Squad"/>
          <w:sz w:val="18"/>
        </w:rPr>
        <w:t xml:space="preserve"> </w:t>
      </w:r>
      <w:r w:rsidRPr="00EE1CDA">
        <w:rPr>
          <w:rFonts w:ascii="Squad" w:hAnsi="Squad" w:hint="eastAsia"/>
          <w:sz w:val="18"/>
        </w:rPr>
        <w:t>в</w:t>
      </w:r>
      <w:r w:rsidRPr="00EE1CDA">
        <w:rPr>
          <w:rFonts w:ascii="Squad" w:hAnsi="Squad"/>
          <w:sz w:val="18"/>
        </w:rPr>
        <w:t xml:space="preserve"> </w:t>
      </w:r>
      <w:r w:rsidRPr="00EE1CDA">
        <w:rPr>
          <w:rFonts w:ascii="Squad" w:hAnsi="Squad" w:hint="eastAsia"/>
          <w:sz w:val="18"/>
        </w:rPr>
        <w:t>дългосрочен</w:t>
      </w:r>
      <w:r w:rsidRPr="00EE1CDA">
        <w:rPr>
          <w:rFonts w:ascii="Squad" w:hAnsi="Squad"/>
          <w:sz w:val="18"/>
        </w:rPr>
        <w:t xml:space="preserve"> </w:t>
      </w:r>
      <w:r w:rsidRPr="00EE1CDA">
        <w:rPr>
          <w:rFonts w:ascii="Squad" w:hAnsi="Squad" w:hint="eastAsia"/>
          <w:sz w:val="18"/>
        </w:rPr>
        <w:t>план</w:t>
      </w:r>
      <w:r w:rsidRPr="00EE1CDA">
        <w:rPr>
          <w:rFonts w:ascii="Squad" w:hAnsi="Squad"/>
          <w:sz w:val="18"/>
        </w:rPr>
        <w:t xml:space="preserve">. </w:t>
      </w:r>
      <w:r w:rsidRPr="00EE1CDA">
        <w:rPr>
          <w:rFonts w:ascii="Squad" w:hAnsi="Squad" w:hint="eastAsia"/>
          <w:sz w:val="18"/>
        </w:rPr>
        <w:t>Два</w:t>
      </w:r>
      <w:r w:rsidRPr="00EE1CDA">
        <w:rPr>
          <w:rFonts w:ascii="Squad" w:hAnsi="Squad"/>
          <w:sz w:val="18"/>
        </w:rPr>
        <w:t xml:space="preserve"> </w:t>
      </w:r>
      <w:r w:rsidRPr="00EE1CDA">
        <w:rPr>
          <w:rFonts w:ascii="Squad" w:hAnsi="Squad" w:hint="eastAsia"/>
          <w:sz w:val="18"/>
        </w:rPr>
        <w:t>основни</w:t>
      </w:r>
      <w:r w:rsidRPr="00EE1CDA">
        <w:rPr>
          <w:rFonts w:ascii="Squad" w:hAnsi="Squad"/>
          <w:sz w:val="18"/>
        </w:rPr>
        <w:t xml:space="preserve"> </w:t>
      </w:r>
      <w:r w:rsidRPr="00EE1CDA">
        <w:rPr>
          <w:rFonts w:ascii="Squad" w:hAnsi="Squad" w:hint="eastAsia"/>
          <w:sz w:val="18"/>
        </w:rPr>
        <w:t>ефекта</w:t>
      </w:r>
      <w:r w:rsidRPr="00EE1CDA">
        <w:rPr>
          <w:rFonts w:ascii="Squad" w:hAnsi="Squad"/>
          <w:sz w:val="18"/>
        </w:rPr>
        <w:t xml:space="preserve"> </w:t>
      </w:r>
      <w:r w:rsidRPr="00EE1CDA">
        <w:rPr>
          <w:rFonts w:ascii="Squad" w:hAnsi="Squad" w:hint="eastAsia"/>
          <w:sz w:val="18"/>
        </w:rPr>
        <w:t>допринасят</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намаляващия</w:t>
      </w:r>
      <w:r w:rsidRPr="00EE1CDA">
        <w:rPr>
          <w:rFonts w:ascii="Squad" w:hAnsi="Squad"/>
          <w:sz w:val="18"/>
        </w:rPr>
        <w:t xml:space="preserve"> </w:t>
      </w:r>
      <w:r w:rsidRPr="00EE1CDA">
        <w:rPr>
          <w:rFonts w:ascii="Squad" w:hAnsi="Squad" w:hint="eastAsia"/>
          <w:sz w:val="18"/>
        </w:rPr>
        <w:t>потенциал</w:t>
      </w:r>
      <w:r w:rsidRPr="00EE1CDA">
        <w:rPr>
          <w:rFonts w:ascii="Squad" w:hAnsi="Squad"/>
          <w:sz w:val="18"/>
        </w:rPr>
        <w:t xml:space="preserve"> </w:t>
      </w:r>
      <w:r w:rsidRPr="00EE1CDA">
        <w:rPr>
          <w:rFonts w:ascii="Squad" w:hAnsi="Squad" w:hint="eastAsia"/>
          <w:sz w:val="18"/>
        </w:rPr>
        <w:t>–</w:t>
      </w:r>
      <w:r w:rsidRPr="00EE1CDA">
        <w:rPr>
          <w:rFonts w:ascii="Squad" w:hAnsi="Squad"/>
          <w:sz w:val="18"/>
        </w:rPr>
        <w:t xml:space="preserve"> </w:t>
      </w:r>
      <w:r w:rsidRPr="00EE1CDA">
        <w:rPr>
          <w:rFonts w:ascii="Squad" w:hAnsi="Squad" w:hint="eastAsia"/>
          <w:sz w:val="18"/>
        </w:rPr>
        <w:t>цялостната</w:t>
      </w:r>
      <w:r w:rsidRPr="00EE1CDA">
        <w:rPr>
          <w:rFonts w:ascii="Squad" w:hAnsi="Squad"/>
          <w:sz w:val="18"/>
        </w:rPr>
        <w:t xml:space="preserve"> </w:t>
      </w:r>
      <w:r w:rsidRPr="00EE1CDA">
        <w:rPr>
          <w:rFonts w:ascii="Squad" w:hAnsi="Squad" w:hint="eastAsia"/>
          <w:sz w:val="18"/>
        </w:rPr>
        <w:t>демографска</w:t>
      </w:r>
      <w:r w:rsidRPr="00EE1CDA">
        <w:rPr>
          <w:rFonts w:ascii="Squad" w:hAnsi="Squad"/>
          <w:sz w:val="18"/>
        </w:rPr>
        <w:t xml:space="preserve"> </w:t>
      </w:r>
      <w:r w:rsidRPr="00EE1CDA">
        <w:rPr>
          <w:rFonts w:ascii="Squad" w:hAnsi="Squad" w:hint="eastAsia"/>
          <w:sz w:val="18"/>
        </w:rPr>
        <w:t>тенденция</w:t>
      </w:r>
      <w:r w:rsidRPr="00EE1CDA">
        <w:rPr>
          <w:rFonts w:ascii="Squad" w:hAnsi="Squad"/>
          <w:sz w:val="18"/>
        </w:rPr>
        <w:t xml:space="preserve"> </w:t>
      </w:r>
      <w:r w:rsidRPr="00EE1CDA">
        <w:rPr>
          <w:rFonts w:ascii="Squad" w:hAnsi="Squad" w:hint="eastAsia"/>
          <w:sz w:val="18"/>
        </w:rPr>
        <w:t>и</w:t>
      </w:r>
      <w:r w:rsidRPr="00EE1CDA">
        <w:rPr>
          <w:rFonts w:ascii="Squad" w:hAnsi="Squad"/>
          <w:sz w:val="18"/>
        </w:rPr>
        <w:t xml:space="preserve"> </w:t>
      </w:r>
      <w:r w:rsidRPr="00EE1CDA">
        <w:rPr>
          <w:rFonts w:ascii="Squad" w:hAnsi="Squad" w:hint="eastAsia"/>
          <w:sz w:val="18"/>
        </w:rPr>
        <w:t>и</w:t>
      </w:r>
      <w:r w:rsidRPr="00EE1CDA">
        <w:rPr>
          <w:rFonts w:ascii="Squad" w:hAnsi="Squad"/>
          <w:sz w:val="18"/>
        </w:rPr>
        <w:t xml:space="preserve"> </w:t>
      </w:r>
      <w:r w:rsidRPr="00EE1CDA">
        <w:rPr>
          <w:rFonts w:ascii="Squad" w:hAnsi="Squad" w:hint="eastAsia"/>
          <w:sz w:val="18"/>
        </w:rPr>
        <w:t>ефектът</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композицията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клиентската</w:t>
      </w:r>
      <w:r w:rsidRPr="00EE1CDA">
        <w:rPr>
          <w:rFonts w:ascii="Squad" w:hAnsi="Squad"/>
          <w:sz w:val="18"/>
        </w:rPr>
        <w:t xml:space="preserve"> </w:t>
      </w:r>
      <w:r w:rsidRPr="00EE1CDA">
        <w:rPr>
          <w:rFonts w:ascii="Squad" w:hAnsi="Squad" w:hint="eastAsia"/>
          <w:sz w:val="18"/>
        </w:rPr>
        <w:t>база</w:t>
      </w:r>
      <w:r w:rsidRPr="00EE1CDA">
        <w:rPr>
          <w:rFonts w:ascii="Squad" w:hAnsi="Squad"/>
          <w:sz w:val="18"/>
        </w:rPr>
        <w:t xml:space="preserve"> (</w:t>
      </w:r>
      <w:r w:rsidRPr="00EE1CDA">
        <w:rPr>
          <w:rFonts w:ascii="Squad" w:hAnsi="Squad" w:hint="eastAsia"/>
          <w:sz w:val="18"/>
        </w:rPr>
        <w:t>разделение</w:t>
      </w:r>
      <w:r w:rsidRPr="00EE1CDA">
        <w:rPr>
          <w:rFonts w:ascii="Squad" w:hAnsi="Squad"/>
          <w:sz w:val="18"/>
        </w:rPr>
        <w:t xml:space="preserve"> </w:t>
      </w:r>
      <w:r w:rsidRPr="00EE1CDA">
        <w:rPr>
          <w:rFonts w:ascii="Squad" w:hAnsi="Squad" w:hint="eastAsia"/>
          <w:sz w:val="18"/>
        </w:rPr>
        <w:t>по</w:t>
      </w:r>
      <w:r w:rsidRPr="00EE1CDA">
        <w:rPr>
          <w:rFonts w:ascii="Squad" w:hAnsi="Squad"/>
          <w:sz w:val="18"/>
        </w:rPr>
        <w:t xml:space="preserve"> </w:t>
      </w:r>
      <w:r w:rsidRPr="00EE1CDA">
        <w:rPr>
          <w:rFonts w:ascii="Squad" w:hAnsi="Squad" w:hint="eastAsia"/>
          <w:sz w:val="18"/>
        </w:rPr>
        <w:t>възрастови</w:t>
      </w:r>
      <w:r w:rsidRPr="00EE1CDA">
        <w:rPr>
          <w:rFonts w:ascii="Squad" w:hAnsi="Squad"/>
          <w:sz w:val="18"/>
        </w:rPr>
        <w:t xml:space="preserve"> </w:t>
      </w:r>
      <w:r w:rsidRPr="00EE1CDA">
        <w:rPr>
          <w:rFonts w:ascii="Squad" w:hAnsi="Squad" w:hint="eastAsia"/>
          <w:sz w:val="18"/>
        </w:rPr>
        <w:t>групи</w:t>
      </w:r>
      <w:r w:rsidRPr="00EE1CDA">
        <w:rPr>
          <w:rFonts w:ascii="Squad" w:hAnsi="Squad"/>
          <w:sz w:val="18"/>
        </w:rPr>
        <w:t>)</w:t>
      </w:r>
      <w:r w:rsidR="00302891" w:rsidRPr="00EE1CDA">
        <w:rPr>
          <w:rFonts w:ascii="Squad" w:hAnsi="Squad"/>
          <w:sz w:val="18"/>
        </w:rPr>
        <w:t>.</w:t>
      </w:r>
      <w:r w:rsidRPr="00EE1CDA">
        <w:rPr>
          <w:rFonts w:ascii="Squad" w:hAnsi="Squad"/>
          <w:sz w:val="18"/>
        </w:rPr>
        <w:t xml:space="preserve"> </w:t>
      </w:r>
    </w:p>
    <w:p w14:paraId="7B3A70A9" w14:textId="23712CF1" w:rsidR="002D01AB" w:rsidRPr="00EE1CDA" w:rsidRDefault="002D01AB" w:rsidP="006B7165">
      <w:pPr>
        <w:widowControl/>
        <w:numPr>
          <w:ilvl w:val="0"/>
          <w:numId w:val="31"/>
        </w:numPr>
        <w:spacing w:before="240" w:line="260" w:lineRule="exact"/>
        <w:jc w:val="both"/>
        <w:rPr>
          <w:rFonts w:ascii="Squad" w:hAnsi="Squad"/>
          <w:sz w:val="18"/>
          <w:lang w:val="en-GB"/>
        </w:rPr>
      </w:pPr>
      <w:r w:rsidRPr="00EE1CDA">
        <w:rPr>
          <w:rFonts w:ascii="Squad" w:hAnsi="Squad"/>
          <w:sz w:val="18"/>
        </w:rPr>
        <w:t>Стратегическия</w:t>
      </w:r>
      <w:r w:rsidR="00DF0814" w:rsidRPr="00EE1CDA">
        <w:rPr>
          <w:rFonts w:ascii="Squad" w:hAnsi="Squad"/>
          <w:sz w:val="18"/>
        </w:rPr>
        <w:t>т</w:t>
      </w:r>
      <w:r w:rsidRPr="00EE1CDA">
        <w:rPr>
          <w:rFonts w:ascii="Squad" w:hAnsi="Squad"/>
          <w:sz w:val="18"/>
        </w:rPr>
        <w:t xml:space="preserve"> риск се разделя на два компонента</w:t>
      </w:r>
      <w:r w:rsidRPr="00EE1CDA">
        <w:rPr>
          <w:rFonts w:ascii="Squad" w:hAnsi="Squad"/>
          <w:sz w:val="18"/>
          <w:lang w:val="en-GB"/>
        </w:rPr>
        <w:t xml:space="preserve">: </w:t>
      </w:r>
    </w:p>
    <w:p w14:paraId="0C0108EC" w14:textId="77777777" w:rsidR="002D01AB" w:rsidRPr="00EE1CDA" w:rsidRDefault="002D01AB" w:rsidP="006B7165">
      <w:pPr>
        <w:widowControl/>
        <w:numPr>
          <w:ilvl w:val="0"/>
          <w:numId w:val="32"/>
        </w:numPr>
        <w:spacing w:before="240" w:line="260" w:lineRule="exact"/>
        <w:jc w:val="both"/>
        <w:rPr>
          <w:rFonts w:ascii="Squad" w:hAnsi="Squad"/>
          <w:sz w:val="18"/>
          <w:lang w:val="en-GB"/>
        </w:rPr>
      </w:pPr>
      <w:r w:rsidRPr="00EE1CDA">
        <w:rPr>
          <w:rFonts w:ascii="Squad" w:hAnsi="Squad"/>
          <w:sz w:val="18"/>
        </w:rPr>
        <w:lastRenderedPageBreak/>
        <w:t>Оперативна среда – това е рискът, свързан с възможността оперативната среда да не бъде оценена адекватно или извънредни събития да доведат до промяна на цялостната оперативна рамка и съответно да повлияят отрицателно върху финансовите резултати. Този риск се управлява чрез три отделни вътрешни рамки: проследяване на показателите за възстановяване, Рамката за риск апетит и регулярната актуализация на бизнес прогнозата и оценка на очакваните ефекти от проведените анализи на чувствителността.</w:t>
      </w:r>
    </w:p>
    <w:p w14:paraId="0CC86FD0" w14:textId="721489E5" w:rsidR="0049162F" w:rsidRPr="00EE1CDA" w:rsidRDefault="002D01AB" w:rsidP="006B7165">
      <w:pPr>
        <w:widowControl/>
        <w:numPr>
          <w:ilvl w:val="0"/>
          <w:numId w:val="32"/>
        </w:numPr>
        <w:spacing w:before="240" w:line="260" w:lineRule="exact"/>
        <w:jc w:val="both"/>
        <w:rPr>
          <w:rFonts w:ascii="Squad" w:hAnsi="Squad"/>
          <w:sz w:val="18"/>
          <w:lang w:val="en-GB"/>
        </w:rPr>
      </w:pPr>
      <w:r w:rsidRPr="00EE1CDA">
        <w:rPr>
          <w:rFonts w:ascii="Squad" w:hAnsi="Squad"/>
          <w:sz w:val="18"/>
        </w:rPr>
        <w:t>Дигитална трансформация</w:t>
      </w:r>
      <w:r w:rsidR="00DF0814" w:rsidRPr="00EE1CDA">
        <w:rPr>
          <w:rFonts w:ascii="Squad" w:hAnsi="Squad"/>
          <w:sz w:val="18"/>
        </w:rPr>
        <w:t xml:space="preserve"> </w:t>
      </w:r>
      <w:bookmarkStart w:id="116" w:name="_Hlk138792619"/>
      <w:r w:rsidR="00DF0814" w:rsidRPr="00EE1CDA">
        <w:rPr>
          <w:rFonts w:ascii="Squad" w:hAnsi="Squad"/>
          <w:sz w:val="18"/>
        </w:rPr>
        <w:t xml:space="preserve">и </w:t>
      </w:r>
      <w:r w:rsidR="009E49FF" w:rsidRPr="00EE1CDA">
        <w:rPr>
          <w:rFonts w:ascii="Squad" w:hAnsi="Squad"/>
          <w:sz w:val="18"/>
        </w:rPr>
        <w:t>прегряване на пазара на труд</w:t>
      </w:r>
      <w:bookmarkEnd w:id="116"/>
      <w:r w:rsidR="009E49FF" w:rsidRPr="00EE1CDA">
        <w:rPr>
          <w:rFonts w:ascii="Squad" w:hAnsi="Squad"/>
          <w:sz w:val="18"/>
        </w:rPr>
        <w:t>а</w:t>
      </w:r>
      <w:r w:rsidRPr="00EE1CDA">
        <w:rPr>
          <w:rFonts w:ascii="Squad" w:hAnsi="Squad"/>
          <w:sz w:val="18"/>
        </w:rPr>
        <w:t xml:space="preserve"> – рискът е свързан със стратегията на банката да се превърне в лидер на пазара за дигитални банкови услуги. Този риск зависи от успешното прилагане на програмата за трансформация, която включва и промяна на оперативния модел (да се разработят </w:t>
      </w:r>
      <w:r w:rsidRPr="00EE1CDA">
        <w:rPr>
          <w:rFonts w:ascii="Squad" w:hAnsi="Squad"/>
          <w:sz w:val="18"/>
          <w:lang w:val="en-GB"/>
        </w:rPr>
        <w:t>in-house</w:t>
      </w:r>
      <w:r w:rsidRPr="00EE1CDA">
        <w:rPr>
          <w:rFonts w:ascii="Squad" w:hAnsi="Squad"/>
          <w:sz w:val="18"/>
        </w:rPr>
        <w:t xml:space="preserve"> капацитети, също както и по-гъвкав работен подход на база на пронципите за аджайл и дизайн на услугите), подвовяване на ключови технологии и осигуряване това да се осъществи в сигурна среда.</w:t>
      </w:r>
      <w:r w:rsidR="00E307AF" w:rsidRPr="00EE1CDA">
        <w:rPr>
          <w:rFonts w:ascii="Squad" w:hAnsi="Squad"/>
          <w:sz w:val="18"/>
          <w:lang w:val="en-US"/>
        </w:rPr>
        <w:t xml:space="preserve"> </w:t>
      </w:r>
      <w:bookmarkStart w:id="117" w:name="_Hlk138792659"/>
      <w:r w:rsidR="00E307AF" w:rsidRPr="00EE1CDA">
        <w:rPr>
          <w:rFonts w:ascii="Squad" w:hAnsi="Squad" w:hint="eastAsia"/>
          <w:sz w:val="18"/>
          <w:lang w:val="en-US"/>
        </w:rPr>
        <w:t>В</w:t>
      </w:r>
      <w:r w:rsidR="00E307AF" w:rsidRPr="00EE1CDA">
        <w:rPr>
          <w:rFonts w:ascii="Squad" w:hAnsi="Squad"/>
          <w:sz w:val="18"/>
          <w:lang w:val="en-US"/>
        </w:rPr>
        <w:t xml:space="preserve"> </w:t>
      </w:r>
      <w:r w:rsidR="00E307AF" w:rsidRPr="00EE1CDA">
        <w:rPr>
          <w:rFonts w:ascii="Squad" w:hAnsi="Squad" w:hint="eastAsia"/>
          <w:sz w:val="18"/>
          <w:lang w:val="en-US"/>
        </w:rPr>
        <w:t>тази</w:t>
      </w:r>
      <w:r w:rsidR="00E307AF" w:rsidRPr="00EE1CDA">
        <w:rPr>
          <w:rFonts w:ascii="Squad" w:hAnsi="Squad"/>
          <w:sz w:val="18"/>
          <w:lang w:val="en-US"/>
        </w:rPr>
        <w:t xml:space="preserve"> </w:t>
      </w:r>
      <w:r w:rsidR="00E307AF" w:rsidRPr="00EE1CDA">
        <w:rPr>
          <w:rFonts w:ascii="Squad" w:hAnsi="Squad" w:hint="eastAsia"/>
          <w:sz w:val="18"/>
          <w:lang w:val="en-US"/>
        </w:rPr>
        <w:t>връзка</w:t>
      </w:r>
      <w:r w:rsidR="00E307AF" w:rsidRPr="00EE1CDA">
        <w:rPr>
          <w:rFonts w:ascii="Squad" w:hAnsi="Squad"/>
          <w:sz w:val="18"/>
          <w:lang w:val="en-US"/>
        </w:rPr>
        <w:t xml:space="preserve"> </w:t>
      </w:r>
      <w:r w:rsidR="00E307AF" w:rsidRPr="00EE1CDA">
        <w:rPr>
          <w:rFonts w:ascii="Squad" w:hAnsi="Squad" w:hint="eastAsia"/>
          <w:sz w:val="18"/>
          <w:lang w:val="en-US"/>
        </w:rPr>
        <w:t>своевременното</w:t>
      </w:r>
      <w:r w:rsidR="00E307AF" w:rsidRPr="00EE1CDA">
        <w:rPr>
          <w:rFonts w:ascii="Squad" w:hAnsi="Squad"/>
          <w:sz w:val="18"/>
          <w:lang w:val="en-US"/>
        </w:rPr>
        <w:t xml:space="preserve"> </w:t>
      </w:r>
      <w:r w:rsidR="00E307AF" w:rsidRPr="00EE1CDA">
        <w:rPr>
          <w:rFonts w:ascii="Squad" w:hAnsi="Squad" w:hint="eastAsia"/>
          <w:sz w:val="18"/>
          <w:lang w:val="en-US"/>
        </w:rPr>
        <w:t>изпълнение</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стратегията</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ДСК</w:t>
      </w:r>
      <w:r w:rsidR="00E307AF" w:rsidRPr="00EE1CDA">
        <w:rPr>
          <w:rFonts w:ascii="Squad" w:hAnsi="Squad"/>
          <w:sz w:val="18"/>
          <w:lang w:val="en-US"/>
        </w:rPr>
        <w:t xml:space="preserve"> </w:t>
      </w:r>
      <w:r w:rsidR="00E307AF" w:rsidRPr="00EE1CDA">
        <w:rPr>
          <w:rFonts w:ascii="Squad" w:hAnsi="Squad" w:hint="eastAsia"/>
          <w:sz w:val="18"/>
          <w:lang w:val="en-US"/>
        </w:rPr>
        <w:t>до</w:t>
      </w:r>
      <w:r w:rsidR="00E307AF" w:rsidRPr="00EE1CDA">
        <w:rPr>
          <w:rFonts w:ascii="Squad" w:hAnsi="Squad"/>
          <w:sz w:val="18"/>
          <w:lang w:val="en-US"/>
        </w:rPr>
        <w:t xml:space="preserve"> </w:t>
      </w:r>
      <w:r w:rsidR="00E307AF" w:rsidRPr="00EE1CDA">
        <w:rPr>
          <w:rFonts w:ascii="Squad" w:hAnsi="Squad" w:hint="eastAsia"/>
          <w:sz w:val="18"/>
          <w:lang w:val="en-US"/>
        </w:rPr>
        <w:t>голяма</w:t>
      </w:r>
      <w:r w:rsidR="00E307AF" w:rsidRPr="00EE1CDA">
        <w:rPr>
          <w:rFonts w:ascii="Squad" w:hAnsi="Squad"/>
          <w:sz w:val="18"/>
          <w:lang w:val="en-US"/>
        </w:rPr>
        <w:t xml:space="preserve"> </w:t>
      </w:r>
      <w:r w:rsidR="00E307AF" w:rsidRPr="00EE1CDA">
        <w:rPr>
          <w:rFonts w:ascii="Squad" w:hAnsi="Squad" w:hint="eastAsia"/>
          <w:sz w:val="18"/>
          <w:lang w:val="en-US"/>
        </w:rPr>
        <w:t>степен</w:t>
      </w:r>
      <w:r w:rsidR="00E307AF" w:rsidRPr="00EE1CDA">
        <w:rPr>
          <w:rFonts w:ascii="Squad" w:hAnsi="Squad"/>
          <w:sz w:val="18"/>
          <w:lang w:val="en-US"/>
        </w:rPr>
        <w:t xml:space="preserve"> </w:t>
      </w:r>
      <w:r w:rsidR="00E307AF" w:rsidRPr="00EE1CDA">
        <w:rPr>
          <w:rFonts w:ascii="Squad" w:hAnsi="Squad" w:hint="eastAsia"/>
          <w:sz w:val="18"/>
          <w:lang w:val="en-US"/>
        </w:rPr>
        <w:t>зависи</w:t>
      </w:r>
      <w:r w:rsidR="00E307AF" w:rsidRPr="00EE1CDA">
        <w:rPr>
          <w:rFonts w:ascii="Squad" w:hAnsi="Squad"/>
          <w:sz w:val="18"/>
          <w:lang w:val="en-US"/>
        </w:rPr>
        <w:t xml:space="preserve"> </w:t>
      </w:r>
      <w:r w:rsidR="00E307AF" w:rsidRPr="00EE1CDA">
        <w:rPr>
          <w:rFonts w:ascii="Squad" w:hAnsi="Squad" w:hint="eastAsia"/>
          <w:sz w:val="18"/>
          <w:lang w:val="en-US"/>
        </w:rPr>
        <w:t>и</w:t>
      </w:r>
      <w:r w:rsidR="00E307AF" w:rsidRPr="00EE1CDA">
        <w:rPr>
          <w:rFonts w:ascii="Squad" w:hAnsi="Squad"/>
          <w:sz w:val="18"/>
          <w:lang w:val="en-US"/>
        </w:rPr>
        <w:t xml:space="preserve"> </w:t>
      </w:r>
      <w:r w:rsidR="00E307AF" w:rsidRPr="00EE1CDA">
        <w:rPr>
          <w:rFonts w:ascii="Squad" w:hAnsi="Squad" w:hint="eastAsia"/>
          <w:sz w:val="18"/>
          <w:lang w:val="en-US"/>
        </w:rPr>
        <w:t>от</w:t>
      </w:r>
      <w:r w:rsidR="00E307AF" w:rsidRPr="00EE1CDA">
        <w:rPr>
          <w:rFonts w:ascii="Squad" w:hAnsi="Squad"/>
          <w:sz w:val="18"/>
          <w:lang w:val="en-US"/>
        </w:rPr>
        <w:t xml:space="preserve"> </w:t>
      </w:r>
      <w:r w:rsidR="00E307AF" w:rsidRPr="00EE1CDA">
        <w:rPr>
          <w:rFonts w:ascii="Squad" w:hAnsi="Squad" w:hint="eastAsia"/>
          <w:sz w:val="18"/>
          <w:lang w:val="en-US"/>
        </w:rPr>
        <w:t>навременното</w:t>
      </w:r>
      <w:r w:rsidR="00E307AF" w:rsidRPr="00EE1CDA">
        <w:rPr>
          <w:rFonts w:ascii="Squad" w:hAnsi="Squad"/>
          <w:sz w:val="18"/>
          <w:lang w:val="en-US"/>
        </w:rPr>
        <w:t xml:space="preserve"> </w:t>
      </w:r>
      <w:r w:rsidR="00E307AF" w:rsidRPr="00EE1CDA">
        <w:rPr>
          <w:rFonts w:ascii="Squad" w:hAnsi="Squad" w:hint="eastAsia"/>
          <w:sz w:val="18"/>
          <w:lang w:val="en-US"/>
        </w:rPr>
        <w:t>набиране</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висококвалифицирани</w:t>
      </w:r>
      <w:r w:rsidR="00E307AF" w:rsidRPr="00EE1CDA">
        <w:rPr>
          <w:rFonts w:ascii="Squad" w:hAnsi="Squad"/>
          <w:sz w:val="18"/>
          <w:lang w:val="en-US"/>
        </w:rPr>
        <w:t xml:space="preserve"> </w:t>
      </w:r>
      <w:r w:rsidR="00E307AF" w:rsidRPr="00EE1CDA">
        <w:rPr>
          <w:rFonts w:ascii="Squad" w:hAnsi="Squad" w:hint="eastAsia"/>
          <w:sz w:val="18"/>
          <w:lang w:val="en-US"/>
        </w:rPr>
        <w:t>ИТ</w:t>
      </w:r>
      <w:r w:rsidR="00E307AF" w:rsidRPr="00EE1CDA">
        <w:rPr>
          <w:rFonts w:ascii="Squad" w:hAnsi="Squad"/>
          <w:sz w:val="18"/>
          <w:lang w:val="en-US"/>
        </w:rPr>
        <w:t xml:space="preserve"> </w:t>
      </w:r>
      <w:r w:rsidR="00E307AF" w:rsidRPr="00EE1CDA">
        <w:rPr>
          <w:rFonts w:ascii="Squad" w:hAnsi="Squad" w:hint="eastAsia"/>
          <w:sz w:val="18"/>
          <w:lang w:val="en-US"/>
        </w:rPr>
        <w:t>специалисти</w:t>
      </w:r>
      <w:r w:rsidR="00E307AF" w:rsidRPr="00EE1CDA">
        <w:rPr>
          <w:rFonts w:ascii="Squad" w:hAnsi="Squad"/>
          <w:sz w:val="18"/>
          <w:lang w:val="en-US"/>
        </w:rPr>
        <w:t xml:space="preserve"> </w:t>
      </w:r>
      <w:r w:rsidR="00E307AF" w:rsidRPr="00EE1CDA">
        <w:rPr>
          <w:rFonts w:ascii="Squad" w:hAnsi="Squad" w:hint="eastAsia"/>
          <w:sz w:val="18"/>
          <w:lang w:val="en-US"/>
        </w:rPr>
        <w:t>с</w:t>
      </w:r>
      <w:r w:rsidR="00E307AF" w:rsidRPr="00EE1CDA">
        <w:rPr>
          <w:rFonts w:ascii="Squad" w:hAnsi="Squad"/>
          <w:sz w:val="18"/>
          <w:lang w:val="en-US"/>
        </w:rPr>
        <w:t xml:space="preserve"> </w:t>
      </w:r>
      <w:r w:rsidR="00E307AF" w:rsidRPr="00EE1CDA">
        <w:rPr>
          <w:rFonts w:ascii="Squad" w:hAnsi="Squad" w:hint="eastAsia"/>
          <w:sz w:val="18"/>
          <w:lang w:val="en-US"/>
        </w:rPr>
        <w:t>доказани</w:t>
      </w:r>
      <w:r w:rsidR="00E307AF" w:rsidRPr="00EE1CDA">
        <w:rPr>
          <w:rFonts w:ascii="Squad" w:hAnsi="Squad"/>
          <w:sz w:val="18"/>
          <w:lang w:val="en-US"/>
        </w:rPr>
        <w:t xml:space="preserve"> </w:t>
      </w:r>
      <w:r w:rsidR="00E307AF" w:rsidRPr="00EE1CDA">
        <w:rPr>
          <w:rFonts w:ascii="Squad" w:hAnsi="Squad"/>
          <w:sz w:val="18"/>
        </w:rPr>
        <w:t>по</w:t>
      </w:r>
      <w:r w:rsidR="00E307AF" w:rsidRPr="00EE1CDA">
        <w:rPr>
          <w:rFonts w:ascii="Squad" w:hAnsi="Squad" w:hint="eastAsia"/>
          <w:sz w:val="18"/>
          <w:lang w:val="en-US"/>
        </w:rPr>
        <w:t>знания</w:t>
      </w:r>
      <w:r w:rsidR="00E307AF" w:rsidRPr="00EE1CDA">
        <w:rPr>
          <w:rFonts w:ascii="Squad" w:hAnsi="Squad"/>
          <w:sz w:val="18"/>
          <w:lang w:val="en-US"/>
        </w:rPr>
        <w:t xml:space="preserve">, </w:t>
      </w:r>
      <w:r w:rsidR="00E307AF" w:rsidRPr="00EE1CDA">
        <w:rPr>
          <w:rFonts w:ascii="Squad" w:hAnsi="Squad" w:hint="eastAsia"/>
          <w:sz w:val="18"/>
          <w:lang w:val="en-US"/>
        </w:rPr>
        <w:t>за</w:t>
      </w:r>
      <w:r w:rsidR="00E307AF" w:rsidRPr="00EE1CDA">
        <w:rPr>
          <w:rFonts w:ascii="Squad" w:hAnsi="Squad"/>
          <w:sz w:val="18"/>
          <w:lang w:val="en-US"/>
        </w:rPr>
        <w:t xml:space="preserve"> </w:t>
      </w:r>
      <w:r w:rsidR="00E307AF" w:rsidRPr="00EE1CDA">
        <w:rPr>
          <w:rFonts w:ascii="Squad" w:hAnsi="Squad" w:hint="eastAsia"/>
          <w:sz w:val="18"/>
          <w:lang w:val="en-US"/>
        </w:rPr>
        <w:t>да</w:t>
      </w:r>
      <w:r w:rsidR="00E307AF" w:rsidRPr="00EE1CDA">
        <w:rPr>
          <w:rFonts w:ascii="Squad" w:hAnsi="Squad"/>
          <w:sz w:val="18"/>
          <w:lang w:val="en-US"/>
        </w:rPr>
        <w:t xml:space="preserve"> </w:t>
      </w:r>
      <w:r w:rsidR="00E307AF" w:rsidRPr="00EE1CDA">
        <w:rPr>
          <w:rFonts w:ascii="Squad" w:hAnsi="Squad" w:hint="eastAsia"/>
          <w:sz w:val="18"/>
          <w:lang w:val="en-US"/>
        </w:rPr>
        <w:t>се</w:t>
      </w:r>
      <w:r w:rsidR="00E307AF" w:rsidRPr="00EE1CDA">
        <w:rPr>
          <w:rFonts w:ascii="Squad" w:hAnsi="Squad"/>
          <w:sz w:val="18"/>
          <w:lang w:val="en-US"/>
        </w:rPr>
        <w:t xml:space="preserve"> </w:t>
      </w:r>
      <w:r w:rsidR="00E307AF" w:rsidRPr="00EE1CDA">
        <w:rPr>
          <w:rFonts w:ascii="Squad" w:hAnsi="Squad" w:hint="eastAsia"/>
          <w:sz w:val="18"/>
          <w:lang w:val="en-US"/>
        </w:rPr>
        <w:t>гарантира</w:t>
      </w:r>
      <w:r w:rsidR="00E307AF" w:rsidRPr="00EE1CDA">
        <w:rPr>
          <w:rFonts w:ascii="Squad" w:hAnsi="Squad"/>
          <w:sz w:val="18"/>
          <w:lang w:val="en-US"/>
        </w:rPr>
        <w:t xml:space="preserve"> </w:t>
      </w:r>
      <w:r w:rsidR="00974300" w:rsidRPr="00EE1CDA">
        <w:rPr>
          <w:rFonts w:ascii="Squad" w:hAnsi="Squad"/>
          <w:sz w:val="18"/>
        </w:rPr>
        <w:t>ефективен</w:t>
      </w:r>
      <w:r w:rsidR="00E307AF" w:rsidRPr="00EE1CDA">
        <w:rPr>
          <w:rFonts w:ascii="Squad" w:hAnsi="Squad"/>
          <w:sz w:val="18"/>
          <w:lang w:val="en-US"/>
        </w:rPr>
        <w:t xml:space="preserve"> </w:t>
      </w:r>
      <w:r w:rsidR="00E307AF" w:rsidRPr="00EE1CDA">
        <w:rPr>
          <w:rFonts w:ascii="Squad" w:hAnsi="Squad" w:hint="eastAsia"/>
          <w:sz w:val="18"/>
          <w:lang w:val="en-US"/>
        </w:rPr>
        <w:t>дигитален</w:t>
      </w:r>
      <w:r w:rsidR="00E307AF" w:rsidRPr="00EE1CDA">
        <w:rPr>
          <w:rFonts w:ascii="Squad" w:hAnsi="Squad"/>
          <w:sz w:val="18"/>
          <w:lang w:val="en-US"/>
        </w:rPr>
        <w:t xml:space="preserve"> </w:t>
      </w:r>
      <w:r w:rsidR="00E307AF" w:rsidRPr="00EE1CDA">
        <w:rPr>
          <w:rFonts w:ascii="Squad" w:hAnsi="Squad" w:hint="eastAsia"/>
          <w:sz w:val="18"/>
          <w:lang w:val="en-US"/>
        </w:rPr>
        <w:t>преход</w:t>
      </w:r>
      <w:r w:rsidR="00E307AF" w:rsidRPr="00EE1CDA">
        <w:rPr>
          <w:rFonts w:ascii="Squad" w:hAnsi="Squad"/>
          <w:sz w:val="18"/>
          <w:lang w:val="en-US"/>
        </w:rPr>
        <w:t xml:space="preserve">. </w:t>
      </w:r>
      <w:r w:rsidR="00E307AF" w:rsidRPr="00EE1CDA">
        <w:rPr>
          <w:rFonts w:ascii="Squad" w:hAnsi="Squad" w:hint="eastAsia"/>
          <w:sz w:val="18"/>
          <w:lang w:val="en-US"/>
        </w:rPr>
        <w:t>Настоящата</w:t>
      </w:r>
      <w:r w:rsidR="00E307AF" w:rsidRPr="00EE1CDA">
        <w:rPr>
          <w:rFonts w:ascii="Squad" w:hAnsi="Squad"/>
          <w:sz w:val="18"/>
          <w:lang w:val="en-US"/>
        </w:rPr>
        <w:t xml:space="preserve"> </w:t>
      </w:r>
      <w:r w:rsidR="00E307AF" w:rsidRPr="00EE1CDA">
        <w:rPr>
          <w:rFonts w:ascii="Squad" w:hAnsi="Squad" w:hint="eastAsia"/>
          <w:sz w:val="18"/>
          <w:lang w:val="en-US"/>
        </w:rPr>
        <w:t>предизвикателна</w:t>
      </w:r>
      <w:r w:rsidR="00E307AF" w:rsidRPr="00EE1CDA">
        <w:rPr>
          <w:rFonts w:ascii="Squad" w:hAnsi="Squad"/>
          <w:sz w:val="18"/>
          <w:lang w:val="en-US"/>
        </w:rPr>
        <w:t xml:space="preserve"> </w:t>
      </w:r>
      <w:r w:rsidR="00E307AF" w:rsidRPr="00EE1CDA">
        <w:rPr>
          <w:rFonts w:ascii="Squad" w:hAnsi="Squad" w:hint="eastAsia"/>
          <w:sz w:val="18"/>
          <w:lang w:val="en-US"/>
        </w:rPr>
        <w:t>ситуация</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българския</w:t>
      </w:r>
      <w:r w:rsidR="00E307AF" w:rsidRPr="00EE1CDA">
        <w:rPr>
          <w:rFonts w:ascii="Squad" w:hAnsi="Squad"/>
          <w:sz w:val="18"/>
          <w:lang w:val="en-US"/>
        </w:rPr>
        <w:t xml:space="preserve"> </w:t>
      </w:r>
      <w:r w:rsidR="00E307AF" w:rsidRPr="00EE1CDA">
        <w:rPr>
          <w:rFonts w:ascii="Squad" w:hAnsi="Squad" w:hint="eastAsia"/>
          <w:sz w:val="18"/>
          <w:lang w:val="en-US"/>
        </w:rPr>
        <w:t>пазар</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труда</w:t>
      </w:r>
      <w:r w:rsidR="00E307AF" w:rsidRPr="00EE1CDA">
        <w:rPr>
          <w:rFonts w:ascii="Squad" w:hAnsi="Squad"/>
          <w:sz w:val="18"/>
          <w:lang w:val="en-US"/>
        </w:rPr>
        <w:t xml:space="preserve">, </w:t>
      </w:r>
      <w:r w:rsidR="00E307AF" w:rsidRPr="00EE1CDA">
        <w:rPr>
          <w:rFonts w:ascii="Squad" w:hAnsi="Squad" w:hint="eastAsia"/>
          <w:sz w:val="18"/>
          <w:lang w:val="en-US"/>
        </w:rPr>
        <w:t>свързана</w:t>
      </w:r>
      <w:r w:rsidR="00E307AF" w:rsidRPr="00EE1CDA">
        <w:rPr>
          <w:rFonts w:ascii="Squad" w:hAnsi="Squad"/>
          <w:sz w:val="18"/>
          <w:lang w:val="en-US"/>
        </w:rPr>
        <w:t xml:space="preserve"> </w:t>
      </w:r>
      <w:r w:rsidR="00E307AF" w:rsidRPr="00EE1CDA">
        <w:rPr>
          <w:rFonts w:ascii="Squad" w:hAnsi="Squad" w:hint="eastAsia"/>
          <w:sz w:val="18"/>
          <w:lang w:val="en-US"/>
        </w:rPr>
        <w:t>с</w:t>
      </w:r>
      <w:r w:rsidR="00E307AF" w:rsidRPr="00EE1CDA">
        <w:rPr>
          <w:rFonts w:ascii="Squad" w:hAnsi="Squad"/>
          <w:sz w:val="18"/>
          <w:lang w:val="en-US"/>
        </w:rPr>
        <w:t xml:space="preserve"> </w:t>
      </w:r>
      <w:r w:rsidR="00E307AF" w:rsidRPr="00EE1CDA">
        <w:rPr>
          <w:rFonts w:ascii="Squad" w:hAnsi="Squad" w:hint="eastAsia"/>
          <w:sz w:val="18"/>
          <w:lang w:val="en-US"/>
        </w:rPr>
        <w:t>недостиг</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ресурси</w:t>
      </w:r>
      <w:r w:rsidR="00E307AF" w:rsidRPr="00EE1CDA">
        <w:rPr>
          <w:rFonts w:ascii="Squad" w:hAnsi="Squad"/>
          <w:sz w:val="18"/>
          <w:lang w:val="en-US"/>
        </w:rPr>
        <w:t xml:space="preserve">, </w:t>
      </w:r>
      <w:r w:rsidR="00E307AF" w:rsidRPr="00EE1CDA">
        <w:rPr>
          <w:rFonts w:ascii="Squad" w:hAnsi="Squad" w:hint="eastAsia"/>
          <w:sz w:val="18"/>
          <w:lang w:val="en-US"/>
        </w:rPr>
        <w:t>подхранва</w:t>
      </w:r>
      <w:r w:rsidR="00E307AF" w:rsidRPr="00EE1CDA">
        <w:rPr>
          <w:rFonts w:ascii="Squad" w:hAnsi="Squad"/>
          <w:sz w:val="18"/>
          <w:lang w:val="en-US"/>
        </w:rPr>
        <w:t xml:space="preserve"> </w:t>
      </w:r>
      <w:r w:rsidR="00E307AF" w:rsidRPr="00EE1CDA">
        <w:rPr>
          <w:rFonts w:ascii="Squad" w:hAnsi="Squad" w:hint="eastAsia"/>
          <w:sz w:val="18"/>
          <w:lang w:val="en-US"/>
        </w:rPr>
        <w:t>риска</w:t>
      </w:r>
      <w:r w:rsidR="00E307AF" w:rsidRPr="00EE1CDA">
        <w:rPr>
          <w:rFonts w:ascii="Squad" w:hAnsi="Squad"/>
          <w:sz w:val="18"/>
          <w:lang w:val="en-US"/>
        </w:rPr>
        <w:t xml:space="preserve">, </w:t>
      </w:r>
      <w:r w:rsidR="00E307AF" w:rsidRPr="00EE1CDA">
        <w:rPr>
          <w:rFonts w:ascii="Squad" w:hAnsi="Squad" w:hint="eastAsia"/>
          <w:sz w:val="18"/>
          <w:lang w:val="en-US"/>
        </w:rPr>
        <w:t>свързан</w:t>
      </w:r>
      <w:r w:rsidR="00E307AF" w:rsidRPr="00EE1CDA">
        <w:rPr>
          <w:rFonts w:ascii="Squad" w:hAnsi="Squad"/>
          <w:sz w:val="18"/>
          <w:lang w:val="en-US"/>
        </w:rPr>
        <w:t xml:space="preserve"> </w:t>
      </w:r>
      <w:r w:rsidR="00E307AF" w:rsidRPr="00EE1CDA">
        <w:rPr>
          <w:rFonts w:ascii="Squad" w:hAnsi="Squad" w:hint="eastAsia"/>
          <w:sz w:val="18"/>
          <w:lang w:val="en-US"/>
        </w:rPr>
        <w:t>с</w:t>
      </w:r>
      <w:r w:rsidR="00E307AF" w:rsidRPr="00EE1CDA">
        <w:rPr>
          <w:rFonts w:ascii="Squad" w:hAnsi="Squad"/>
          <w:sz w:val="18"/>
          <w:lang w:val="en-US"/>
        </w:rPr>
        <w:t xml:space="preserve"> </w:t>
      </w:r>
      <w:r w:rsidR="00974300" w:rsidRPr="00EE1CDA">
        <w:rPr>
          <w:rFonts w:ascii="Squad" w:hAnsi="Squad" w:hint="eastAsia"/>
          <w:sz w:val="18"/>
          <w:lang w:val="en-US"/>
        </w:rPr>
        <w:t>д</w:t>
      </w:r>
      <w:r w:rsidR="00974300" w:rsidRPr="00EE1CDA">
        <w:rPr>
          <w:rFonts w:ascii="Squad" w:hAnsi="Squad"/>
          <w:sz w:val="18"/>
        </w:rPr>
        <w:t>игитал</w:t>
      </w:r>
      <w:r w:rsidR="00E307AF" w:rsidRPr="00EE1CDA">
        <w:rPr>
          <w:rFonts w:ascii="Squad" w:hAnsi="Squad" w:hint="eastAsia"/>
          <w:sz w:val="18"/>
          <w:lang w:val="en-US"/>
        </w:rPr>
        <w:t>изацията</w:t>
      </w:r>
      <w:r w:rsidR="00E307AF" w:rsidRPr="00EE1CDA">
        <w:rPr>
          <w:rFonts w:ascii="Squad" w:hAnsi="Squad"/>
          <w:sz w:val="18"/>
          <w:lang w:val="en-US"/>
        </w:rPr>
        <w:t xml:space="preserve">. </w:t>
      </w:r>
      <w:r w:rsidR="00E307AF" w:rsidRPr="00EE1CDA">
        <w:rPr>
          <w:rFonts w:ascii="Squad" w:hAnsi="Squad" w:hint="eastAsia"/>
          <w:sz w:val="18"/>
          <w:lang w:val="en-US"/>
        </w:rPr>
        <w:t>Съответно</w:t>
      </w:r>
      <w:r w:rsidR="00E307AF" w:rsidRPr="00EE1CDA">
        <w:rPr>
          <w:rFonts w:ascii="Squad" w:hAnsi="Squad"/>
          <w:sz w:val="18"/>
          <w:lang w:val="en-US"/>
        </w:rPr>
        <w:t xml:space="preserve">, </w:t>
      </w:r>
      <w:r w:rsidR="00E307AF" w:rsidRPr="00EE1CDA">
        <w:rPr>
          <w:rFonts w:ascii="Squad" w:hAnsi="Squad" w:hint="eastAsia"/>
          <w:sz w:val="18"/>
          <w:lang w:val="en-US"/>
        </w:rPr>
        <w:t>Банка</w:t>
      </w:r>
      <w:r w:rsidR="00E307AF" w:rsidRPr="00EE1CDA">
        <w:rPr>
          <w:rFonts w:ascii="Squad" w:hAnsi="Squad"/>
          <w:sz w:val="18"/>
          <w:lang w:val="en-US"/>
        </w:rPr>
        <w:t xml:space="preserve"> </w:t>
      </w:r>
      <w:r w:rsidR="00E307AF" w:rsidRPr="00EE1CDA">
        <w:rPr>
          <w:rFonts w:ascii="Squad" w:hAnsi="Squad" w:hint="eastAsia"/>
          <w:sz w:val="18"/>
          <w:lang w:val="en-US"/>
        </w:rPr>
        <w:t>ДСК</w:t>
      </w:r>
      <w:r w:rsidR="00E307AF" w:rsidRPr="00EE1CDA">
        <w:rPr>
          <w:rFonts w:ascii="Squad" w:hAnsi="Squad"/>
          <w:sz w:val="18"/>
          <w:lang w:val="en-US"/>
        </w:rPr>
        <w:t xml:space="preserve"> </w:t>
      </w:r>
      <w:r w:rsidR="00E307AF" w:rsidRPr="00EE1CDA">
        <w:rPr>
          <w:rFonts w:ascii="Squad" w:hAnsi="Squad" w:hint="eastAsia"/>
          <w:sz w:val="18"/>
          <w:lang w:val="en-US"/>
        </w:rPr>
        <w:t>идентифицира</w:t>
      </w:r>
      <w:r w:rsidR="00E307AF" w:rsidRPr="00EE1CDA">
        <w:rPr>
          <w:rFonts w:ascii="Squad" w:hAnsi="Squad"/>
          <w:sz w:val="18"/>
          <w:lang w:val="en-US"/>
        </w:rPr>
        <w:t xml:space="preserve"> </w:t>
      </w:r>
      <w:r w:rsidR="00974300" w:rsidRPr="00EE1CDA">
        <w:rPr>
          <w:rFonts w:ascii="Squad" w:hAnsi="Squad"/>
          <w:sz w:val="18"/>
        </w:rPr>
        <w:t xml:space="preserve">като </w:t>
      </w:r>
      <w:r w:rsidR="00E307AF" w:rsidRPr="00EE1CDA">
        <w:rPr>
          <w:rFonts w:ascii="Squad" w:hAnsi="Squad" w:hint="eastAsia"/>
          <w:sz w:val="18"/>
          <w:lang w:val="en-US"/>
        </w:rPr>
        <w:t>основен</w:t>
      </w:r>
      <w:r w:rsidR="00E307AF" w:rsidRPr="00EE1CDA">
        <w:rPr>
          <w:rFonts w:ascii="Squad" w:hAnsi="Squad"/>
          <w:sz w:val="18"/>
          <w:lang w:val="en-US"/>
        </w:rPr>
        <w:t xml:space="preserve"> </w:t>
      </w:r>
      <w:r w:rsidR="00E307AF" w:rsidRPr="00EE1CDA">
        <w:rPr>
          <w:rFonts w:ascii="Squad" w:hAnsi="Squad" w:hint="eastAsia"/>
          <w:sz w:val="18"/>
          <w:lang w:val="en-US"/>
        </w:rPr>
        <w:t>риск</w:t>
      </w:r>
      <w:r w:rsidR="00974300" w:rsidRPr="00EE1CDA">
        <w:rPr>
          <w:rFonts w:ascii="Squad" w:hAnsi="Squad"/>
          <w:sz w:val="18"/>
        </w:rPr>
        <w:t xml:space="preserve"> този, </w:t>
      </w:r>
      <w:r w:rsidR="00E307AF" w:rsidRPr="00EE1CDA">
        <w:rPr>
          <w:rFonts w:ascii="Squad" w:hAnsi="Squad" w:hint="eastAsia"/>
          <w:sz w:val="18"/>
          <w:lang w:val="en-US"/>
        </w:rPr>
        <w:t>свързан</w:t>
      </w:r>
      <w:r w:rsidR="00E307AF" w:rsidRPr="00EE1CDA">
        <w:rPr>
          <w:rFonts w:ascii="Squad" w:hAnsi="Squad"/>
          <w:sz w:val="18"/>
          <w:lang w:val="en-US"/>
        </w:rPr>
        <w:t xml:space="preserve"> </w:t>
      </w:r>
      <w:r w:rsidR="00E307AF" w:rsidRPr="00EE1CDA">
        <w:rPr>
          <w:rFonts w:ascii="Squad" w:hAnsi="Squad" w:hint="eastAsia"/>
          <w:sz w:val="18"/>
          <w:lang w:val="en-US"/>
        </w:rPr>
        <w:t>с</w:t>
      </w:r>
      <w:r w:rsidR="00E307AF" w:rsidRPr="00EE1CDA">
        <w:rPr>
          <w:rFonts w:ascii="Squad" w:hAnsi="Squad"/>
          <w:sz w:val="18"/>
          <w:lang w:val="en-US"/>
        </w:rPr>
        <w:t xml:space="preserve"> </w:t>
      </w:r>
      <w:r w:rsidR="00E307AF" w:rsidRPr="00EE1CDA">
        <w:rPr>
          <w:rFonts w:ascii="Squad" w:hAnsi="Squad" w:hint="eastAsia"/>
          <w:sz w:val="18"/>
          <w:lang w:val="en-US"/>
        </w:rPr>
        <w:t>това</w:t>
      </w:r>
      <w:r w:rsidR="00E307AF" w:rsidRPr="00EE1CDA">
        <w:rPr>
          <w:rFonts w:ascii="Squad" w:hAnsi="Squad"/>
          <w:sz w:val="18"/>
          <w:lang w:val="en-US"/>
        </w:rPr>
        <w:t xml:space="preserve"> </w:t>
      </w:r>
      <w:r w:rsidR="00974300" w:rsidRPr="00EE1CDA">
        <w:rPr>
          <w:rFonts w:ascii="Squad" w:hAnsi="Squad" w:hint="eastAsia"/>
          <w:sz w:val="18"/>
          <w:lang w:val="en-US"/>
        </w:rPr>
        <w:t>Б</w:t>
      </w:r>
      <w:r w:rsidR="00E307AF" w:rsidRPr="00EE1CDA">
        <w:rPr>
          <w:rFonts w:ascii="Squad" w:hAnsi="Squad" w:hint="eastAsia"/>
          <w:sz w:val="18"/>
          <w:lang w:val="en-US"/>
        </w:rPr>
        <w:t>анката</w:t>
      </w:r>
      <w:r w:rsidR="00E307AF" w:rsidRPr="00EE1CDA">
        <w:rPr>
          <w:rFonts w:ascii="Squad" w:hAnsi="Squad"/>
          <w:sz w:val="18"/>
          <w:lang w:val="en-US"/>
        </w:rPr>
        <w:t xml:space="preserve"> </w:t>
      </w:r>
      <w:r w:rsidR="00E307AF" w:rsidRPr="00EE1CDA">
        <w:rPr>
          <w:rFonts w:ascii="Squad" w:hAnsi="Squad" w:hint="eastAsia"/>
          <w:sz w:val="18"/>
          <w:lang w:val="en-US"/>
        </w:rPr>
        <w:t>да</w:t>
      </w:r>
      <w:r w:rsidR="00E307AF" w:rsidRPr="00EE1CDA">
        <w:rPr>
          <w:rFonts w:ascii="Squad" w:hAnsi="Squad"/>
          <w:sz w:val="18"/>
          <w:lang w:val="en-US"/>
        </w:rPr>
        <w:t xml:space="preserve"> </w:t>
      </w:r>
      <w:r w:rsidR="00E307AF" w:rsidRPr="00EE1CDA">
        <w:rPr>
          <w:rFonts w:ascii="Squad" w:hAnsi="Squad" w:hint="eastAsia"/>
          <w:sz w:val="18"/>
          <w:lang w:val="en-US"/>
        </w:rPr>
        <w:t>не</w:t>
      </w:r>
      <w:r w:rsidR="00E307AF" w:rsidRPr="00EE1CDA">
        <w:rPr>
          <w:rFonts w:ascii="Squad" w:hAnsi="Squad"/>
          <w:sz w:val="18"/>
          <w:lang w:val="en-US"/>
        </w:rPr>
        <w:t xml:space="preserve"> </w:t>
      </w:r>
      <w:r w:rsidR="00E307AF" w:rsidRPr="00EE1CDA">
        <w:rPr>
          <w:rFonts w:ascii="Squad" w:hAnsi="Squad" w:hint="eastAsia"/>
          <w:sz w:val="18"/>
          <w:lang w:val="en-US"/>
        </w:rPr>
        <w:t>постигне</w:t>
      </w:r>
      <w:r w:rsidR="00E307AF" w:rsidRPr="00EE1CDA">
        <w:rPr>
          <w:rFonts w:ascii="Squad" w:hAnsi="Squad"/>
          <w:sz w:val="18"/>
          <w:lang w:val="en-US"/>
        </w:rPr>
        <w:t xml:space="preserve"> </w:t>
      </w:r>
      <w:r w:rsidR="00E307AF" w:rsidRPr="00EE1CDA">
        <w:rPr>
          <w:rFonts w:ascii="Squad" w:hAnsi="Squad" w:hint="eastAsia"/>
          <w:sz w:val="18"/>
          <w:lang w:val="en-US"/>
        </w:rPr>
        <w:t>целта</w:t>
      </w:r>
      <w:r w:rsidR="00E307AF" w:rsidRPr="00EE1CDA">
        <w:rPr>
          <w:rFonts w:ascii="Squad" w:hAnsi="Squad"/>
          <w:sz w:val="18"/>
          <w:lang w:val="en-US"/>
        </w:rPr>
        <w:t xml:space="preserve"> </w:t>
      </w:r>
      <w:r w:rsidR="00E307AF" w:rsidRPr="00EE1CDA">
        <w:rPr>
          <w:rFonts w:ascii="Squad" w:hAnsi="Squad" w:hint="eastAsia"/>
          <w:sz w:val="18"/>
          <w:lang w:val="en-US"/>
        </w:rPr>
        <w:t>си</w:t>
      </w:r>
      <w:r w:rsidR="00E307AF" w:rsidRPr="00EE1CDA">
        <w:rPr>
          <w:rFonts w:ascii="Squad" w:hAnsi="Squad"/>
          <w:sz w:val="18"/>
          <w:lang w:val="en-US"/>
        </w:rPr>
        <w:t xml:space="preserve"> </w:t>
      </w:r>
      <w:r w:rsidR="00E307AF" w:rsidRPr="00EE1CDA">
        <w:rPr>
          <w:rFonts w:ascii="Squad" w:hAnsi="Squad" w:hint="eastAsia"/>
          <w:sz w:val="18"/>
          <w:lang w:val="en-US"/>
        </w:rPr>
        <w:t>за</w:t>
      </w:r>
      <w:r w:rsidR="00E307AF" w:rsidRPr="00EE1CDA">
        <w:rPr>
          <w:rFonts w:ascii="Squad" w:hAnsi="Squad"/>
          <w:sz w:val="18"/>
          <w:lang w:val="en-US"/>
        </w:rPr>
        <w:t xml:space="preserve"> </w:t>
      </w:r>
      <w:r w:rsidR="00E307AF" w:rsidRPr="00EE1CDA">
        <w:rPr>
          <w:rFonts w:ascii="Squad" w:hAnsi="Squad" w:hint="eastAsia"/>
          <w:sz w:val="18"/>
          <w:lang w:val="en-US"/>
        </w:rPr>
        <w:t>продажби</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п</w:t>
      </w:r>
      <w:r w:rsidR="00974300" w:rsidRPr="00EE1CDA">
        <w:rPr>
          <w:rFonts w:ascii="Squad" w:hAnsi="Squad" w:hint="eastAsia"/>
          <w:sz w:val="18"/>
          <w:lang w:val="en-US"/>
        </w:rPr>
        <w:t>о</w:t>
      </w:r>
      <w:r w:rsidR="00974300" w:rsidRPr="00EE1CDA">
        <w:rPr>
          <w:rFonts w:ascii="Squad" w:hAnsi="Squad"/>
          <w:sz w:val="18"/>
        </w:rPr>
        <w:t>требителски</w:t>
      </w:r>
      <w:r w:rsidR="00E307AF" w:rsidRPr="00EE1CDA">
        <w:rPr>
          <w:rFonts w:ascii="Squad" w:hAnsi="Squad"/>
          <w:sz w:val="18"/>
          <w:lang w:val="en-US"/>
        </w:rPr>
        <w:t xml:space="preserve"> </w:t>
      </w:r>
      <w:r w:rsidR="00E307AF" w:rsidRPr="00EE1CDA">
        <w:rPr>
          <w:rFonts w:ascii="Squad" w:hAnsi="Squad" w:hint="eastAsia"/>
          <w:sz w:val="18"/>
          <w:lang w:val="en-US"/>
        </w:rPr>
        <w:t>кредити</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този</w:t>
      </w:r>
      <w:r w:rsidR="00E307AF" w:rsidRPr="00EE1CDA">
        <w:rPr>
          <w:rFonts w:ascii="Squad" w:hAnsi="Squad"/>
          <w:sz w:val="18"/>
          <w:lang w:val="en-US"/>
        </w:rPr>
        <w:t xml:space="preserve"> </w:t>
      </w:r>
      <w:r w:rsidR="00E307AF" w:rsidRPr="00EE1CDA">
        <w:rPr>
          <w:rFonts w:ascii="Squad" w:hAnsi="Squad" w:hint="eastAsia"/>
          <w:sz w:val="18"/>
          <w:lang w:val="en-US"/>
        </w:rPr>
        <w:t>етап</w:t>
      </w:r>
      <w:r w:rsidR="00E307AF" w:rsidRPr="00EE1CDA">
        <w:rPr>
          <w:rFonts w:ascii="Squad" w:hAnsi="Squad"/>
          <w:sz w:val="18"/>
          <w:lang w:val="en-US"/>
        </w:rPr>
        <w:t xml:space="preserve"> </w:t>
      </w:r>
      <w:r w:rsidR="00E307AF" w:rsidRPr="00EE1CDA">
        <w:rPr>
          <w:rFonts w:ascii="Squad" w:hAnsi="Squad" w:hint="eastAsia"/>
          <w:sz w:val="18"/>
          <w:lang w:val="en-US"/>
        </w:rPr>
        <w:t>обаче</w:t>
      </w:r>
      <w:r w:rsidR="00E307AF" w:rsidRPr="00EE1CDA">
        <w:rPr>
          <w:rFonts w:ascii="Squad" w:hAnsi="Squad"/>
          <w:sz w:val="18"/>
          <w:lang w:val="en-US"/>
        </w:rPr>
        <w:t xml:space="preserve"> </w:t>
      </w:r>
      <w:r w:rsidR="00E307AF" w:rsidRPr="00EE1CDA">
        <w:rPr>
          <w:rFonts w:ascii="Squad" w:hAnsi="Squad" w:hint="eastAsia"/>
          <w:sz w:val="18"/>
          <w:lang w:val="en-US"/>
        </w:rPr>
        <w:t>заделянето</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допълнителен</w:t>
      </w:r>
      <w:r w:rsidR="00E307AF" w:rsidRPr="00EE1CDA">
        <w:rPr>
          <w:rFonts w:ascii="Squad" w:hAnsi="Squad"/>
          <w:sz w:val="18"/>
          <w:lang w:val="en-US"/>
        </w:rPr>
        <w:t xml:space="preserve"> </w:t>
      </w:r>
      <w:r w:rsidR="00E307AF" w:rsidRPr="00EE1CDA">
        <w:rPr>
          <w:rFonts w:ascii="Squad" w:hAnsi="Squad" w:hint="eastAsia"/>
          <w:sz w:val="18"/>
          <w:lang w:val="en-US"/>
        </w:rPr>
        <w:t>капитал</w:t>
      </w:r>
      <w:r w:rsidR="00E307AF" w:rsidRPr="00EE1CDA">
        <w:rPr>
          <w:rFonts w:ascii="Squad" w:hAnsi="Squad"/>
          <w:sz w:val="18"/>
          <w:lang w:val="en-US"/>
        </w:rPr>
        <w:t xml:space="preserve"> </w:t>
      </w:r>
      <w:r w:rsidR="00E307AF" w:rsidRPr="00EE1CDA">
        <w:rPr>
          <w:rFonts w:ascii="Squad" w:hAnsi="Squad" w:hint="eastAsia"/>
          <w:sz w:val="18"/>
          <w:lang w:val="en-US"/>
        </w:rPr>
        <w:t>не</w:t>
      </w:r>
      <w:r w:rsidR="00E307AF" w:rsidRPr="00EE1CDA">
        <w:rPr>
          <w:rFonts w:ascii="Squad" w:hAnsi="Squad"/>
          <w:sz w:val="18"/>
          <w:lang w:val="en-US"/>
        </w:rPr>
        <w:t xml:space="preserve"> </w:t>
      </w:r>
      <w:r w:rsidR="00E307AF" w:rsidRPr="00EE1CDA">
        <w:rPr>
          <w:rFonts w:ascii="Squad" w:hAnsi="Squad" w:hint="eastAsia"/>
          <w:sz w:val="18"/>
          <w:lang w:val="en-US"/>
        </w:rPr>
        <w:t>се</w:t>
      </w:r>
      <w:r w:rsidR="00E307AF" w:rsidRPr="00EE1CDA">
        <w:rPr>
          <w:rFonts w:ascii="Squad" w:hAnsi="Squad"/>
          <w:sz w:val="18"/>
          <w:lang w:val="en-US"/>
        </w:rPr>
        <w:t xml:space="preserve"> </w:t>
      </w:r>
      <w:r w:rsidR="00E307AF" w:rsidRPr="00EE1CDA">
        <w:rPr>
          <w:rFonts w:ascii="Squad" w:hAnsi="Squad" w:hint="eastAsia"/>
          <w:sz w:val="18"/>
          <w:lang w:val="en-US"/>
        </w:rPr>
        <w:t>обмисля</w:t>
      </w:r>
      <w:r w:rsidR="00E307AF" w:rsidRPr="00EE1CDA">
        <w:rPr>
          <w:rFonts w:ascii="Squad" w:hAnsi="Squad"/>
          <w:sz w:val="18"/>
          <w:lang w:val="en-US"/>
        </w:rPr>
        <w:t xml:space="preserve">, </w:t>
      </w:r>
      <w:r w:rsidR="00E307AF" w:rsidRPr="00EE1CDA">
        <w:rPr>
          <w:rFonts w:ascii="Squad" w:hAnsi="Squad" w:hint="eastAsia"/>
          <w:sz w:val="18"/>
          <w:lang w:val="en-US"/>
        </w:rPr>
        <w:t>тъй</w:t>
      </w:r>
      <w:r w:rsidR="00E307AF" w:rsidRPr="00EE1CDA">
        <w:rPr>
          <w:rFonts w:ascii="Squad" w:hAnsi="Squad"/>
          <w:sz w:val="18"/>
          <w:lang w:val="en-US"/>
        </w:rPr>
        <w:t xml:space="preserve"> </w:t>
      </w:r>
      <w:r w:rsidR="00E307AF" w:rsidRPr="00EE1CDA">
        <w:rPr>
          <w:rFonts w:ascii="Squad" w:hAnsi="Squad" w:hint="eastAsia"/>
          <w:sz w:val="18"/>
          <w:lang w:val="en-US"/>
        </w:rPr>
        <w:t>като</w:t>
      </w:r>
      <w:r w:rsidR="00E307AF" w:rsidRPr="00EE1CDA">
        <w:rPr>
          <w:rFonts w:ascii="Squad" w:hAnsi="Squad"/>
          <w:sz w:val="18"/>
          <w:lang w:val="en-US"/>
        </w:rPr>
        <w:t xml:space="preserve"> </w:t>
      </w:r>
      <w:r w:rsidR="00E307AF" w:rsidRPr="00EE1CDA">
        <w:rPr>
          <w:rFonts w:ascii="Squad" w:hAnsi="Squad" w:hint="eastAsia"/>
          <w:sz w:val="18"/>
          <w:lang w:val="en-US"/>
        </w:rPr>
        <w:t>този</w:t>
      </w:r>
      <w:r w:rsidR="00E307AF" w:rsidRPr="00EE1CDA">
        <w:rPr>
          <w:rFonts w:ascii="Squad" w:hAnsi="Squad"/>
          <w:sz w:val="18"/>
          <w:lang w:val="en-US"/>
        </w:rPr>
        <w:t xml:space="preserve"> </w:t>
      </w:r>
      <w:r w:rsidR="00E307AF" w:rsidRPr="00EE1CDA">
        <w:rPr>
          <w:rFonts w:ascii="Squad" w:hAnsi="Squad" w:hint="eastAsia"/>
          <w:sz w:val="18"/>
          <w:lang w:val="en-US"/>
        </w:rPr>
        <w:t>процес</w:t>
      </w:r>
      <w:r w:rsidR="00E307AF" w:rsidRPr="00EE1CDA">
        <w:rPr>
          <w:rFonts w:ascii="Squad" w:hAnsi="Squad"/>
          <w:sz w:val="18"/>
          <w:lang w:val="en-US"/>
        </w:rPr>
        <w:t xml:space="preserve"> </w:t>
      </w:r>
      <w:r w:rsidR="00E307AF" w:rsidRPr="00EE1CDA">
        <w:rPr>
          <w:rFonts w:ascii="Squad" w:hAnsi="Squad" w:hint="eastAsia"/>
          <w:sz w:val="18"/>
          <w:lang w:val="en-US"/>
        </w:rPr>
        <w:t>се</w:t>
      </w:r>
      <w:r w:rsidR="00E307AF" w:rsidRPr="00EE1CDA">
        <w:rPr>
          <w:rFonts w:ascii="Squad" w:hAnsi="Squad"/>
          <w:sz w:val="18"/>
          <w:lang w:val="en-US"/>
        </w:rPr>
        <w:t xml:space="preserve"> </w:t>
      </w:r>
      <w:r w:rsidR="00E307AF" w:rsidRPr="00EE1CDA">
        <w:rPr>
          <w:rFonts w:ascii="Squad" w:hAnsi="Squad" w:hint="eastAsia"/>
          <w:sz w:val="18"/>
          <w:lang w:val="en-US"/>
        </w:rPr>
        <w:t>управлява</w:t>
      </w:r>
      <w:r w:rsidR="00E307AF" w:rsidRPr="00EE1CDA">
        <w:rPr>
          <w:rFonts w:ascii="Squad" w:hAnsi="Squad"/>
          <w:sz w:val="18"/>
          <w:lang w:val="en-US"/>
        </w:rPr>
        <w:t xml:space="preserve"> </w:t>
      </w:r>
      <w:r w:rsidR="00E307AF" w:rsidRPr="00EE1CDA">
        <w:rPr>
          <w:rFonts w:ascii="Squad" w:hAnsi="Squad" w:hint="eastAsia"/>
          <w:sz w:val="18"/>
          <w:lang w:val="en-US"/>
        </w:rPr>
        <w:t>по</w:t>
      </w:r>
      <w:r w:rsidR="00E307AF" w:rsidRPr="00EE1CDA">
        <w:rPr>
          <w:rFonts w:ascii="Squad" w:hAnsi="Squad"/>
          <w:sz w:val="18"/>
          <w:lang w:val="en-US"/>
        </w:rPr>
        <w:t>-</w:t>
      </w:r>
      <w:r w:rsidR="00E307AF" w:rsidRPr="00EE1CDA">
        <w:rPr>
          <w:rFonts w:ascii="Squad" w:hAnsi="Squad" w:hint="eastAsia"/>
          <w:sz w:val="18"/>
          <w:lang w:val="en-US"/>
        </w:rPr>
        <w:t>скоро</w:t>
      </w:r>
      <w:r w:rsidR="00E307AF" w:rsidRPr="00EE1CDA">
        <w:rPr>
          <w:rFonts w:ascii="Squad" w:hAnsi="Squad"/>
          <w:sz w:val="18"/>
          <w:lang w:val="en-US"/>
        </w:rPr>
        <w:t xml:space="preserve"> </w:t>
      </w:r>
      <w:r w:rsidR="00E307AF" w:rsidRPr="00EE1CDA">
        <w:rPr>
          <w:rFonts w:ascii="Squad" w:hAnsi="Squad" w:hint="eastAsia"/>
          <w:sz w:val="18"/>
          <w:lang w:val="en-US"/>
        </w:rPr>
        <w:t>като</w:t>
      </w:r>
      <w:r w:rsidR="00E307AF" w:rsidRPr="00EE1CDA">
        <w:rPr>
          <w:rFonts w:ascii="Squad" w:hAnsi="Squad"/>
          <w:sz w:val="18"/>
          <w:lang w:val="en-US"/>
        </w:rPr>
        <w:t xml:space="preserve"> </w:t>
      </w:r>
      <w:r w:rsidR="00E307AF" w:rsidRPr="00EE1CDA">
        <w:rPr>
          <w:rFonts w:ascii="Squad" w:hAnsi="Squad" w:hint="eastAsia"/>
          <w:sz w:val="18"/>
          <w:lang w:val="en-US"/>
        </w:rPr>
        <w:t>част</w:t>
      </w:r>
      <w:r w:rsidR="00E307AF" w:rsidRPr="00EE1CDA">
        <w:rPr>
          <w:rFonts w:ascii="Squad" w:hAnsi="Squad"/>
          <w:sz w:val="18"/>
          <w:lang w:val="en-US"/>
        </w:rPr>
        <w:t xml:space="preserve"> </w:t>
      </w:r>
      <w:r w:rsidR="00E307AF" w:rsidRPr="00EE1CDA">
        <w:rPr>
          <w:rFonts w:ascii="Squad" w:hAnsi="Squad" w:hint="eastAsia"/>
          <w:sz w:val="18"/>
          <w:lang w:val="en-US"/>
        </w:rPr>
        <w:t>от</w:t>
      </w:r>
      <w:r w:rsidR="00E307AF" w:rsidRPr="00EE1CDA">
        <w:rPr>
          <w:rFonts w:ascii="Squad" w:hAnsi="Squad"/>
          <w:sz w:val="18"/>
          <w:lang w:val="en-US"/>
        </w:rPr>
        <w:t xml:space="preserve"> </w:t>
      </w:r>
      <w:r w:rsidR="00E307AF" w:rsidRPr="00EE1CDA">
        <w:rPr>
          <w:rFonts w:ascii="Squad" w:hAnsi="Squad" w:hint="eastAsia"/>
          <w:sz w:val="18"/>
          <w:lang w:val="en-US"/>
        </w:rPr>
        <w:t>дейностите</w:t>
      </w:r>
      <w:r w:rsidR="00E307AF" w:rsidRPr="00EE1CDA">
        <w:rPr>
          <w:rFonts w:ascii="Squad" w:hAnsi="Squad"/>
          <w:sz w:val="18"/>
          <w:lang w:val="en-US"/>
        </w:rPr>
        <w:t xml:space="preserve"> </w:t>
      </w:r>
      <w:r w:rsidR="00E307AF" w:rsidRPr="00EE1CDA">
        <w:rPr>
          <w:rFonts w:ascii="Squad" w:hAnsi="Squad" w:hint="eastAsia"/>
          <w:sz w:val="18"/>
          <w:lang w:val="en-US"/>
        </w:rPr>
        <w:t>по</w:t>
      </w:r>
      <w:r w:rsidR="00E307AF" w:rsidRPr="00EE1CDA">
        <w:rPr>
          <w:rFonts w:ascii="Squad" w:hAnsi="Squad"/>
          <w:sz w:val="18"/>
          <w:lang w:val="en-US"/>
        </w:rPr>
        <w:t xml:space="preserve"> </w:t>
      </w:r>
      <w:r w:rsidR="00E307AF" w:rsidRPr="00EE1CDA">
        <w:rPr>
          <w:rFonts w:ascii="Squad" w:hAnsi="Squad" w:hint="eastAsia"/>
          <w:sz w:val="18"/>
          <w:lang w:val="en-US"/>
        </w:rPr>
        <w:t>набиране</w:t>
      </w:r>
      <w:r w:rsidR="00E307AF" w:rsidRPr="00EE1CDA">
        <w:rPr>
          <w:rFonts w:ascii="Squad" w:hAnsi="Squad"/>
          <w:sz w:val="18"/>
          <w:lang w:val="en-US"/>
        </w:rPr>
        <w:t xml:space="preserve"> </w:t>
      </w:r>
      <w:r w:rsidR="00E307AF" w:rsidRPr="00EE1CDA">
        <w:rPr>
          <w:rFonts w:ascii="Squad" w:hAnsi="Squad" w:hint="eastAsia"/>
          <w:sz w:val="18"/>
          <w:lang w:val="en-US"/>
        </w:rPr>
        <w:t>на</w:t>
      </w:r>
      <w:r w:rsidR="00E307AF" w:rsidRPr="00EE1CDA">
        <w:rPr>
          <w:rFonts w:ascii="Squad" w:hAnsi="Squad"/>
          <w:sz w:val="18"/>
          <w:lang w:val="en-US"/>
        </w:rPr>
        <w:t xml:space="preserve"> </w:t>
      </w:r>
      <w:r w:rsidR="00E307AF" w:rsidRPr="00EE1CDA">
        <w:rPr>
          <w:rFonts w:ascii="Squad" w:hAnsi="Squad" w:hint="eastAsia"/>
          <w:sz w:val="18"/>
          <w:lang w:val="en-US"/>
        </w:rPr>
        <w:t>персонал</w:t>
      </w:r>
      <w:r w:rsidR="00E307AF" w:rsidRPr="00EE1CDA">
        <w:rPr>
          <w:rFonts w:ascii="Squad" w:hAnsi="Squad"/>
          <w:sz w:val="18"/>
          <w:lang w:val="en-US"/>
        </w:rPr>
        <w:t>.</w:t>
      </w:r>
      <w:r w:rsidRPr="00EE1CDA">
        <w:rPr>
          <w:rFonts w:ascii="Squad" w:hAnsi="Squad"/>
          <w:sz w:val="18"/>
        </w:rPr>
        <w:t xml:space="preserve"> </w:t>
      </w:r>
    </w:p>
    <w:bookmarkEnd w:id="117"/>
    <w:p w14:paraId="43FC72FB" w14:textId="7B591533" w:rsidR="002D01AB" w:rsidRPr="00EE1CDA" w:rsidRDefault="0029245C" w:rsidP="006E09F4">
      <w:pPr>
        <w:widowControl/>
        <w:spacing w:before="240" w:line="260" w:lineRule="exact"/>
        <w:ind w:left="1752"/>
        <w:jc w:val="both"/>
        <w:rPr>
          <w:rFonts w:ascii="Squad" w:hAnsi="Squad"/>
          <w:sz w:val="18"/>
          <w:lang w:val="en-GB"/>
        </w:rPr>
      </w:pPr>
      <w:r w:rsidRPr="00EE1CDA">
        <w:rPr>
          <w:rFonts w:ascii="Squad" w:hAnsi="Squad"/>
          <w:sz w:val="18"/>
        </w:rPr>
        <w:t>Описаният</w:t>
      </w:r>
      <w:r w:rsidR="008F3F4A" w:rsidRPr="00EE1CDA">
        <w:rPr>
          <w:rFonts w:ascii="Squad" w:hAnsi="Squad"/>
          <w:sz w:val="18"/>
          <w:lang w:val="en-US"/>
        </w:rPr>
        <w:t xml:space="preserve"> </w:t>
      </w:r>
      <w:r w:rsidR="002D01AB" w:rsidRPr="00EE1CDA">
        <w:rPr>
          <w:rFonts w:ascii="Squad" w:hAnsi="Squad"/>
          <w:sz w:val="18"/>
        </w:rPr>
        <w:t xml:space="preserve">риск би се осъществил, ако клиентските очаквания не бъдат срещнати, което </w:t>
      </w:r>
      <w:r w:rsidR="00BF51AD" w:rsidRPr="00EE1CDA">
        <w:rPr>
          <w:rFonts w:ascii="Squad" w:hAnsi="Squad"/>
          <w:sz w:val="18"/>
        </w:rPr>
        <w:t xml:space="preserve">би довело до </w:t>
      </w:r>
      <w:r w:rsidR="002D01AB" w:rsidRPr="00EE1CDA">
        <w:rPr>
          <w:rFonts w:ascii="Squad" w:hAnsi="Squad"/>
          <w:sz w:val="18"/>
        </w:rPr>
        <w:t xml:space="preserve"> намаляване на броя клиенти и  до по-нисък пазарен дял в дигиталните услуги.</w:t>
      </w:r>
    </w:p>
    <w:p w14:paraId="4A6F2936" w14:textId="18219D88" w:rsidR="002D01AB" w:rsidRPr="00EE1CDA" w:rsidRDefault="002D01AB" w:rsidP="00B43C99">
      <w:pPr>
        <w:widowControl/>
        <w:spacing w:before="240" w:line="260" w:lineRule="exact"/>
        <w:ind w:left="720"/>
        <w:jc w:val="both"/>
        <w:rPr>
          <w:rFonts w:ascii="Squad" w:hAnsi="Squad"/>
          <w:sz w:val="18"/>
          <w:lang w:val="en-GB"/>
        </w:rPr>
      </w:pPr>
      <w:r w:rsidRPr="00EE1CDA">
        <w:rPr>
          <w:rFonts w:ascii="Squad" w:hAnsi="Squad"/>
          <w:sz w:val="18"/>
        </w:rPr>
        <w:t>Въпреки че в нормативна перспектива изчисленията не индикират необходимост от заделяне на вътрешен капитал за би</w:t>
      </w:r>
      <w:r w:rsidR="00332127" w:rsidRPr="00EE1CDA">
        <w:rPr>
          <w:rFonts w:ascii="Squad" w:hAnsi="Squad"/>
          <w:sz w:val="18"/>
        </w:rPr>
        <w:t>з</w:t>
      </w:r>
      <w:r w:rsidRPr="00EE1CDA">
        <w:rPr>
          <w:rFonts w:ascii="Squad" w:hAnsi="Squad"/>
          <w:sz w:val="18"/>
        </w:rPr>
        <w:t xml:space="preserve">нес и стратегически риск, в икономическа перспектива изискването за вътрешен капитал е оценено на </w:t>
      </w:r>
      <w:r w:rsidR="00332127" w:rsidRPr="00EE1CDA">
        <w:rPr>
          <w:rFonts w:ascii="Squad" w:hAnsi="Squad"/>
          <w:sz w:val="18"/>
        </w:rPr>
        <w:t>295 755</w:t>
      </w:r>
      <w:r w:rsidRPr="00EE1CDA">
        <w:rPr>
          <w:rFonts w:ascii="Squad" w:hAnsi="Squad"/>
          <w:sz w:val="18"/>
          <w:lang w:val="en-GB"/>
        </w:rPr>
        <w:t xml:space="preserve"> </w:t>
      </w:r>
      <w:r w:rsidRPr="00EE1CDA">
        <w:rPr>
          <w:rFonts w:ascii="Squad" w:hAnsi="Squad"/>
          <w:sz w:val="18"/>
        </w:rPr>
        <w:t>хил. лв.</w:t>
      </w:r>
    </w:p>
    <w:p w14:paraId="258CE2BF" w14:textId="77777777" w:rsidR="002D01AB" w:rsidRPr="00EE1CDA" w:rsidRDefault="002D01AB" w:rsidP="006B7165">
      <w:pPr>
        <w:widowControl/>
        <w:numPr>
          <w:ilvl w:val="0"/>
          <w:numId w:val="5"/>
        </w:numPr>
        <w:spacing w:before="240" w:after="120" w:line="260" w:lineRule="exact"/>
        <w:ind w:left="1083"/>
        <w:jc w:val="both"/>
        <w:rPr>
          <w:rFonts w:ascii="Squad" w:hAnsi="Squad"/>
          <w:b/>
          <w:snapToGrid w:val="0"/>
          <w:sz w:val="18"/>
          <w:lang w:val="en-GB"/>
        </w:rPr>
      </w:pPr>
      <w:r w:rsidRPr="00EE1CDA">
        <w:rPr>
          <w:rFonts w:ascii="Squad" w:hAnsi="Squad"/>
          <w:b/>
          <w:snapToGrid w:val="0"/>
          <w:sz w:val="18"/>
        </w:rPr>
        <w:t>Допълнителен капитал за репутационен риск</w:t>
      </w:r>
      <w:r w:rsidRPr="00EE1CDA">
        <w:rPr>
          <w:rFonts w:ascii="Squad" w:hAnsi="Squad"/>
          <w:b/>
          <w:snapToGrid w:val="0"/>
          <w:sz w:val="18"/>
          <w:lang w:val="en-GB"/>
        </w:rPr>
        <w:t xml:space="preserve"> </w:t>
      </w:r>
    </w:p>
    <w:p w14:paraId="482D34FB" w14:textId="4155D5CF" w:rsidR="001E2B65" w:rsidRPr="00EE1CDA" w:rsidRDefault="002D01AB" w:rsidP="002D01AB">
      <w:pPr>
        <w:widowControl/>
        <w:spacing w:before="240" w:line="260" w:lineRule="exact"/>
        <w:ind w:left="720"/>
        <w:jc w:val="both"/>
        <w:rPr>
          <w:rFonts w:ascii="Squad" w:hAnsi="Squad"/>
          <w:sz w:val="18"/>
        </w:rPr>
      </w:pPr>
      <w:r w:rsidRPr="00EE1CDA">
        <w:rPr>
          <w:rFonts w:ascii="Squad" w:hAnsi="Squad"/>
          <w:sz w:val="18"/>
        </w:rPr>
        <w:t xml:space="preserve">За целите на оценката на репутационния риск в нормативна перспектива е разработена система за проследяване на различни показатели, свързани с имиджа на банката. В случай че се достигне някой от дефинираните прагове на намеса, се заделя допълнителен капитал за репутационен риск. </w:t>
      </w:r>
      <w:bookmarkStart w:id="118" w:name="_Hlk138792801"/>
      <w:r w:rsidR="004763A5" w:rsidRPr="00EE1CDA">
        <w:rPr>
          <w:rFonts w:ascii="Squad" w:hAnsi="Squad"/>
          <w:sz w:val="18"/>
        </w:rPr>
        <w:t>В допълнение ДСК оценява</w:t>
      </w:r>
      <w:r w:rsidR="00EF268A" w:rsidRPr="00EE1CDA">
        <w:rPr>
          <w:rFonts w:ascii="Squad" w:hAnsi="Squad"/>
          <w:sz w:val="18"/>
        </w:rPr>
        <w:t xml:space="preserve"> риска, </w:t>
      </w:r>
      <w:r w:rsidR="00EF268A" w:rsidRPr="00EE1CDA">
        <w:rPr>
          <w:rFonts w:ascii="Squad" w:hAnsi="Squad" w:hint="eastAsia"/>
          <w:sz w:val="18"/>
        </w:rPr>
        <w:t>свързан</w:t>
      </w:r>
      <w:r w:rsidR="00EF268A" w:rsidRPr="00EE1CDA">
        <w:rPr>
          <w:rFonts w:ascii="Squad" w:hAnsi="Squad"/>
          <w:sz w:val="18"/>
        </w:rPr>
        <w:t xml:space="preserve"> </w:t>
      </w:r>
      <w:r w:rsidR="00EF268A" w:rsidRPr="00EE1CDA">
        <w:rPr>
          <w:rFonts w:ascii="Squad" w:hAnsi="Squad" w:hint="eastAsia"/>
          <w:sz w:val="18"/>
        </w:rPr>
        <w:t>с</w:t>
      </w:r>
      <w:r w:rsidR="00EF268A" w:rsidRPr="00EE1CDA">
        <w:rPr>
          <w:rFonts w:ascii="Squad" w:hAnsi="Squad"/>
          <w:sz w:val="18"/>
        </w:rPr>
        <w:t xml:space="preserve"> </w:t>
      </w:r>
      <w:r w:rsidR="00EF268A" w:rsidRPr="00EE1CDA">
        <w:rPr>
          <w:rFonts w:ascii="Squad" w:hAnsi="Squad" w:hint="eastAsia"/>
          <w:sz w:val="18"/>
        </w:rPr>
        <w:t>предоставяне</w:t>
      </w:r>
      <w:r w:rsidR="00EF268A" w:rsidRPr="00EE1CDA">
        <w:rPr>
          <w:rFonts w:ascii="Squad" w:hAnsi="Squad"/>
          <w:sz w:val="18"/>
        </w:rPr>
        <w:t xml:space="preserve"> </w:t>
      </w:r>
      <w:r w:rsidR="00EF268A" w:rsidRPr="00EE1CDA">
        <w:rPr>
          <w:rFonts w:ascii="Squad" w:hAnsi="Squad" w:hint="eastAsia"/>
          <w:sz w:val="18"/>
        </w:rPr>
        <w:t>на</w:t>
      </w:r>
      <w:r w:rsidR="00EF268A" w:rsidRPr="00EE1CDA">
        <w:rPr>
          <w:rFonts w:ascii="Squad" w:hAnsi="Squad"/>
          <w:sz w:val="18"/>
        </w:rPr>
        <w:t xml:space="preserve"> </w:t>
      </w:r>
      <w:r w:rsidR="00EF268A" w:rsidRPr="00EE1CDA">
        <w:rPr>
          <w:rFonts w:ascii="Squad" w:hAnsi="Squad" w:hint="eastAsia"/>
          <w:sz w:val="18"/>
        </w:rPr>
        <w:t>финансова</w:t>
      </w:r>
      <w:r w:rsidR="00EF268A" w:rsidRPr="00EE1CDA">
        <w:rPr>
          <w:rFonts w:ascii="Squad" w:hAnsi="Squad"/>
          <w:sz w:val="18"/>
        </w:rPr>
        <w:t xml:space="preserve"> </w:t>
      </w:r>
      <w:r w:rsidR="00EF268A" w:rsidRPr="00EE1CDA">
        <w:rPr>
          <w:rFonts w:ascii="Squad" w:hAnsi="Squad" w:hint="eastAsia"/>
          <w:sz w:val="18"/>
        </w:rPr>
        <w:t>подкрепа</w:t>
      </w:r>
      <w:r w:rsidR="00EF268A" w:rsidRPr="00EE1CDA">
        <w:rPr>
          <w:rFonts w:ascii="Squad" w:hAnsi="Squad"/>
          <w:sz w:val="18"/>
        </w:rPr>
        <w:t xml:space="preserve"> </w:t>
      </w:r>
      <w:r w:rsidR="00EF268A" w:rsidRPr="00EE1CDA">
        <w:rPr>
          <w:rFonts w:ascii="Squad" w:hAnsi="Squad" w:hint="eastAsia"/>
          <w:sz w:val="18"/>
        </w:rPr>
        <w:t>на</w:t>
      </w:r>
      <w:r w:rsidR="00EF268A" w:rsidRPr="00EE1CDA">
        <w:rPr>
          <w:rFonts w:ascii="Squad" w:hAnsi="Squad"/>
          <w:sz w:val="18"/>
        </w:rPr>
        <w:t xml:space="preserve"> </w:t>
      </w:r>
      <w:r w:rsidR="00EF268A" w:rsidRPr="00EE1CDA">
        <w:rPr>
          <w:rFonts w:ascii="Squad" w:hAnsi="Squad" w:hint="eastAsia"/>
          <w:sz w:val="18"/>
        </w:rPr>
        <w:t>свързани</w:t>
      </w:r>
      <w:r w:rsidR="00EF268A" w:rsidRPr="00EE1CDA">
        <w:rPr>
          <w:rFonts w:ascii="Squad" w:hAnsi="Squad"/>
          <w:sz w:val="18"/>
        </w:rPr>
        <w:t xml:space="preserve">, </w:t>
      </w:r>
      <w:r w:rsidR="00EF268A" w:rsidRPr="00EE1CDA">
        <w:rPr>
          <w:rFonts w:ascii="Squad" w:hAnsi="Squad" w:hint="eastAsia"/>
          <w:sz w:val="18"/>
        </w:rPr>
        <w:t>но</w:t>
      </w:r>
      <w:r w:rsidR="00EF268A" w:rsidRPr="00EE1CDA">
        <w:rPr>
          <w:rFonts w:ascii="Squad" w:hAnsi="Squad"/>
          <w:sz w:val="18"/>
        </w:rPr>
        <w:t xml:space="preserve"> </w:t>
      </w:r>
      <w:r w:rsidR="00EF268A" w:rsidRPr="00EE1CDA">
        <w:rPr>
          <w:rFonts w:ascii="Squad" w:hAnsi="Squad" w:hint="eastAsia"/>
          <w:sz w:val="18"/>
        </w:rPr>
        <w:t>неконсолидирани</w:t>
      </w:r>
      <w:r w:rsidR="00EF268A" w:rsidRPr="00EE1CDA">
        <w:rPr>
          <w:rFonts w:ascii="Squad" w:hAnsi="Squad"/>
          <w:sz w:val="18"/>
        </w:rPr>
        <w:t xml:space="preserve"> </w:t>
      </w:r>
      <w:r w:rsidR="00EF268A" w:rsidRPr="00EE1CDA">
        <w:rPr>
          <w:rFonts w:ascii="Squad" w:hAnsi="Squad" w:hint="eastAsia"/>
          <w:sz w:val="18"/>
        </w:rPr>
        <w:t>предприятия</w:t>
      </w:r>
      <w:r w:rsidR="00BA6EB5" w:rsidRPr="00EE1CDA">
        <w:rPr>
          <w:rFonts w:ascii="Squad" w:hAnsi="Squad"/>
          <w:sz w:val="18"/>
        </w:rPr>
        <w:t xml:space="preserve"> (</w:t>
      </w:r>
      <w:r w:rsidR="00BA6EB5" w:rsidRPr="00EE1CDA">
        <w:rPr>
          <w:rFonts w:ascii="Squad" w:hAnsi="Squad" w:hint="eastAsia"/>
          <w:sz w:val="18"/>
        </w:rPr>
        <w:t>Дружество</w:t>
      </w:r>
      <w:r w:rsidR="00BA6EB5" w:rsidRPr="00EE1CDA">
        <w:rPr>
          <w:rFonts w:ascii="Squad" w:hAnsi="Squad"/>
          <w:sz w:val="18"/>
        </w:rPr>
        <w:t xml:space="preserve"> </w:t>
      </w:r>
      <w:r w:rsidR="00BA6EB5" w:rsidRPr="00EE1CDA">
        <w:rPr>
          <w:rFonts w:ascii="Squad" w:hAnsi="Squad" w:hint="eastAsia"/>
          <w:sz w:val="18"/>
        </w:rPr>
        <w:t>за</w:t>
      </w:r>
      <w:r w:rsidR="00BA6EB5" w:rsidRPr="00EE1CDA">
        <w:rPr>
          <w:rFonts w:ascii="Squad" w:hAnsi="Squad"/>
          <w:sz w:val="18"/>
        </w:rPr>
        <w:t xml:space="preserve"> </w:t>
      </w:r>
      <w:r w:rsidR="00BA6EB5" w:rsidRPr="00EE1CDA">
        <w:rPr>
          <w:rFonts w:ascii="Squad" w:hAnsi="Squad" w:hint="eastAsia"/>
          <w:sz w:val="18"/>
        </w:rPr>
        <w:t>касови</w:t>
      </w:r>
      <w:r w:rsidR="00BA6EB5" w:rsidRPr="00EE1CDA">
        <w:rPr>
          <w:rFonts w:ascii="Squad" w:hAnsi="Squad"/>
          <w:sz w:val="18"/>
        </w:rPr>
        <w:t xml:space="preserve"> </w:t>
      </w:r>
      <w:r w:rsidR="00BA6EB5" w:rsidRPr="00EE1CDA">
        <w:rPr>
          <w:rFonts w:ascii="Squad" w:hAnsi="Squad" w:hint="eastAsia"/>
          <w:sz w:val="18"/>
        </w:rPr>
        <w:t>услуги</w:t>
      </w:r>
      <w:r w:rsidR="00BA6EB5" w:rsidRPr="00EE1CDA">
        <w:rPr>
          <w:rFonts w:ascii="Squad" w:hAnsi="Squad"/>
          <w:sz w:val="18"/>
        </w:rPr>
        <w:t xml:space="preserve"> </w:t>
      </w:r>
      <w:r w:rsidR="00BA6EB5" w:rsidRPr="00EE1CDA">
        <w:rPr>
          <w:rFonts w:ascii="Squad" w:hAnsi="Squad" w:hint="eastAsia"/>
          <w:sz w:val="18"/>
        </w:rPr>
        <w:t>и</w:t>
      </w:r>
      <w:r w:rsidR="00BA6EB5" w:rsidRPr="00EE1CDA">
        <w:rPr>
          <w:rFonts w:ascii="Squad" w:hAnsi="Squad"/>
          <w:sz w:val="18"/>
        </w:rPr>
        <w:t xml:space="preserve"> </w:t>
      </w:r>
      <w:r w:rsidR="00BA6EB5" w:rsidRPr="00EE1CDA">
        <w:rPr>
          <w:rFonts w:ascii="Squad" w:hAnsi="Squad" w:hint="eastAsia"/>
          <w:sz w:val="18"/>
        </w:rPr>
        <w:t>ДСК</w:t>
      </w:r>
      <w:r w:rsidR="00BA6EB5" w:rsidRPr="00EE1CDA">
        <w:rPr>
          <w:rFonts w:ascii="Squad" w:hAnsi="Squad"/>
          <w:sz w:val="18"/>
        </w:rPr>
        <w:t xml:space="preserve"> </w:t>
      </w:r>
      <w:r w:rsidR="00BA6EB5" w:rsidRPr="00EE1CDA">
        <w:rPr>
          <w:rFonts w:ascii="Squad" w:hAnsi="Squad" w:hint="eastAsia"/>
          <w:sz w:val="18"/>
        </w:rPr>
        <w:t>Управление</w:t>
      </w:r>
      <w:r w:rsidR="00BA6EB5" w:rsidRPr="00EE1CDA">
        <w:rPr>
          <w:rFonts w:ascii="Squad" w:hAnsi="Squad"/>
          <w:sz w:val="18"/>
        </w:rPr>
        <w:t xml:space="preserve"> </w:t>
      </w:r>
      <w:r w:rsidR="00BA6EB5" w:rsidRPr="00EE1CDA">
        <w:rPr>
          <w:rFonts w:ascii="Squad" w:hAnsi="Squad" w:hint="eastAsia"/>
          <w:sz w:val="18"/>
        </w:rPr>
        <w:t>на</w:t>
      </w:r>
      <w:r w:rsidR="00BA6EB5" w:rsidRPr="00EE1CDA">
        <w:rPr>
          <w:rFonts w:ascii="Squad" w:hAnsi="Squad"/>
          <w:sz w:val="18"/>
        </w:rPr>
        <w:t xml:space="preserve"> </w:t>
      </w:r>
      <w:r w:rsidR="00BA6EB5" w:rsidRPr="00EE1CDA">
        <w:rPr>
          <w:rFonts w:ascii="Squad" w:hAnsi="Squad" w:hint="eastAsia"/>
          <w:sz w:val="18"/>
        </w:rPr>
        <w:t>активи</w:t>
      </w:r>
      <w:r w:rsidR="00BA6EB5" w:rsidRPr="00EE1CDA">
        <w:rPr>
          <w:rFonts w:ascii="Squad" w:hAnsi="Squad"/>
          <w:sz w:val="18"/>
        </w:rPr>
        <w:t xml:space="preserve">) </w:t>
      </w:r>
      <w:r w:rsidR="00EF268A" w:rsidRPr="00EE1CDA">
        <w:rPr>
          <w:rFonts w:ascii="Squad" w:hAnsi="Squad" w:hint="eastAsia"/>
          <w:sz w:val="18"/>
        </w:rPr>
        <w:t>с</w:t>
      </w:r>
      <w:r w:rsidR="00EF268A" w:rsidRPr="00EE1CDA">
        <w:rPr>
          <w:rFonts w:ascii="Squad" w:hAnsi="Squad"/>
          <w:sz w:val="18"/>
        </w:rPr>
        <w:t xml:space="preserve"> </w:t>
      </w:r>
      <w:r w:rsidR="00EF268A" w:rsidRPr="00EE1CDA">
        <w:rPr>
          <w:rFonts w:ascii="Squad" w:hAnsi="Squad" w:hint="eastAsia"/>
          <w:sz w:val="18"/>
        </w:rPr>
        <w:t>цел</w:t>
      </w:r>
      <w:r w:rsidR="00EF268A" w:rsidRPr="00EE1CDA">
        <w:rPr>
          <w:rFonts w:ascii="Squad" w:hAnsi="Squad"/>
          <w:sz w:val="18"/>
        </w:rPr>
        <w:t xml:space="preserve"> </w:t>
      </w:r>
      <w:r w:rsidR="00EF268A" w:rsidRPr="00EE1CDA">
        <w:rPr>
          <w:rFonts w:ascii="Squad" w:hAnsi="Squad" w:hint="eastAsia"/>
          <w:sz w:val="18"/>
        </w:rPr>
        <w:t>избягване</w:t>
      </w:r>
      <w:r w:rsidR="00EF268A" w:rsidRPr="00EE1CDA">
        <w:rPr>
          <w:rFonts w:ascii="Squad" w:hAnsi="Squad"/>
          <w:sz w:val="18"/>
        </w:rPr>
        <w:t xml:space="preserve"> </w:t>
      </w:r>
      <w:r w:rsidR="00EF268A" w:rsidRPr="00EE1CDA">
        <w:rPr>
          <w:rFonts w:ascii="Squad" w:hAnsi="Squad" w:hint="eastAsia"/>
          <w:sz w:val="18"/>
        </w:rPr>
        <w:t>на</w:t>
      </w:r>
      <w:r w:rsidR="00EF268A" w:rsidRPr="00EE1CDA">
        <w:rPr>
          <w:rFonts w:ascii="Squad" w:hAnsi="Squad"/>
          <w:sz w:val="18"/>
        </w:rPr>
        <w:t xml:space="preserve"> </w:t>
      </w:r>
      <w:r w:rsidR="00EF268A" w:rsidRPr="00EE1CDA">
        <w:rPr>
          <w:rFonts w:ascii="Squad" w:hAnsi="Squad" w:hint="eastAsia"/>
          <w:sz w:val="18"/>
        </w:rPr>
        <w:t>репутационен</w:t>
      </w:r>
      <w:r w:rsidR="00EF268A" w:rsidRPr="00EE1CDA">
        <w:rPr>
          <w:rFonts w:ascii="Squad" w:hAnsi="Squad"/>
          <w:sz w:val="18"/>
        </w:rPr>
        <w:t xml:space="preserve"> </w:t>
      </w:r>
      <w:r w:rsidR="00EF268A" w:rsidRPr="00EE1CDA">
        <w:rPr>
          <w:rFonts w:ascii="Squad" w:hAnsi="Squad" w:hint="eastAsia"/>
          <w:sz w:val="18"/>
        </w:rPr>
        <w:t>риск</w:t>
      </w:r>
      <w:r w:rsidR="00EF268A" w:rsidRPr="00EE1CDA">
        <w:rPr>
          <w:rFonts w:ascii="Squad" w:hAnsi="Squad"/>
          <w:sz w:val="18"/>
        </w:rPr>
        <w:t xml:space="preserve"> </w:t>
      </w:r>
      <w:r w:rsidR="00EF268A" w:rsidRPr="00EE1CDA">
        <w:rPr>
          <w:rFonts w:ascii="Squad" w:hAnsi="Squad" w:hint="eastAsia"/>
          <w:sz w:val="18"/>
        </w:rPr>
        <w:t>за</w:t>
      </w:r>
      <w:r w:rsidR="00EF268A" w:rsidRPr="00EE1CDA">
        <w:rPr>
          <w:rFonts w:ascii="Squad" w:hAnsi="Squad"/>
          <w:sz w:val="18"/>
        </w:rPr>
        <w:t xml:space="preserve"> </w:t>
      </w:r>
      <w:r w:rsidR="00EF268A" w:rsidRPr="00EE1CDA">
        <w:rPr>
          <w:rFonts w:ascii="Squad" w:hAnsi="Squad" w:hint="eastAsia"/>
          <w:sz w:val="18"/>
        </w:rPr>
        <w:t>Банката</w:t>
      </w:r>
      <w:r w:rsidR="00BA6EB5" w:rsidRPr="00EE1CDA">
        <w:rPr>
          <w:rFonts w:ascii="Squad" w:hAnsi="Squad"/>
          <w:sz w:val="18"/>
          <w:lang w:val="en-US"/>
        </w:rPr>
        <w:t xml:space="preserve"> (</w:t>
      </w:r>
      <w:r w:rsidR="00C06871" w:rsidRPr="00EE1CDA">
        <w:rPr>
          <w:rFonts w:ascii="Squad" w:hAnsi="Squad"/>
          <w:sz w:val="18"/>
          <w:lang w:val="en-US"/>
        </w:rPr>
        <w:t>step-in</w:t>
      </w:r>
      <w:r w:rsidR="00BA6EB5" w:rsidRPr="00EE1CDA">
        <w:rPr>
          <w:rFonts w:ascii="Squad" w:hAnsi="Squad"/>
          <w:sz w:val="18"/>
          <w:lang w:val="en-US"/>
        </w:rPr>
        <w:t xml:space="preserve"> </w:t>
      </w:r>
      <w:r w:rsidR="00BA6EB5" w:rsidRPr="00EE1CDA">
        <w:rPr>
          <w:rFonts w:ascii="Squad" w:hAnsi="Squad"/>
          <w:sz w:val="18"/>
        </w:rPr>
        <w:t>риск</w:t>
      </w:r>
      <w:r w:rsidR="00C06871" w:rsidRPr="00EE1CDA">
        <w:rPr>
          <w:rFonts w:ascii="Squad" w:hAnsi="Squad"/>
          <w:sz w:val="18"/>
        </w:rPr>
        <w:t>)</w:t>
      </w:r>
      <w:r w:rsidR="00BA6EB5" w:rsidRPr="00EE1CDA">
        <w:rPr>
          <w:rFonts w:ascii="Squad" w:hAnsi="Squad"/>
          <w:sz w:val="18"/>
        </w:rPr>
        <w:t xml:space="preserve">, </w:t>
      </w:r>
      <w:r w:rsidR="00146E93" w:rsidRPr="00EE1CDA">
        <w:rPr>
          <w:rFonts w:ascii="Squad" w:hAnsi="Squad" w:hint="eastAsia"/>
          <w:sz w:val="18"/>
        </w:rPr>
        <w:t>въз</w:t>
      </w:r>
      <w:r w:rsidR="00146E93" w:rsidRPr="00EE1CDA">
        <w:rPr>
          <w:rFonts w:ascii="Squad" w:hAnsi="Squad"/>
          <w:sz w:val="18"/>
        </w:rPr>
        <w:t xml:space="preserve"> </w:t>
      </w:r>
      <w:r w:rsidR="00146E93" w:rsidRPr="00EE1CDA">
        <w:rPr>
          <w:rFonts w:ascii="Squad" w:hAnsi="Squad" w:hint="eastAsia"/>
          <w:sz w:val="18"/>
        </w:rPr>
        <w:t>основа</w:t>
      </w:r>
      <w:r w:rsidR="00146E93" w:rsidRPr="00EE1CDA">
        <w:rPr>
          <w:rFonts w:ascii="Squad" w:hAnsi="Squad"/>
          <w:sz w:val="18"/>
        </w:rPr>
        <w:t xml:space="preserve"> </w:t>
      </w:r>
      <w:r w:rsidR="00146E93" w:rsidRPr="00EE1CDA">
        <w:rPr>
          <w:rFonts w:ascii="Squad" w:hAnsi="Squad" w:hint="eastAsia"/>
          <w:sz w:val="18"/>
        </w:rPr>
        <w:t>на</w:t>
      </w:r>
      <w:r w:rsidR="00146E93" w:rsidRPr="00EE1CDA">
        <w:rPr>
          <w:rFonts w:ascii="Squad" w:hAnsi="Squad"/>
          <w:sz w:val="18"/>
        </w:rPr>
        <w:t xml:space="preserve"> </w:t>
      </w:r>
      <w:r w:rsidR="00146E93" w:rsidRPr="00EE1CDA">
        <w:rPr>
          <w:rFonts w:ascii="Squad" w:hAnsi="Squad" w:hint="eastAsia"/>
          <w:sz w:val="18"/>
        </w:rPr>
        <w:t>исторически</w:t>
      </w:r>
      <w:r w:rsidR="00146E93" w:rsidRPr="00EE1CDA">
        <w:rPr>
          <w:rFonts w:ascii="Squad" w:hAnsi="Squad"/>
          <w:sz w:val="18"/>
        </w:rPr>
        <w:t xml:space="preserve"> </w:t>
      </w:r>
      <w:r w:rsidR="00146E93" w:rsidRPr="00EE1CDA">
        <w:rPr>
          <w:rFonts w:ascii="Squad" w:hAnsi="Squad" w:hint="eastAsia"/>
          <w:sz w:val="18"/>
        </w:rPr>
        <w:t>данни</w:t>
      </w:r>
      <w:r w:rsidR="00146E93" w:rsidRPr="00EE1CDA">
        <w:rPr>
          <w:rFonts w:ascii="Squad" w:hAnsi="Squad"/>
          <w:sz w:val="18"/>
        </w:rPr>
        <w:t xml:space="preserve"> </w:t>
      </w:r>
      <w:r w:rsidR="00146E93" w:rsidRPr="00EE1CDA">
        <w:rPr>
          <w:rFonts w:ascii="Squad" w:hAnsi="Squad" w:hint="eastAsia"/>
          <w:sz w:val="18"/>
        </w:rPr>
        <w:t>за</w:t>
      </w:r>
      <w:r w:rsidR="00146E93" w:rsidRPr="00EE1CDA">
        <w:rPr>
          <w:rFonts w:ascii="Squad" w:hAnsi="Squad"/>
          <w:sz w:val="18"/>
        </w:rPr>
        <w:t xml:space="preserve"> </w:t>
      </w:r>
      <w:r w:rsidR="00146E93" w:rsidRPr="00EE1CDA">
        <w:rPr>
          <w:rFonts w:ascii="Squad" w:hAnsi="Squad" w:hint="eastAsia"/>
          <w:sz w:val="18"/>
        </w:rPr>
        <w:t>предоставена</w:t>
      </w:r>
      <w:r w:rsidR="00146E93" w:rsidRPr="00EE1CDA">
        <w:rPr>
          <w:rFonts w:ascii="Squad" w:hAnsi="Squad"/>
          <w:sz w:val="18"/>
        </w:rPr>
        <w:t xml:space="preserve"> </w:t>
      </w:r>
      <w:r w:rsidR="00146E93" w:rsidRPr="00EE1CDA">
        <w:rPr>
          <w:rFonts w:ascii="Squad" w:hAnsi="Squad" w:hint="eastAsia"/>
          <w:sz w:val="18"/>
        </w:rPr>
        <w:t>финансова</w:t>
      </w:r>
      <w:r w:rsidR="00146E93" w:rsidRPr="00EE1CDA">
        <w:rPr>
          <w:rFonts w:ascii="Squad" w:hAnsi="Squad"/>
          <w:sz w:val="18"/>
        </w:rPr>
        <w:t xml:space="preserve"> </w:t>
      </w:r>
      <w:r w:rsidR="00146E93" w:rsidRPr="00EE1CDA">
        <w:rPr>
          <w:rFonts w:ascii="Squad" w:hAnsi="Squad" w:hint="eastAsia"/>
          <w:sz w:val="18"/>
        </w:rPr>
        <w:t>подкрепа</w:t>
      </w:r>
      <w:r w:rsidR="00146E93" w:rsidRPr="00EE1CDA">
        <w:rPr>
          <w:rFonts w:ascii="Squad" w:hAnsi="Squad"/>
          <w:sz w:val="18"/>
        </w:rPr>
        <w:t xml:space="preserve"> </w:t>
      </w:r>
      <w:r w:rsidR="00146E93" w:rsidRPr="00EE1CDA">
        <w:rPr>
          <w:rFonts w:ascii="Squad" w:hAnsi="Squad" w:hint="eastAsia"/>
          <w:sz w:val="18"/>
        </w:rPr>
        <w:t>на</w:t>
      </w:r>
      <w:r w:rsidR="00146E93" w:rsidRPr="00EE1CDA">
        <w:rPr>
          <w:rFonts w:ascii="Squad" w:hAnsi="Squad"/>
          <w:sz w:val="18"/>
        </w:rPr>
        <w:t xml:space="preserve"> </w:t>
      </w:r>
      <w:r w:rsidR="00146E93" w:rsidRPr="00EE1CDA">
        <w:rPr>
          <w:rFonts w:ascii="Squad" w:hAnsi="Squad" w:hint="eastAsia"/>
          <w:sz w:val="18"/>
        </w:rPr>
        <w:t>тези</w:t>
      </w:r>
      <w:r w:rsidR="00146E93" w:rsidRPr="00EE1CDA">
        <w:rPr>
          <w:rFonts w:ascii="Squad" w:hAnsi="Squad"/>
          <w:sz w:val="18"/>
        </w:rPr>
        <w:t xml:space="preserve"> </w:t>
      </w:r>
      <w:r w:rsidR="00146E93" w:rsidRPr="00EE1CDA">
        <w:rPr>
          <w:rFonts w:ascii="Squad" w:hAnsi="Squad" w:hint="eastAsia"/>
          <w:sz w:val="18"/>
        </w:rPr>
        <w:t>дружества</w:t>
      </w:r>
      <w:r w:rsidR="00146E93" w:rsidRPr="00EE1CDA">
        <w:rPr>
          <w:rFonts w:ascii="Squad" w:hAnsi="Squad"/>
          <w:sz w:val="18"/>
        </w:rPr>
        <w:t xml:space="preserve">, </w:t>
      </w:r>
      <w:r w:rsidR="00146E93" w:rsidRPr="00EE1CDA">
        <w:rPr>
          <w:rFonts w:ascii="Squad" w:hAnsi="Squad" w:hint="eastAsia"/>
          <w:sz w:val="18"/>
        </w:rPr>
        <w:t>за</w:t>
      </w:r>
      <w:r w:rsidR="00146E93" w:rsidRPr="00EE1CDA">
        <w:rPr>
          <w:rFonts w:ascii="Squad" w:hAnsi="Squad"/>
          <w:sz w:val="18"/>
        </w:rPr>
        <w:t xml:space="preserve"> </w:t>
      </w:r>
      <w:r w:rsidR="00146E93" w:rsidRPr="00EE1CDA">
        <w:rPr>
          <w:rFonts w:ascii="Squad" w:hAnsi="Squad" w:hint="eastAsia"/>
          <w:sz w:val="18"/>
        </w:rPr>
        <w:t>да</w:t>
      </w:r>
      <w:r w:rsidR="00146E93" w:rsidRPr="00EE1CDA">
        <w:rPr>
          <w:rFonts w:ascii="Squad" w:hAnsi="Squad"/>
          <w:sz w:val="18"/>
        </w:rPr>
        <w:t xml:space="preserve"> </w:t>
      </w:r>
      <w:r w:rsidR="00146E93" w:rsidRPr="00EE1CDA">
        <w:rPr>
          <w:rFonts w:ascii="Squad" w:hAnsi="Squad" w:hint="eastAsia"/>
          <w:sz w:val="18"/>
        </w:rPr>
        <w:t>се</w:t>
      </w:r>
      <w:r w:rsidR="00146E93" w:rsidRPr="00EE1CDA">
        <w:rPr>
          <w:rFonts w:ascii="Squad" w:hAnsi="Squad"/>
          <w:sz w:val="18"/>
        </w:rPr>
        <w:t xml:space="preserve"> </w:t>
      </w:r>
      <w:r w:rsidR="00146E93" w:rsidRPr="00EE1CDA">
        <w:rPr>
          <w:rFonts w:ascii="Squad" w:hAnsi="Squad" w:hint="eastAsia"/>
          <w:sz w:val="18"/>
        </w:rPr>
        <w:t>избегнат</w:t>
      </w:r>
      <w:r w:rsidR="00146E93" w:rsidRPr="00EE1CDA">
        <w:rPr>
          <w:rFonts w:ascii="Squad" w:hAnsi="Squad"/>
          <w:sz w:val="18"/>
        </w:rPr>
        <w:t xml:space="preserve"> </w:t>
      </w:r>
      <w:r w:rsidR="00146E93" w:rsidRPr="00EE1CDA">
        <w:rPr>
          <w:rFonts w:ascii="Squad" w:hAnsi="Squad" w:hint="eastAsia"/>
          <w:sz w:val="18"/>
        </w:rPr>
        <w:t>негативни</w:t>
      </w:r>
      <w:r w:rsidR="00146E93" w:rsidRPr="00EE1CDA">
        <w:rPr>
          <w:rFonts w:ascii="Squad" w:hAnsi="Squad"/>
          <w:sz w:val="18"/>
        </w:rPr>
        <w:t xml:space="preserve"> </w:t>
      </w:r>
      <w:r w:rsidR="00146E93" w:rsidRPr="00EE1CDA">
        <w:rPr>
          <w:rFonts w:ascii="Squad" w:hAnsi="Squad" w:hint="eastAsia"/>
          <w:sz w:val="18"/>
        </w:rPr>
        <w:t>клиентски</w:t>
      </w:r>
      <w:r w:rsidR="00146E93" w:rsidRPr="00EE1CDA">
        <w:rPr>
          <w:rFonts w:ascii="Squad" w:hAnsi="Squad"/>
          <w:sz w:val="18"/>
        </w:rPr>
        <w:t xml:space="preserve"> </w:t>
      </w:r>
      <w:r w:rsidR="00146E93" w:rsidRPr="00EE1CDA">
        <w:rPr>
          <w:rFonts w:ascii="Squad" w:hAnsi="Squad" w:hint="eastAsia"/>
          <w:sz w:val="18"/>
        </w:rPr>
        <w:t>възприятия</w:t>
      </w:r>
      <w:r w:rsidR="00146E93" w:rsidRPr="00EE1CDA">
        <w:rPr>
          <w:rFonts w:ascii="Squad" w:hAnsi="Squad"/>
          <w:sz w:val="18"/>
        </w:rPr>
        <w:t xml:space="preserve"> </w:t>
      </w:r>
      <w:r w:rsidR="00146E93" w:rsidRPr="00EE1CDA">
        <w:rPr>
          <w:rFonts w:ascii="Squad" w:hAnsi="Squad" w:hint="eastAsia"/>
          <w:sz w:val="18"/>
        </w:rPr>
        <w:t>и</w:t>
      </w:r>
      <w:r w:rsidR="00146E93" w:rsidRPr="00EE1CDA">
        <w:rPr>
          <w:rFonts w:ascii="Squad" w:hAnsi="Squad"/>
          <w:sz w:val="18"/>
        </w:rPr>
        <w:t xml:space="preserve"> </w:t>
      </w:r>
      <w:r w:rsidR="00146E93" w:rsidRPr="00EE1CDA">
        <w:rPr>
          <w:rFonts w:ascii="Squad" w:hAnsi="Squad" w:hint="eastAsia"/>
          <w:sz w:val="18"/>
        </w:rPr>
        <w:t>публичност</w:t>
      </w:r>
      <w:r w:rsidR="00146E93" w:rsidRPr="00EE1CDA">
        <w:rPr>
          <w:rFonts w:ascii="Squad" w:hAnsi="Squad"/>
          <w:sz w:val="18"/>
        </w:rPr>
        <w:t>.</w:t>
      </w:r>
    </w:p>
    <w:bookmarkEnd w:id="118"/>
    <w:p w14:paraId="28E382F8" w14:textId="0094F91B"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Въпреки че през 202</w:t>
      </w:r>
      <w:r w:rsidR="00BA6EB5" w:rsidRPr="00EE1CDA">
        <w:rPr>
          <w:rFonts w:ascii="Squad" w:hAnsi="Squad"/>
          <w:sz w:val="18"/>
        </w:rPr>
        <w:t>2</w:t>
      </w:r>
      <w:r w:rsidRPr="00EE1CDA">
        <w:rPr>
          <w:rFonts w:ascii="Squad" w:hAnsi="Squad"/>
          <w:sz w:val="18"/>
        </w:rPr>
        <w:t xml:space="preserve"> г.  </w:t>
      </w:r>
      <w:bookmarkStart w:id="119" w:name="_Hlk138792846"/>
      <w:r w:rsidR="00BA6EB5" w:rsidRPr="00EE1CDA">
        <w:rPr>
          <w:rFonts w:ascii="Squad" w:hAnsi="Squad"/>
          <w:sz w:val="18"/>
        </w:rPr>
        <w:t>гореспоменатите</w:t>
      </w:r>
      <w:bookmarkEnd w:id="119"/>
      <w:r w:rsidR="00BA6EB5" w:rsidRPr="00EE1CDA">
        <w:rPr>
          <w:rFonts w:ascii="Squad" w:hAnsi="Squad"/>
          <w:sz w:val="18"/>
        </w:rPr>
        <w:t xml:space="preserve"> </w:t>
      </w:r>
      <w:r w:rsidRPr="00EE1CDA">
        <w:rPr>
          <w:rFonts w:ascii="Squad" w:hAnsi="Squad"/>
          <w:sz w:val="18"/>
        </w:rPr>
        <w:t>отчетени показатели са по-ниски от нивата</w:t>
      </w:r>
      <w:r w:rsidR="00BA6EB5" w:rsidRPr="00EE1CDA">
        <w:rPr>
          <w:rFonts w:ascii="Squad" w:hAnsi="Squad"/>
          <w:sz w:val="18"/>
        </w:rPr>
        <w:t xml:space="preserve">, изискващи </w:t>
      </w:r>
      <w:r w:rsidRPr="00EE1CDA">
        <w:rPr>
          <w:rFonts w:ascii="Squad" w:hAnsi="Squad"/>
          <w:sz w:val="18"/>
        </w:rPr>
        <w:t xml:space="preserve">намеса, заради риска от репутационни събития, които са извън прекия контрол на институцията и които не могат да бъдат предвидени, Банката заделя допълнителен хапитал в размер на </w:t>
      </w:r>
      <w:r w:rsidR="00146E93" w:rsidRPr="00EE1CDA">
        <w:rPr>
          <w:rFonts w:ascii="Squad" w:hAnsi="Squad"/>
          <w:sz w:val="18"/>
        </w:rPr>
        <w:t>7 908</w:t>
      </w:r>
      <w:r w:rsidRPr="00EE1CDA">
        <w:rPr>
          <w:rFonts w:ascii="Squad" w:hAnsi="Squad"/>
          <w:sz w:val="18"/>
        </w:rPr>
        <w:t xml:space="preserve"> хил. лв.за покритие на репутационния риск в нормативна перспектива</w:t>
      </w:r>
      <w:r w:rsidR="00BA6EB5" w:rsidRPr="00EE1CDA">
        <w:rPr>
          <w:rFonts w:ascii="Squad" w:hAnsi="Squad"/>
          <w:sz w:val="18"/>
        </w:rPr>
        <w:t xml:space="preserve"> </w:t>
      </w:r>
      <w:bookmarkStart w:id="120" w:name="_Hlk138792895"/>
      <w:r w:rsidR="00BA6EB5" w:rsidRPr="00EE1CDA">
        <w:rPr>
          <w:rFonts w:ascii="Squad" w:hAnsi="Squad"/>
          <w:sz w:val="18"/>
        </w:rPr>
        <w:t xml:space="preserve">(базирайки се на вътрешна оценка и отразявайки капитала, заделен за </w:t>
      </w:r>
      <w:r w:rsidR="00BA6EB5" w:rsidRPr="00EE1CDA">
        <w:rPr>
          <w:rFonts w:ascii="Squad" w:hAnsi="Squad"/>
          <w:sz w:val="18"/>
          <w:lang w:val="en-US"/>
        </w:rPr>
        <w:t xml:space="preserve">step-in </w:t>
      </w:r>
      <w:r w:rsidR="00BA6EB5" w:rsidRPr="00EE1CDA">
        <w:rPr>
          <w:rFonts w:ascii="Squad" w:hAnsi="Squad"/>
          <w:sz w:val="18"/>
        </w:rPr>
        <w:t>риск</w:t>
      </w:r>
      <w:r w:rsidR="00415631" w:rsidRPr="00EE1CDA">
        <w:rPr>
          <w:rFonts w:ascii="Squad" w:hAnsi="Squad"/>
          <w:sz w:val="18"/>
        </w:rPr>
        <w:t>)</w:t>
      </w:r>
      <w:r w:rsidRPr="00EE1CDA">
        <w:rPr>
          <w:rFonts w:ascii="Squad" w:hAnsi="Squad"/>
          <w:sz w:val="18"/>
        </w:rPr>
        <w:t xml:space="preserve">. </w:t>
      </w:r>
    </w:p>
    <w:bookmarkEnd w:id="120"/>
    <w:p w14:paraId="3B2425CE" w14:textId="411AB6B0"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t xml:space="preserve">Банката провежда оценка на репутационния риск в икономчиеска перспектива поради възможни отрицателни последици за имиджа на банката, </w:t>
      </w:r>
      <w:bookmarkStart w:id="121" w:name="_Hlk138792953"/>
      <w:r w:rsidR="008B1696" w:rsidRPr="00EE1CDA">
        <w:rPr>
          <w:rFonts w:ascii="Squad" w:hAnsi="Squad"/>
          <w:sz w:val="18"/>
        </w:rPr>
        <w:t>свързани със</w:t>
      </w:r>
      <w:r w:rsidRPr="00EE1CDA">
        <w:rPr>
          <w:rFonts w:ascii="Squad" w:hAnsi="Squad"/>
          <w:sz w:val="18"/>
        </w:rPr>
        <w:t xml:space="preserve"> </w:t>
      </w:r>
      <w:r w:rsidR="008B1696" w:rsidRPr="00EE1CDA">
        <w:rPr>
          <w:rFonts w:ascii="Squad" w:hAnsi="Squad"/>
          <w:sz w:val="18"/>
        </w:rPr>
        <w:t>субсидиари на ОТП в Русия и Украйна</w:t>
      </w:r>
      <w:r w:rsidRPr="00EE1CDA">
        <w:rPr>
          <w:rFonts w:ascii="Squad" w:hAnsi="Squad"/>
          <w:sz w:val="18"/>
        </w:rPr>
        <w:t xml:space="preserve">. </w:t>
      </w:r>
      <w:r w:rsidR="008B1696" w:rsidRPr="00EE1CDA">
        <w:rPr>
          <w:rFonts w:ascii="Squad" w:hAnsi="Squad" w:hint="eastAsia"/>
          <w:sz w:val="18"/>
          <w:lang w:val="en-US"/>
        </w:rPr>
        <w:t>О</w:t>
      </w:r>
      <w:r w:rsidR="008B1696" w:rsidRPr="00EE1CDA">
        <w:rPr>
          <w:rFonts w:ascii="Squad" w:hAnsi="Squad"/>
          <w:sz w:val="18"/>
        </w:rPr>
        <w:t xml:space="preserve">бикновено </w:t>
      </w:r>
      <w:r w:rsidR="008B1696" w:rsidRPr="00EE1CDA">
        <w:rPr>
          <w:rFonts w:ascii="Squad" w:hAnsi="Squad" w:hint="eastAsia"/>
          <w:sz w:val="18"/>
        </w:rPr>
        <w:t>в</w:t>
      </w:r>
      <w:r w:rsidR="008B1696" w:rsidRPr="00EE1CDA">
        <w:rPr>
          <w:rFonts w:ascii="Squad" w:hAnsi="Squad"/>
          <w:sz w:val="18"/>
        </w:rPr>
        <w:t xml:space="preserve"> </w:t>
      </w:r>
      <w:r w:rsidR="008B1696" w:rsidRPr="00EE1CDA">
        <w:rPr>
          <w:rFonts w:ascii="Squad" w:hAnsi="Squad" w:hint="eastAsia"/>
          <w:sz w:val="18"/>
        </w:rPr>
        <w:t>ситуации</w:t>
      </w:r>
      <w:r w:rsidR="008B1696" w:rsidRPr="00EE1CDA">
        <w:rPr>
          <w:rFonts w:ascii="Squad" w:hAnsi="Squad"/>
          <w:sz w:val="18"/>
        </w:rPr>
        <w:t xml:space="preserve">, </w:t>
      </w:r>
      <w:r w:rsidR="008B1696" w:rsidRPr="00EE1CDA">
        <w:rPr>
          <w:rFonts w:ascii="Squad" w:hAnsi="Squad" w:hint="eastAsia"/>
          <w:sz w:val="18"/>
        </w:rPr>
        <w:t>когато</w:t>
      </w:r>
      <w:r w:rsidR="008B1696" w:rsidRPr="00EE1CDA">
        <w:rPr>
          <w:rFonts w:ascii="Squad" w:hAnsi="Squad"/>
          <w:sz w:val="18"/>
        </w:rPr>
        <w:t xml:space="preserve"> </w:t>
      </w:r>
      <w:r w:rsidR="008B1696" w:rsidRPr="00EE1CDA">
        <w:rPr>
          <w:rFonts w:ascii="Squad" w:hAnsi="Squad" w:hint="eastAsia"/>
          <w:sz w:val="18"/>
        </w:rPr>
        <w:t>вниманието</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масовата</w:t>
      </w:r>
      <w:r w:rsidR="008B1696" w:rsidRPr="00EE1CDA">
        <w:rPr>
          <w:rFonts w:ascii="Squad" w:hAnsi="Squad"/>
          <w:sz w:val="18"/>
        </w:rPr>
        <w:t xml:space="preserve"> </w:t>
      </w:r>
      <w:r w:rsidR="008B1696" w:rsidRPr="00EE1CDA">
        <w:rPr>
          <w:rFonts w:ascii="Squad" w:hAnsi="Squad" w:hint="eastAsia"/>
          <w:sz w:val="18"/>
        </w:rPr>
        <w:t>общественост</w:t>
      </w:r>
      <w:r w:rsidR="008B1696" w:rsidRPr="00EE1CDA">
        <w:rPr>
          <w:rFonts w:ascii="Squad" w:hAnsi="Squad"/>
          <w:sz w:val="18"/>
        </w:rPr>
        <w:t xml:space="preserve"> </w:t>
      </w:r>
      <w:r w:rsidR="008B1696" w:rsidRPr="00EE1CDA">
        <w:rPr>
          <w:rFonts w:ascii="Squad" w:hAnsi="Squad" w:hint="eastAsia"/>
          <w:sz w:val="18"/>
        </w:rPr>
        <w:t>е</w:t>
      </w:r>
      <w:r w:rsidR="008B1696" w:rsidRPr="00EE1CDA">
        <w:rPr>
          <w:rFonts w:ascii="Squad" w:hAnsi="Squad"/>
          <w:sz w:val="18"/>
        </w:rPr>
        <w:t xml:space="preserve"> </w:t>
      </w:r>
      <w:r w:rsidR="008B1696" w:rsidRPr="00EE1CDA">
        <w:rPr>
          <w:rFonts w:ascii="Squad" w:hAnsi="Squad" w:hint="eastAsia"/>
          <w:sz w:val="18"/>
        </w:rPr>
        <w:t>привлечено</w:t>
      </w:r>
      <w:r w:rsidR="008B1696" w:rsidRPr="00EE1CDA">
        <w:rPr>
          <w:rFonts w:ascii="Squad" w:hAnsi="Squad"/>
          <w:sz w:val="18"/>
        </w:rPr>
        <w:t xml:space="preserve"> </w:t>
      </w:r>
      <w:r w:rsidR="008B1696" w:rsidRPr="00EE1CDA">
        <w:rPr>
          <w:rFonts w:ascii="Squad" w:hAnsi="Squad" w:hint="eastAsia"/>
          <w:sz w:val="18"/>
        </w:rPr>
        <w:t>от</w:t>
      </w:r>
      <w:r w:rsidR="008B1696" w:rsidRPr="00EE1CDA">
        <w:rPr>
          <w:rFonts w:ascii="Squad" w:hAnsi="Squad"/>
          <w:sz w:val="18"/>
        </w:rPr>
        <w:t xml:space="preserve"> </w:t>
      </w:r>
      <w:r w:rsidR="008B1696" w:rsidRPr="00EE1CDA">
        <w:rPr>
          <w:rFonts w:ascii="Squad" w:hAnsi="Squad" w:hint="eastAsia"/>
          <w:sz w:val="18"/>
        </w:rPr>
        <w:t>конкретни</w:t>
      </w:r>
      <w:r w:rsidR="008B1696" w:rsidRPr="00EE1CDA">
        <w:rPr>
          <w:rFonts w:ascii="Squad" w:hAnsi="Squad"/>
          <w:sz w:val="18"/>
        </w:rPr>
        <w:t xml:space="preserve"> </w:t>
      </w:r>
      <w:r w:rsidR="008B1696" w:rsidRPr="00EE1CDA">
        <w:rPr>
          <w:rFonts w:ascii="Squad" w:hAnsi="Squad" w:hint="eastAsia"/>
          <w:sz w:val="18"/>
        </w:rPr>
        <w:t>събития</w:t>
      </w:r>
      <w:r w:rsidR="008B1696" w:rsidRPr="00EE1CDA">
        <w:rPr>
          <w:rFonts w:ascii="Squad" w:hAnsi="Squad"/>
          <w:sz w:val="18"/>
        </w:rPr>
        <w:t xml:space="preserve">, </w:t>
      </w:r>
      <w:r w:rsidR="008B1696" w:rsidRPr="00EE1CDA">
        <w:rPr>
          <w:rFonts w:ascii="Squad" w:hAnsi="Squad" w:hint="eastAsia"/>
          <w:sz w:val="18"/>
        </w:rPr>
        <w:t>представители</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медиите</w:t>
      </w:r>
      <w:r w:rsidR="008B1696" w:rsidRPr="00EE1CDA">
        <w:rPr>
          <w:rFonts w:ascii="Squad" w:hAnsi="Squad"/>
          <w:sz w:val="18"/>
        </w:rPr>
        <w:t xml:space="preserve"> </w:t>
      </w:r>
      <w:r w:rsidR="008B1696" w:rsidRPr="00EE1CDA">
        <w:rPr>
          <w:rFonts w:ascii="Squad" w:hAnsi="Squad" w:hint="eastAsia"/>
          <w:sz w:val="18"/>
        </w:rPr>
        <w:t>се</w:t>
      </w:r>
      <w:r w:rsidR="008B1696" w:rsidRPr="00EE1CDA">
        <w:rPr>
          <w:rFonts w:ascii="Squad" w:hAnsi="Squad"/>
          <w:sz w:val="18"/>
        </w:rPr>
        <w:t xml:space="preserve"> </w:t>
      </w:r>
      <w:r w:rsidR="008B1696" w:rsidRPr="00EE1CDA">
        <w:rPr>
          <w:rFonts w:ascii="Squad" w:hAnsi="Squad" w:hint="eastAsia"/>
          <w:sz w:val="18"/>
        </w:rPr>
        <w:t>свързват</w:t>
      </w:r>
      <w:r w:rsidR="008B1696" w:rsidRPr="00EE1CDA">
        <w:rPr>
          <w:rFonts w:ascii="Squad" w:hAnsi="Squad"/>
          <w:sz w:val="18"/>
        </w:rPr>
        <w:t xml:space="preserve"> </w:t>
      </w:r>
      <w:r w:rsidR="008B1696" w:rsidRPr="00EE1CDA">
        <w:rPr>
          <w:rFonts w:ascii="Squad" w:hAnsi="Squad" w:hint="eastAsia"/>
          <w:sz w:val="18"/>
        </w:rPr>
        <w:t>проактивно</w:t>
      </w:r>
      <w:r w:rsidR="008B1696" w:rsidRPr="00EE1CDA">
        <w:rPr>
          <w:rFonts w:ascii="Squad" w:hAnsi="Squad"/>
          <w:sz w:val="18"/>
        </w:rPr>
        <w:t xml:space="preserve"> </w:t>
      </w:r>
      <w:r w:rsidR="008B1696" w:rsidRPr="00EE1CDA">
        <w:rPr>
          <w:rFonts w:ascii="Squad" w:hAnsi="Squad" w:hint="eastAsia"/>
          <w:sz w:val="18"/>
        </w:rPr>
        <w:t>с</w:t>
      </w:r>
      <w:r w:rsidR="008B1696" w:rsidRPr="00EE1CDA">
        <w:rPr>
          <w:rFonts w:ascii="Squad" w:hAnsi="Squad"/>
          <w:sz w:val="18"/>
        </w:rPr>
        <w:t xml:space="preserve"> </w:t>
      </w:r>
      <w:r w:rsidR="008B1696" w:rsidRPr="00EE1CDA">
        <w:rPr>
          <w:rFonts w:ascii="Squad" w:hAnsi="Squad" w:hint="eastAsia"/>
          <w:sz w:val="18"/>
        </w:rPr>
        <w:t>кредитните</w:t>
      </w:r>
      <w:r w:rsidR="008B1696" w:rsidRPr="00EE1CDA">
        <w:rPr>
          <w:rFonts w:ascii="Squad" w:hAnsi="Squad"/>
          <w:sz w:val="18"/>
        </w:rPr>
        <w:t xml:space="preserve"> </w:t>
      </w:r>
      <w:r w:rsidR="008B1696" w:rsidRPr="00EE1CDA">
        <w:rPr>
          <w:rFonts w:ascii="Squad" w:hAnsi="Squad" w:hint="eastAsia"/>
          <w:sz w:val="18"/>
        </w:rPr>
        <w:t>институции</w:t>
      </w:r>
      <w:r w:rsidR="008B1696" w:rsidRPr="00EE1CDA">
        <w:rPr>
          <w:rFonts w:ascii="Squad" w:hAnsi="Squad"/>
          <w:sz w:val="18"/>
        </w:rPr>
        <w:t xml:space="preserve"> </w:t>
      </w:r>
      <w:r w:rsidR="008B1696" w:rsidRPr="00EE1CDA">
        <w:rPr>
          <w:rFonts w:ascii="Squad" w:hAnsi="Squad" w:hint="eastAsia"/>
          <w:sz w:val="18"/>
        </w:rPr>
        <w:t>поради</w:t>
      </w:r>
      <w:r w:rsidR="008B1696" w:rsidRPr="00EE1CDA">
        <w:rPr>
          <w:rFonts w:ascii="Squad" w:hAnsi="Squad"/>
          <w:sz w:val="18"/>
        </w:rPr>
        <w:t xml:space="preserve"> </w:t>
      </w:r>
      <w:r w:rsidR="008B1696" w:rsidRPr="00EE1CDA">
        <w:rPr>
          <w:rFonts w:ascii="Squad" w:hAnsi="Squad" w:hint="eastAsia"/>
          <w:sz w:val="18"/>
        </w:rPr>
        <w:t>актуалността</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темата</w:t>
      </w:r>
      <w:r w:rsidR="008B1696" w:rsidRPr="00EE1CDA">
        <w:rPr>
          <w:rFonts w:ascii="Squad" w:hAnsi="Squad"/>
          <w:sz w:val="18"/>
        </w:rPr>
        <w:t xml:space="preserve">. </w:t>
      </w:r>
      <w:r w:rsidR="008B1696" w:rsidRPr="00EE1CDA">
        <w:rPr>
          <w:rFonts w:ascii="Squad" w:hAnsi="Squad" w:hint="eastAsia"/>
          <w:sz w:val="18"/>
        </w:rPr>
        <w:t>Този</w:t>
      </w:r>
      <w:r w:rsidR="008B1696" w:rsidRPr="00EE1CDA">
        <w:rPr>
          <w:rFonts w:ascii="Squad" w:hAnsi="Squad"/>
          <w:sz w:val="18"/>
        </w:rPr>
        <w:t xml:space="preserve"> </w:t>
      </w:r>
      <w:r w:rsidR="008B1696" w:rsidRPr="00EE1CDA">
        <w:rPr>
          <w:rFonts w:ascii="Squad" w:hAnsi="Squad" w:hint="eastAsia"/>
          <w:sz w:val="18"/>
        </w:rPr>
        <w:t>медиен</w:t>
      </w:r>
      <w:r w:rsidR="008B1696" w:rsidRPr="00EE1CDA">
        <w:rPr>
          <w:rFonts w:ascii="Squad" w:hAnsi="Squad"/>
          <w:sz w:val="18"/>
        </w:rPr>
        <w:t xml:space="preserve"> </w:t>
      </w:r>
      <w:r w:rsidR="008B1696" w:rsidRPr="00EE1CDA">
        <w:rPr>
          <w:rFonts w:ascii="Squad" w:hAnsi="Squad" w:hint="eastAsia"/>
          <w:sz w:val="18"/>
        </w:rPr>
        <w:t>подход</w:t>
      </w:r>
      <w:r w:rsidR="008B1696" w:rsidRPr="00EE1CDA">
        <w:rPr>
          <w:rFonts w:ascii="Squad" w:hAnsi="Squad"/>
          <w:sz w:val="18"/>
        </w:rPr>
        <w:t xml:space="preserve"> </w:t>
      </w:r>
      <w:r w:rsidR="008B1696" w:rsidRPr="00EE1CDA">
        <w:rPr>
          <w:rFonts w:ascii="Squad" w:hAnsi="Squad" w:hint="eastAsia"/>
          <w:sz w:val="18"/>
        </w:rPr>
        <w:t>дава</w:t>
      </w:r>
      <w:r w:rsidR="008B1696" w:rsidRPr="00EE1CDA">
        <w:rPr>
          <w:rFonts w:ascii="Squad" w:hAnsi="Squad"/>
          <w:sz w:val="18"/>
        </w:rPr>
        <w:t xml:space="preserve"> </w:t>
      </w:r>
      <w:r w:rsidR="008B1696" w:rsidRPr="00EE1CDA">
        <w:rPr>
          <w:rFonts w:ascii="Squad" w:hAnsi="Squad" w:hint="eastAsia"/>
          <w:sz w:val="18"/>
        </w:rPr>
        <w:t>възможност</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банките</w:t>
      </w:r>
      <w:r w:rsidR="008B1696" w:rsidRPr="00EE1CDA">
        <w:rPr>
          <w:rFonts w:ascii="Squad" w:hAnsi="Squad"/>
          <w:sz w:val="18"/>
        </w:rPr>
        <w:t xml:space="preserve"> </w:t>
      </w:r>
      <w:r w:rsidR="008B1696" w:rsidRPr="00EE1CDA">
        <w:rPr>
          <w:rFonts w:ascii="Squad" w:hAnsi="Squad" w:hint="eastAsia"/>
          <w:sz w:val="18"/>
        </w:rPr>
        <w:t>да</w:t>
      </w:r>
      <w:r w:rsidR="008B1696" w:rsidRPr="00EE1CDA">
        <w:rPr>
          <w:rFonts w:ascii="Squad" w:hAnsi="Squad"/>
          <w:sz w:val="18"/>
        </w:rPr>
        <w:t xml:space="preserve"> </w:t>
      </w:r>
      <w:r w:rsidR="008B1696" w:rsidRPr="00EE1CDA">
        <w:rPr>
          <w:rFonts w:ascii="Squad" w:hAnsi="Squad" w:hint="eastAsia"/>
          <w:sz w:val="18"/>
        </w:rPr>
        <w:t>споделят</w:t>
      </w:r>
      <w:r w:rsidR="008B1696" w:rsidRPr="00EE1CDA">
        <w:rPr>
          <w:rFonts w:ascii="Squad" w:hAnsi="Squad"/>
          <w:sz w:val="18"/>
        </w:rPr>
        <w:t xml:space="preserve"> </w:t>
      </w:r>
      <w:r w:rsidR="007F6435" w:rsidRPr="00EE1CDA">
        <w:rPr>
          <w:rFonts w:ascii="Squad" w:hAnsi="Squad" w:hint="eastAsia"/>
          <w:sz w:val="18"/>
          <w:lang w:val="en-US"/>
        </w:rPr>
        <w:t>п</w:t>
      </w:r>
      <w:r w:rsidR="007F6435" w:rsidRPr="00EE1CDA">
        <w:rPr>
          <w:rFonts w:ascii="Squad" w:hAnsi="Squad"/>
          <w:sz w:val="18"/>
        </w:rPr>
        <w:t>редварително подготвена</w:t>
      </w:r>
      <w:r w:rsidR="008B1696" w:rsidRPr="00EE1CDA">
        <w:rPr>
          <w:rFonts w:ascii="Squad" w:hAnsi="Squad"/>
          <w:sz w:val="18"/>
        </w:rPr>
        <w:t xml:space="preserve"> </w:t>
      </w:r>
      <w:r w:rsidR="008B1696" w:rsidRPr="00EE1CDA">
        <w:rPr>
          <w:rFonts w:ascii="Squad" w:hAnsi="Squad" w:hint="eastAsia"/>
          <w:sz w:val="18"/>
        </w:rPr>
        <w:t>информация</w:t>
      </w:r>
      <w:r w:rsidR="008B1696" w:rsidRPr="00EE1CDA">
        <w:rPr>
          <w:rFonts w:ascii="Squad" w:hAnsi="Squad"/>
          <w:sz w:val="18"/>
        </w:rPr>
        <w:t xml:space="preserve"> </w:t>
      </w:r>
      <w:r w:rsidR="008B1696" w:rsidRPr="00EE1CDA">
        <w:rPr>
          <w:rFonts w:ascii="Squad" w:hAnsi="Squad" w:hint="eastAsia"/>
          <w:sz w:val="18"/>
        </w:rPr>
        <w:t>и</w:t>
      </w:r>
      <w:r w:rsidR="008B1696" w:rsidRPr="00EE1CDA">
        <w:rPr>
          <w:rFonts w:ascii="Squad" w:hAnsi="Squad"/>
          <w:sz w:val="18"/>
        </w:rPr>
        <w:t xml:space="preserve"> </w:t>
      </w:r>
      <w:r w:rsidR="008B1696" w:rsidRPr="00EE1CDA">
        <w:rPr>
          <w:rFonts w:ascii="Squad" w:hAnsi="Squad" w:hint="eastAsia"/>
          <w:sz w:val="18"/>
        </w:rPr>
        <w:t>да</w:t>
      </w:r>
      <w:r w:rsidR="008B1696" w:rsidRPr="00EE1CDA">
        <w:rPr>
          <w:rFonts w:ascii="Squad" w:hAnsi="Squad"/>
          <w:sz w:val="18"/>
        </w:rPr>
        <w:t xml:space="preserve"> </w:t>
      </w:r>
      <w:r w:rsidR="007F6435" w:rsidRPr="00EE1CDA">
        <w:rPr>
          <w:rFonts w:ascii="Squad" w:hAnsi="Squad"/>
          <w:sz w:val="18"/>
        </w:rPr>
        <w:t>окажат въздействие</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масовата</w:t>
      </w:r>
      <w:r w:rsidR="008B1696" w:rsidRPr="00EE1CDA">
        <w:rPr>
          <w:rFonts w:ascii="Squad" w:hAnsi="Squad"/>
          <w:sz w:val="18"/>
        </w:rPr>
        <w:t xml:space="preserve"> </w:t>
      </w:r>
      <w:r w:rsidR="008B1696" w:rsidRPr="00EE1CDA">
        <w:rPr>
          <w:rFonts w:ascii="Squad" w:hAnsi="Squad" w:hint="eastAsia"/>
          <w:sz w:val="18"/>
        </w:rPr>
        <w:t>общественост</w:t>
      </w:r>
      <w:r w:rsidR="008B1696" w:rsidRPr="00EE1CDA">
        <w:rPr>
          <w:rFonts w:ascii="Squad" w:hAnsi="Squad"/>
          <w:sz w:val="18"/>
        </w:rPr>
        <w:t xml:space="preserve"> </w:t>
      </w:r>
      <w:r w:rsidR="008B1696" w:rsidRPr="00EE1CDA">
        <w:rPr>
          <w:rFonts w:ascii="Squad" w:hAnsi="Squad" w:hint="eastAsia"/>
          <w:sz w:val="18"/>
        </w:rPr>
        <w:t>без</w:t>
      </w:r>
      <w:r w:rsidR="008B1696" w:rsidRPr="00EE1CDA">
        <w:rPr>
          <w:rFonts w:ascii="Squad" w:hAnsi="Squad"/>
          <w:sz w:val="18"/>
        </w:rPr>
        <w:t xml:space="preserve"> </w:t>
      </w:r>
      <w:r w:rsidR="008B1696" w:rsidRPr="00EE1CDA">
        <w:rPr>
          <w:rFonts w:ascii="Squad" w:hAnsi="Squad" w:hint="eastAsia"/>
          <w:sz w:val="18"/>
        </w:rPr>
        <w:t>допълнителни</w:t>
      </w:r>
      <w:r w:rsidR="008B1696" w:rsidRPr="00EE1CDA">
        <w:rPr>
          <w:rFonts w:ascii="Squad" w:hAnsi="Squad"/>
          <w:sz w:val="18"/>
        </w:rPr>
        <w:t xml:space="preserve"> </w:t>
      </w:r>
      <w:r w:rsidR="008B1696" w:rsidRPr="00EE1CDA">
        <w:rPr>
          <w:rFonts w:ascii="Squad" w:hAnsi="Squad" w:hint="eastAsia"/>
          <w:sz w:val="18"/>
        </w:rPr>
        <w:t>разходи</w:t>
      </w:r>
      <w:r w:rsidR="008B1696" w:rsidRPr="00EE1CDA">
        <w:rPr>
          <w:rFonts w:ascii="Squad" w:hAnsi="Squad"/>
          <w:sz w:val="18"/>
        </w:rPr>
        <w:t xml:space="preserve">. </w:t>
      </w:r>
      <w:r w:rsidR="008B1696" w:rsidRPr="00EE1CDA">
        <w:rPr>
          <w:rFonts w:ascii="Squad" w:hAnsi="Squad" w:hint="eastAsia"/>
          <w:sz w:val="18"/>
        </w:rPr>
        <w:t>Въпреки</w:t>
      </w:r>
      <w:r w:rsidR="008B1696" w:rsidRPr="00EE1CDA">
        <w:rPr>
          <w:rFonts w:ascii="Squad" w:hAnsi="Squad"/>
          <w:sz w:val="18"/>
        </w:rPr>
        <w:t xml:space="preserve"> </w:t>
      </w:r>
      <w:r w:rsidR="008B1696" w:rsidRPr="00EE1CDA">
        <w:rPr>
          <w:rFonts w:ascii="Squad" w:hAnsi="Squad" w:hint="eastAsia"/>
          <w:sz w:val="18"/>
        </w:rPr>
        <w:t>това</w:t>
      </w:r>
      <w:r w:rsidR="008B1696" w:rsidRPr="00EE1CDA">
        <w:rPr>
          <w:rFonts w:ascii="Squad" w:hAnsi="Squad"/>
          <w:sz w:val="18"/>
        </w:rPr>
        <w:t xml:space="preserve">, </w:t>
      </w:r>
      <w:r w:rsidR="008B1696" w:rsidRPr="00EE1CDA">
        <w:rPr>
          <w:rFonts w:ascii="Squad" w:hAnsi="Squad" w:hint="eastAsia"/>
          <w:sz w:val="18"/>
        </w:rPr>
        <w:t>поради</w:t>
      </w:r>
      <w:r w:rsidR="008B1696" w:rsidRPr="00EE1CDA">
        <w:rPr>
          <w:rFonts w:ascii="Squad" w:hAnsi="Squad"/>
          <w:sz w:val="18"/>
        </w:rPr>
        <w:t xml:space="preserve"> </w:t>
      </w:r>
      <w:r w:rsidR="008B1696" w:rsidRPr="00EE1CDA">
        <w:rPr>
          <w:rFonts w:ascii="Squad" w:hAnsi="Squad" w:hint="eastAsia"/>
          <w:sz w:val="18"/>
        </w:rPr>
        <w:t>бизнес</w:t>
      </w:r>
      <w:r w:rsidR="008B1696" w:rsidRPr="00EE1CDA">
        <w:rPr>
          <w:rFonts w:ascii="Squad" w:hAnsi="Squad"/>
          <w:sz w:val="18"/>
        </w:rPr>
        <w:t xml:space="preserve"> </w:t>
      </w:r>
      <w:r w:rsidR="008B1696" w:rsidRPr="00EE1CDA">
        <w:rPr>
          <w:rFonts w:ascii="Squad" w:hAnsi="Squad" w:hint="eastAsia"/>
          <w:sz w:val="18"/>
        </w:rPr>
        <w:t>модела</w:t>
      </w:r>
      <w:r w:rsidR="008B1696" w:rsidRPr="00EE1CDA">
        <w:rPr>
          <w:rFonts w:ascii="Squad" w:hAnsi="Squad"/>
          <w:sz w:val="18"/>
        </w:rPr>
        <w:t xml:space="preserve"> </w:t>
      </w:r>
      <w:r w:rsidR="007F6435" w:rsidRPr="00EE1CDA">
        <w:rPr>
          <w:rFonts w:ascii="Squad" w:hAnsi="Squad"/>
          <w:sz w:val="18"/>
        </w:rPr>
        <w:t xml:space="preserve">за банкиране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дребно</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Банка</w:t>
      </w:r>
      <w:r w:rsidR="008B1696" w:rsidRPr="00EE1CDA">
        <w:rPr>
          <w:rFonts w:ascii="Squad" w:hAnsi="Squad"/>
          <w:sz w:val="18"/>
        </w:rPr>
        <w:t xml:space="preserve"> </w:t>
      </w:r>
      <w:r w:rsidR="008B1696" w:rsidRPr="00EE1CDA">
        <w:rPr>
          <w:rFonts w:ascii="Squad" w:hAnsi="Squad" w:hint="eastAsia"/>
          <w:sz w:val="18"/>
        </w:rPr>
        <w:t>ДСК</w:t>
      </w:r>
      <w:r w:rsidR="008B1696" w:rsidRPr="00EE1CDA">
        <w:rPr>
          <w:rFonts w:ascii="Squad" w:hAnsi="Squad"/>
          <w:sz w:val="18"/>
        </w:rPr>
        <w:t xml:space="preserve">, </w:t>
      </w:r>
      <w:r w:rsidR="008B1696" w:rsidRPr="00EE1CDA">
        <w:rPr>
          <w:rFonts w:ascii="Squad" w:hAnsi="Squad" w:hint="eastAsia"/>
          <w:sz w:val="18"/>
        </w:rPr>
        <w:t>в</w:t>
      </w:r>
      <w:r w:rsidR="008B1696" w:rsidRPr="00EE1CDA">
        <w:rPr>
          <w:rFonts w:ascii="Squad" w:hAnsi="Squad"/>
          <w:sz w:val="18"/>
        </w:rPr>
        <w:t xml:space="preserve"> </w:t>
      </w:r>
      <w:r w:rsidR="008B1696" w:rsidRPr="00EE1CDA">
        <w:rPr>
          <w:rFonts w:ascii="Squad" w:hAnsi="Squad" w:hint="eastAsia"/>
          <w:sz w:val="18"/>
        </w:rPr>
        <w:t>случай</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събития</w:t>
      </w:r>
      <w:r w:rsidR="008B1696" w:rsidRPr="00EE1CDA">
        <w:rPr>
          <w:rFonts w:ascii="Squad" w:hAnsi="Squad"/>
          <w:sz w:val="18"/>
        </w:rPr>
        <w:t xml:space="preserve">, </w:t>
      </w:r>
      <w:r w:rsidR="008B1696" w:rsidRPr="00EE1CDA">
        <w:rPr>
          <w:rFonts w:ascii="Squad" w:hAnsi="Squad" w:hint="eastAsia"/>
          <w:sz w:val="18"/>
        </w:rPr>
        <w:t>които</w:t>
      </w:r>
      <w:r w:rsidR="008B1696" w:rsidRPr="00EE1CDA">
        <w:rPr>
          <w:rFonts w:ascii="Squad" w:hAnsi="Squad"/>
          <w:sz w:val="18"/>
        </w:rPr>
        <w:t xml:space="preserve"> </w:t>
      </w:r>
      <w:r w:rsidR="008B1696" w:rsidRPr="00EE1CDA">
        <w:rPr>
          <w:rFonts w:ascii="Squad" w:hAnsi="Squad" w:hint="eastAsia"/>
          <w:sz w:val="18"/>
        </w:rPr>
        <w:t>се</w:t>
      </w:r>
      <w:r w:rsidR="008B1696" w:rsidRPr="00EE1CDA">
        <w:rPr>
          <w:rFonts w:ascii="Squad" w:hAnsi="Squad"/>
          <w:sz w:val="18"/>
        </w:rPr>
        <w:t xml:space="preserve"> </w:t>
      </w:r>
      <w:r w:rsidR="008B1696" w:rsidRPr="00EE1CDA">
        <w:rPr>
          <w:rFonts w:ascii="Squad" w:hAnsi="Squad" w:hint="eastAsia"/>
          <w:sz w:val="18"/>
        </w:rPr>
        <w:t>отразяват</w:t>
      </w:r>
      <w:r w:rsidR="008B1696" w:rsidRPr="00EE1CDA">
        <w:rPr>
          <w:rFonts w:ascii="Squad" w:hAnsi="Squad"/>
          <w:sz w:val="18"/>
        </w:rPr>
        <w:t xml:space="preserve"> </w:t>
      </w:r>
      <w:r w:rsidR="008B1696" w:rsidRPr="00EE1CDA">
        <w:rPr>
          <w:rFonts w:ascii="Squad" w:hAnsi="Squad" w:hint="eastAsia"/>
          <w:sz w:val="18"/>
        </w:rPr>
        <w:t>негативно</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имиджа</w:t>
      </w:r>
      <w:r w:rsidR="008B1696" w:rsidRPr="00EE1CDA">
        <w:rPr>
          <w:rFonts w:ascii="Squad" w:hAnsi="Squad"/>
          <w:sz w:val="18"/>
        </w:rPr>
        <w:t xml:space="preserve"> </w:t>
      </w:r>
      <w:r w:rsidR="008B1696" w:rsidRPr="00EE1CDA">
        <w:rPr>
          <w:rFonts w:ascii="Squad" w:hAnsi="Squad" w:hint="eastAsia"/>
          <w:sz w:val="18"/>
        </w:rPr>
        <w:t>и</w:t>
      </w:r>
      <w:r w:rsidR="008B1696" w:rsidRPr="00EE1CDA">
        <w:rPr>
          <w:rFonts w:ascii="Squad" w:hAnsi="Squad"/>
          <w:sz w:val="18"/>
        </w:rPr>
        <w:t xml:space="preserve"> </w:t>
      </w:r>
      <w:r w:rsidR="008B1696" w:rsidRPr="00EE1CDA">
        <w:rPr>
          <w:rFonts w:ascii="Squad" w:hAnsi="Squad" w:hint="eastAsia"/>
          <w:sz w:val="18"/>
        </w:rPr>
        <w:t>възприятието</w:t>
      </w:r>
      <w:r w:rsidR="008B1696" w:rsidRPr="00EE1CDA">
        <w:rPr>
          <w:rFonts w:ascii="Squad" w:hAnsi="Squad"/>
          <w:sz w:val="18"/>
        </w:rPr>
        <w:t xml:space="preserve"> </w:t>
      </w:r>
      <w:r w:rsidR="008B1696" w:rsidRPr="00EE1CDA">
        <w:rPr>
          <w:rFonts w:ascii="Squad" w:hAnsi="Squad" w:hint="eastAsia"/>
          <w:sz w:val="18"/>
        </w:rPr>
        <w:t>на</w:t>
      </w:r>
      <w:r w:rsidR="008B1696" w:rsidRPr="00EE1CDA">
        <w:rPr>
          <w:rFonts w:ascii="Squad" w:hAnsi="Squad"/>
          <w:sz w:val="18"/>
        </w:rPr>
        <w:t xml:space="preserve"> </w:t>
      </w:r>
      <w:r w:rsidR="008B1696" w:rsidRPr="00EE1CDA">
        <w:rPr>
          <w:rFonts w:ascii="Squad" w:hAnsi="Squad" w:hint="eastAsia"/>
          <w:sz w:val="18"/>
        </w:rPr>
        <w:t>Банката</w:t>
      </w:r>
      <w:r w:rsidR="008B1696" w:rsidRPr="00EE1CDA">
        <w:rPr>
          <w:rFonts w:ascii="Squad" w:hAnsi="Squad"/>
          <w:sz w:val="18"/>
        </w:rPr>
        <w:t xml:space="preserve">, </w:t>
      </w:r>
      <w:r w:rsidR="008B1696" w:rsidRPr="00EE1CDA">
        <w:rPr>
          <w:rFonts w:ascii="Squad" w:hAnsi="Squad" w:hint="eastAsia"/>
          <w:sz w:val="18"/>
        </w:rPr>
        <w:t>е</w:t>
      </w:r>
      <w:r w:rsidR="008B1696" w:rsidRPr="00EE1CDA">
        <w:rPr>
          <w:rFonts w:ascii="Squad" w:hAnsi="Squad"/>
          <w:sz w:val="18"/>
        </w:rPr>
        <w:t xml:space="preserve"> </w:t>
      </w:r>
      <w:r w:rsidR="008B1696" w:rsidRPr="00EE1CDA">
        <w:rPr>
          <w:rFonts w:ascii="Squad" w:hAnsi="Squad" w:hint="eastAsia"/>
          <w:sz w:val="18"/>
        </w:rPr>
        <w:t>много</w:t>
      </w:r>
      <w:r w:rsidR="008B1696" w:rsidRPr="00EE1CDA">
        <w:rPr>
          <w:rFonts w:ascii="Squad" w:hAnsi="Squad"/>
          <w:sz w:val="18"/>
        </w:rPr>
        <w:t xml:space="preserve"> </w:t>
      </w:r>
      <w:r w:rsidR="008B1696" w:rsidRPr="00EE1CDA">
        <w:rPr>
          <w:rFonts w:ascii="Squad" w:hAnsi="Squad" w:hint="eastAsia"/>
          <w:sz w:val="18"/>
        </w:rPr>
        <w:t>вероятно</w:t>
      </w:r>
      <w:r w:rsidR="008B1696" w:rsidRPr="00EE1CDA">
        <w:rPr>
          <w:rFonts w:ascii="Squad" w:hAnsi="Squad"/>
          <w:sz w:val="18"/>
        </w:rPr>
        <w:t xml:space="preserve"> </w:t>
      </w:r>
      <w:r w:rsidR="008B1696" w:rsidRPr="00EE1CDA">
        <w:rPr>
          <w:rFonts w:ascii="Squad" w:hAnsi="Squad" w:hint="eastAsia"/>
          <w:sz w:val="18"/>
        </w:rPr>
        <w:t>да</w:t>
      </w:r>
      <w:r w:rsidR="008B1696" w:rsidRPr="00EE1CDA">
        <w:rPr>
          <w:rFonts w:ascii="Squad" w:hAnsi="Squad"/>
          <w:sz w:val="18"/>
        </w:rPr>
        <w:t xml:space="preserve"> </w:t>
      </w:r>
      <w:r w:rsidR="008B1696" w:rsidRPr="00EE1CDA">
        <w:rPr>
          <w:rFonts w:ascii="Squad" w:hAnsi="Squad" w:hint="eastAsia"/>
          <w:sz w:val="18"/>
        </w:rPr>
        <w:t>бъде</w:t>
      </w:r>
      <w:r w:rsidR="008B1696" w:rsidRPr="00EE1CDA">
        <w:rPr>
          <w:rFonts w:ascii="Squad" w:hAnsi="Squad"/>
          <w:sz w:val="18"/>
        </w:rPr>
        <w:t xml:space="preserve"> </w:t>
      </w:r>
      <w:r w:rsidR="008B1696" w:rsidRPr="00EE1CDA">
        <w:rPr>
          <w:rFonts w:ascii="Squad" w:hAnsi="Squad" w:hint="eastAsia"/>
          <w:sz w:val="18"/>
        </w:rPr>
        <w:t>стартирана</w:t>
      </w:r>
      <w:r w:rsidR="008B1696" w:rsidRPr="00EE1CDA">
        <w:rPr>
          <w:rFonts w:ascii="Squad" w:hAnsi="Squad"/>
          <w:sz w:val="18"/>
        </w:rPr>
        <w:t xml:space="preserve"> </w:t>
      </w:r>
      <w:r w:rsidR="008B1696" w:rsidRPr="00EE1CDA">
        <w:rPr>
          <w:rFonts w:ascii="Squad" w:hAnsi="Squad" w:hint="eastAsia"/>
          <w:sz w:val="18"/>
        </w:rPr>
        <w:t>имиджова</w:t>
      </w:r>
      <w:r w:rsidR="008B1696" w:rsidRPr="00EE1CDA">
        <w:rPr>
          <w:rFonts w:ascii="Squad" w:hAnsi="Squad"/>
          <w:sz w:val="18"/>
        </w:rPr>
        <w:t xml:space="preserve"> </w:t>
      </w:r>
      <w:r w:rsidR="008B1696" w:rsidRPr="00EE1CDA">
        <w:rPr>
          <w:rFonts w:ascii="Squad" w:hAnsi="Squad" w:hint="eastAsia"/>
          <w:sz w:val="18"/>
        </w:rPr>
        <w:t>кампания</w:t>
      </w:r>
      <w:r w:rsidR="007F6435" w:rsidRPr="00EE1CDA">
        <w:rPr>
          <w:rFonts w:ascii="Squad" w:hAnsi="Squad"/>
          <w:sz w:val="18"/>
        </w:rPr>
        <w:t xml:space="preserve">. </w:t>
      </w:r>
      <w:bookmarkEnd w:id="121"/>
      <w:r w:rsidR="007F6435" w:rsidRPr="00EE1CDA">
        <w:rPr>
          <w:rFonts w:ascii="Squad" w:hAnsi="Squad"/>
          <w:sz w:val="18"/>
        </w:rPr>
        <w:t>Съответно о</w:t>
      </w:r>
      <w:r w:rsidRPr="00EE1CDA">
        <w:rPr>
          <w:rFonts w:ascii="Squad" w:hAnsi="Squad"/>
          <w:sz w:val="18"/>
        </w:rPr>
        <w:t>чакваният разход за имиджова кампания се заделя като допълнителен вътрешен капитал за покриване на репутационния риск в икономи</w:t>
      </w:r>
      <w:r w:rsidR="007F6435" w:rsidRPr="00EE1CDA">
        <w:rPr>
          <w:rFonts w:ascii="Squad" w:hAnsi="Squad"/>
          <w:sz w:val="18"/>
        </w:rPr>
        <w:t>ч</w:t>
      </w:r>
      <w:r w:rsidRPr="00EE1CDA">
        <w:rPr>
          <w:rFonts w:ascii="Squad" w:hAnsi="Squad"/>
          <w:sz w:val="18"/>
        </w:rPr>
        <w:t>е</w:t>
      </w:r>
      <w:r w:rsidR="007F6435" w:rsidRPr="00EE1CDA">
        <w:rPr>
          <w:rFonts w:ascii="Squad" w:hAnsi="Squad"/>
          <w:sz w:val="18"/>
        </w:rPr>
        <w:t>с</w:t>
      </w:r>
      <w:r w:rsidRPr="00EE1CDA">
        <w:rPr>
          <w:rFonts w:ascii="Squad" w:hAnsi="Squad"/>
          <w:sz w:val="18"/>
        </w:rPr>
        <w:t>ка перспектива</w:t>
      </w:r>
      <w:r w:rsidR="007F6435" w:rsidRPr="00EE1CDA">
        <w:rPr>
          <w:rFonts w:ascii="Squad" w:hAnsi="Squad"/>
          <w:sz w:val="18"/>
        </w:rPr>
        <w:t xml:space="preserve"> </w:t>
      </w:r>
      <w:bookmarkStart w:id="122" w:name="_Hlk138793036"/>
      <w:r w:rsidR="007F6435" w:rsidRPr="00EE1CDA">
        <w:rPr>
          <w:rFonts w:ascii="Squad" w:hAnsi="Squad"/>
          <w:sz w:val="18"/>
        </w:rPr>
        <w:t xml:space="preserve">(като </w:t>
      </w:r>
      <w:r w:rsidR="002A58D1" w:rsidRPr="00EE1CDA">
        <w:rPr>
          <w:rFonts w:ascii="Squad" w:hAnsi="Squad"/>
          <w:sz w:val="18"/>
        </w:rPr>
        <w:t>до</w:t>
      </w:r>
      <w:r w:rsidR="007F6435" w:rsidRPr="00EE1CDA">
        <w:rPr>
          <w:rFonts w:ascii="Squad" w:hAnsi="Squad"/>
          <w:sz w:val="18"/>
        </w:rPr>
        <w:t xml:space="preserve">бавка към </w:t>
      </w:r>
      <w:r w:rsidR="007F6435" w:rsidRPr="00EE1CDA">
        <w:rPr>
          <w:rFonts w:ascii="Squad" w:hAnsi="Squad"/>
          <w:sz w:val="18"/>
        </w:rPr>
        <w:lastRenderedPageBreak/>
        <w:t>нормативната перспектива</w:t>
      </w:r>
      <w:bookmarkEnd w:id="122"/>
      <w:r w:rsidR="007F6435" w:rsidRPr="00EE1CDA">
        <w:rPr>
          <w:rFonts w:ascii="Squad" w:hAnsi="Squad"/>
          <w:sz w:val="18"/>
        </w:rPr>
        <w:t>)</w:t>
      </w:r>
      <w:r w:rsidR="002A58D1" w:rsidRPr="00EE1CDA">
        <w:rPr>
          <w:rFonts w:ascii="Squad" w:hAnsi="Squad"/>
          <w:sz w:val="18"/>
        </w:rPr>
        <w:t>.</w:t>
      </w:r>
      <w:r w:rsidRPr="00EE1CDA">
        <w:rPr>
          <w:rFonts w:ascii="Squad" w:hAnsi="Squad"/>
          <w:sz w:val="18"/>
        </w:rPr>
        <w:t xml:space="preserve"> Така общо заделеният капитал за репутационен риск в икономическа перспектива</w:t>
      </w:r>
      <w:r w:rsidR="00FC36C8" w:rsidRPr="00EE1CDA">
        <w:rPr>
          <w:rFonts w:ascii="Squad" w:hAnsi="Squad"/>
          <w:sz w:val="18"/>
        </w:rPr>
        <w:t xml:space="preserve"> </w:t>
      </w:r>
      <w:bookmarkStart w:id="123" w:name="_Hlk138793067"/>
      <w:r w:rsidR="00FC36C8" w:rsidRPr="00EE1CDA">
        <w:rPr>
          <w:rFonts w:ascii="Squad" w:hAnsi="Squad"/>
          <w:sz w:val="18"/>
        </w:rPr>
        <w:t>(вземайки предвид и заделения капитал за</w:t>
      </w:r>
      <w:r w:rsidR="00FC36C8" w:rsidRPr="00EE1CDA">
        <w:rPr>
          <w:rFonts w:ascii="Squad" w:hAnsi="Squad"/>
          <w:sz w:val="18"/>
          <w:lang w:val="en-US"/>
        </w:rPr>
        <w:t xml:space="preserve"> step-in </w:t>
      </w:r>
      <w:r w:rsidR="00FC36C8" w:rsidRPr="00EE1CDA">
        <w:rPr>
          <w:rFonts w:ascii="Squad" w:hAnsi="Squad"/>
          <w:sz w:val="18"/>
        </w:rPr>
        <w:t>риск</w:t>
      </w:r>
      <w:bookmarkEnd w:id="123"/>
      <w:r w:rsidR="00FC36C8" w:rsidRPr="00EE1CDA">
        <w:rPr>
          <w:rFonts w:ascii="Squad" w:hAnsi="Squad"/>
          <w:sz w:val="18"/>
        </w:rPr>
        <w:t>)</w:t>
      </w:r>
      <w:r w:rsidR="007F6435" w:rsidRPr="00EE1CDA">
        <w:rPr>
          <w:rFonts w:ascii="Squad" w:hAnsi="Squad"/>
          <w:sz w:val="18"/>
        </w:rPr>
        <w:t xml:space="preserve"> </w:t>
      </w:r>
      <w:r w:rsidRPr="00EE1CDA">
        <w:rPr>
          <w:rFonts w:ascii="Squad" w:hAnsi="Squad"/>
          <w:sz w:val="18"/>
        </w:rPr>
        <w:t xml:space="preserve"> е </w:t>
      </w:r>
      <w:r w:rsidR="007F6435" w:rsidRPr="00EE1CDA">
        <w:rPr>
          <w:rFonts w:ascii="Squad" w:hAnsi="Squad"/>
          <w:sz w:val="18"/>
        </w:rPr>
        <w:t>8 830</w:t>
      </w:r>
      <w:r w:rsidRPr="00EE1CDA">
        <w:rPr>
          <w:rFonts w:ascii="Squad" w:hAnsi="Squad"/>
          <w:sz w:val="18"/>
        </w:rPr>
        <w:t xml:space="preserve"> хил. лв.</w:t>
      </w:r>
    </w:p>
    <w:p w14:paraId="207A998C" w14:textId="77777777" w:rsidR="009C7370" w:rsidRPr="00EE1CDA" w:rsidRDefault="009C7370" w:rsidP="002D01AB">
      <w:pPr>
        <w:widowControl/>
        <w:spacing w:before="240" w:line="260" w:lineRule="exact"/>
        <w:ind w:left="720"/>
        <w:jc w:val="both"/>
        <w:rPr>
          <w:rFonts w:ascii="Squad" w:hAnsi="Squad"/>
          <w:sz w:val="18"/>
        </w:rPr>
      </w:pPr>
    </w:p>
    <w:p w14:paraId="74CB3523" w14:textId="77777777" w:rsidR="002D01AB" w:rsidRPr="00EE1CDA" w:rsidRDefault="002D01AB" w:rsidP="006B7165">
      <w:pPr>
        <w:widowControl/>
        <w:numPr>
          <w:ilvl w:val="0"/>
          <w:numId w:val="10"/>
        </w:numPr>
        <w:spacing w:before="130" w:line="260" w:lineRule="exact"/>
        <w:ind w:firstLine="349"/>
        <w:jc w:val="both"/>
        <w:outlineLvl w:val="1"/>
        <w:rPr>
          <w:rFonts w:ascii="Squad" w:hAnsi="Squad"/>
          <w:b/>
          <w:snapToGrid w:val="0"/>
          <w:color w:val="52AE30"/>
          <w:sz w:val="20"/>
        </w:rPr>
      </w:pPr>
      <w:bookmarkStart w:id="124" w:name="_Toc106968520"/>
      <w:bookmarkStart w:id="125" w:name="_Toc139270467"/>
      <w:r w:rsidRPr="00EE1CDA">
        <w:rPr>
          <w:rFonts w:ascii="Squad" w:hAnsi="Squad"/>
          <w:b/>
          <w:snapToGrid w:val="0"/>
          <w:color w:val="52AE30"/>
          <w:sz w:val="20"/>
        </w:rPr>
        <w:t>Стрес тестове за целите на ВААК</w:t>
      </w:r>
      <w:bookmarkEnd w:id="124"/>
      <w:bookmarkEnd w:id="125"/>
    </w:p>
    <w:p w14:paraId="32C26FBC" w14:textId="38DF6065" w:rsidR="002D01AB" w:rsidRPr="00EE1CDA" w:rsidRDefault="002D01AB" w:rsidP="000C3BB9">
      <w:pPr>
        <w:widowControl/>
        <w:spacing w:before="240" w:line="260" w:lineRule="exact"/>
        <w:ind w:left="720"/>
        <w:jc w:val="both"/>
        <w:rPr>
          <w:rFonts w:ascii="Squad" w:hAnsi="Squad"/>
        </w:rPr>
      </w:pPr>
      <w:r w:rsidRPr="00EE1CDA">
        <w:rPr>
          <w:rFonts w:ascii="Squad" w:hAnsi="Squad"/>
          <w:snapToGrid w:val="0"/>
          <w:sz w:val="18"/>
          <w:szCs w:val="18"/>
        </w:rPr>
        <w:t xml:space="preserve">За </w:t>
      </w:r>
      <w:r w:rsidRPr="00EE1CDA">
        <w:rPr>
          <w:rFonts w:ascii="Squad" w:hAnsi="Squad"/>
          <w:sz w:val="18"/>
        </w:rPr>
        <w:t>целите на ВААК Банката провежда стрес тестове</w:t>
      </w:r>
      <w:r w:rsidR="00E90362" w:rsidRPr="00EE1CDA">
        <w:rPr>
          <w:rFonts w:ascii="Squad" w:hAnsi="Squad"/>
          <w:sz w:val="18"/>
          <w:lang w:val="en-US"/>
        </w:rPr>
        <w:t xml:space="preserve"> </w:t>
      </w:r>
      <w:r w:rsidR="00FA32B0" w:rsidRPr="00EE1CDA">
        <w:rPr>
          <w:rFonts w:ascii="Squad" w:hAnsi="Squad"/>
          <w:sz w:val="18"/>
        </w:rPr>
        <w:t>в</w:t>
      </w:r>
      <w:r w:rsidR="00E90362" w:rsidRPr="00EE1CDA">
        <w:rPr>
          <w:rFonts w:ascii="Squad" w:hAnsi="Squad"/>
          <w:sz w:val="18"/>
        </w:rPr>
        <w:t xml:space="preserve"> </w:t>
      </w:r>
      <w:bookmarkStart w:id="126" w:name="_Hlk138791519"/>
      <w:r w:rsidR="00E90362" w:rsidRPr="00EE1CDA">
        <w:rPr>
          <w:rFonts w:ascii="Squad" w:hAnsi="Squad"/>
          <w:sz w:val="18"/>
        </w:rPr>
        <w:t>нормативна и икономическа перспектива</w:t>
      </w:r>
      <w:bookmarkEnd w:id="126"/>
      <w:r w:rsidRPr="00EE1CDA">
        <w:rPr>
          <w:rFonts w:ascii="Squad" w:hAnsi="Squad"/>
          <w:sz w:val="18"/>
        </w:rPr>
        <w:t>, обхващащи всички идентифицирани рискове, за да даде възможност за оценка и анализ на способността си да посрещне негативното въздействие на значителни неблагоприятни промени в рисковите компоненти, които са извън очакванията по време на обичайния процес на планиране. 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6845480D" w14:textId="14D433AB" w:rsidR="002D01AB" w:rsidRPr="00EE1CDA" w:rsidRDefault="002D01AB" w:rsidP="000C3BB9">
      <w:pPr>
        <w:widowControl/>
        <w:spacing w:before="240" w:line="260" w:lineRule="exact"/>
        <w:ind w:left="720"/>
        <w:jc w:val="both"/>
        <w:rPr>
          <w:rFonts w:ascii="Squad" w:hAnsi="Squad"/>
        </w:rPr>
      </w:pPr>
    </w:p>
    <w:p w14:paraId="44EA02DF" w14:textId="2570EDF4" w:rsidR="002D01AB" w:rsidRPr="00EE1CDA" w:rsidRDefault="002D01AB" w:rsidP="000C3BB9">
      <w:pPr>
        <w:widowControl/>
        <w:spacing w:before="240" w:line="260" w:lineRule="exact"/>
        <w:ind w:left="720"/>
        <w:jc w:val="both"/>
        <w:rPr>
          <w:rFonts w:ascii="Squad" w:hAnsi="Squad"/>
        </w:rPr>
      </w:pPr>
      <w:r w:rsidRPr="00EE1CDA">
        <w:rPr>
          <w:rFonts w:ascii="Squad" w:hAnsi="Squad"/>
          <w:sz w:val="18"/>
        </w:rPr>
        <w:t>За да подобри процеса на стрес тестване и да гарантира, че всички съществени рискове са правилно интегрирани, Банката прилага три различни подхода за стресиране на рискове</w:t>
      </w:r>
      <w:r w:rsidR="00A05B3E" w:rsidRPr="00EE1CDA">
        <w:rPr>
          <w:rFonts w:ascii="Squad" w:hAnsi="Squad"/>
          <w:sz w:val="18"/>
        </w:rPr>
        <w:t xml:space="preserve"> </w:t>
      </w:r>
      <w:bookmarkStart w:id="127" w:name="_Hlk138791541"/>
      <w:r w:rsidR="00A05B3E" w:rsidRPr="00EE1CDA">
        <w:rPr>
          <w:rFonts w:ascii="Squad" w:hAnsi="Squad"/>
          <w:sz w:val="18"/>
        </w:rPr>
        <w:t>в споментите по-горе перспективи</w:t>
      </w:r>
      <w:r w:rsidRPr="00EE1CDA">
        <w:rPr>
          <w:rFonts w:ascii="Squad" w:hAnsi="Squad"/>
          <w:sz w:val="18"/>
        </w:rPr>
        <w:t>:</w:t>
      </w:r>
      <w:bookmarkEnd w:id="127"/>
    </w:p>
    <w:p w14:paraId="607D1148" w14:textId="50025C31" w:rsidR="002D01AB" w:rsidRPr="00EE1CDA" w:rsidRDefault="002D01AB" w:rsidP="006B7165">
      <w:pPr>
        <w:widowControl/>
        <w:numPr>
          <w:ilvl w:val="0"/>
          <w:numId w:val="20"/>
        </w:numPr>
        <w:tabs>
          <w:tab w:val="left" w:pos="284"/>
          <w:tab w:val="left" w:pos="426"/>
        </w:tabs>
        <w:spacing w:before="120" w:after="120"/>
        <w:contextualSpacing/>
        <w:jc w:val="both"/>
        <w:rPr>
          <w:rFonts w:ascii="Squad" w:hAnsi="Squad"/>
          <w:sz w:val="18"/>
          <w:lang w:val="en-GB"/>
        </w:rPr>
      </w:pPr>
      <w:r w:rsidRPr="00EE1CDA">
        <w:rPr>
          <w:rFonts w:ascii="Squad" w:hAnsi="Squad"/>
          <w:sz w:val="18"/>
        </w:rPr>
        <w:t xml:space="preserve">Стрес тест, обхващащ цялата дейност на Банката (рискове, повлияни от макроикономическата </w:t>
      </w:r>
      <w:r w:rsidR="00A05B3E" w:rsidRPr="00EE1CDA">
        <w:rPr>
          <w:rFonts w:ascii="Squad" w:hAnsi="Squad"/>
          <w:sz w:val="18"/>
        </w:rPr>
        <w:t>и оперативната среда</w:t>
      </w:r>
      <w:r w:rsidRPr="00EE1CDA">
        <w:rPr>
          <w:rFonts w:ascii="Squad" w:hAnsi="Squad"/>
          <w:sz w:val="18"/>
        </w:rPr>
        <w:t xml:space="preserve">) – кредитен риск и бизнес и стратегически риск; </w:t>
      </w:r>
    </w:p>
    <w:p w14:paraId="390CE30E" w14:textId="77777777" w:rsidR="002D01AB" w:rsidRPr="00EE1CDA" w:rsidRDefault="002D01AB" w:rsidP="006B7165">
      <w:pPr>
        <w:widowControl/>
        <w:numPr>
          <w:ilvl w:val="0"/>
          <w:numId w:val="20"/>
        </w:numPr>
        <w:tabs>
          <w:tab w:val="left" w:pos="284"/>
          <w:tab w:val="left" w:pos="426"/>
        </w:tabs>
        <w:spacing w:before="120" w:after="120"/>
        <w:contextualSpacing/>
        <w:jc w:val="both"/>
        <w:rPr>
          <w:rFonts w:ascii="Squad" w:hAnsi="Squad"/>
          <w:sz w:val="18"/>
          <w:lang w:val="en-GB"/>
        </w:rPr>
      </w:pPr>
      <w:r w:rsidRPr="00EE1CDA">
        <w:rPr>
          <w:rFonts w:ascii="Squad" w:hAnsi="Squad"/>
          <w:sz w:val="18"/>
        </w:rPr>
        <w:t>Рискове, стресирани от идиосинкратични събития – операционен и репутационен риск;</w:t>
      </w:r>
    </w:p>
    <w:p w14:paraId="3E6F5924" w14:textId="6C9804C4" w:rsidR="002D01AB" w:rsidRPr="00EE1CDA" w:rsidRDefault="002D01AB" w:rsidP="006B7165">
      <w:pPr>
        <w:widowControl/>
        <w:numPr>
          <w:ilvl w:val="0"/>
          <w:numId w:val="20"/>
        </w:numPr>
        <w:tabs>
          <w:tab w:val="left" w:pos="284"/>
          <w:tab w:val="left" w:pos="426"/>
        </w:tabs>
        <w:spacing w:before="120" w:after="120"/>
        <w:contextualSpacing/>
        <w:jc w:val="both"/>
        <w:rPr>
          <w:rFonts w:ascii="Squad" w:hAnsi="Squad"/>
          <w:sz w:val="18"/>
          <w:lang w:val="en-GB"/>
        </w:rPr>
      </w:pPr>
      <w:r w:rsidRPr="00EE1CDA">
        <w:rPr>
          <w:rFonts w:ascii="Squad" w:hAnsi="Squad"/>
          <w:sz w:val="18"/>
        </w:rPr>
        <w:t>Рискове, стресирани чрез отделни модели – пазарен риск</w:t>
      </w:r>
      <w:r w:rsidR="00A05B3E" w:rsidRPr="00EE1CDA">
        <w:rPr>
          <w:rFonts w:ascii="Squad" w:hAnsi="Squad"/>
          <w:sz w:val="18"/>
        </w:rPr>
        <w:t>,</w:t>
      </w:r>
      <w:r w:rsidR="00A05B3E" w:rsidRPr="00EE1CDA">
        <w:t xml:space="preserve"> </w:t>
      </w:r>
      <w:bookmarkStart w:id="128" w:name="_Hlk138791606"/>
      <w:r w:rsidR="00A05B3E" w:rsidRPr="00EE1CDA">
        <w:rPr>
          <w:rFonts w:ascii="Squad" w:hAnsi="Squad"/>
          <w:sz w:val="18"/>
        </w:rPr>
        <w:t>л</w:t>
      </w:r>
      <w:r w:rsidR="00A05B3E" w:rsidRPr="00EE1CDA">
        <w:rPr>
          <w:rFonts w:ascii="Squad" w:hAnsi="Squad" w:hint="eastAsia"/>
          <w:sz w:val="18"/>
        </w:rPr>
        <w:t>ихвен</w:t>
      </w:r>
      <w:r w:rsidR="00A05B3E" w:rsidRPr="00EE1CDA">
        <w:rPr>
          <w:rFonts w:ascii="Squad" w:hAnsi="Squad"/>
          <w:sz w:val="18"/>
        </w:rPr>
        <w:t xml:space="preserve"> </w:t>
      </w:r>
      <w:r w:rsidR="00A05B3E" w:rsidRPr="00EE1CDA">
        <w:rPr>
          <w:rFonts w:ascii="Squad" w:hAnsi="Squad" w:hint="eastAsia"/>
          <w:sz w:val="18"/>
        </w:rPr>
        <w:t>риск</w:t>
      </w:r>
      <w:r w:rsidR="00A05B3E" w:rsidRPr="00EE1CDA">
        <w:rPr>
          <w:rFonts w:ascii="Squad" w:hAnsi="Squad"/>
          <w:sz w:val="18"/>
        </w:rPr>
        <w:t xml:space="preserve">, </w:t>
      </w:r>
      <w:r w:rsidR="00A05B3E" w:rsidRPr="00EE1CDA">
        <w:rPr>
          <w:rFonts w:ascii="Squad" w:hAnsi="Squad" w:hint="eastAsia"/>
          <w:sz w:val="18"/>
        </w:rPr>
        <w:t>произтичащ</w:t>
      </w:r>
      <w:r w:rsidR="00A05B3E" w:rsidRPr="00EE1CDA">
        <w:rPr>
          <w:rFonts w:ascii="Squad" w:hAnsi="Squad"/>
          <w:sz w:val="18"/>
        </w:rPr>
        <w:t xml:space="preserve"> </w:t>
      </w:r>
      <w:r w:rsidR="00A05B3E" w:rsidRPr="00EE1CDA">
        <w:rPr>
          <w:rFonts w:ascii="Squad" w:hAnsi="Squad" w:hint="eastAsia"/>
          <w:sz w:val="18"/>
        </w:rPr>
        <w:t>от</w:t>
      </w:r>
      <w:r w:rsidR="00A05B3E" w:rsidRPr="00EE1CDA">
        <w:rPr>
          <w:rFonts w:ascii="Squad" w:hAnsi="Squad"/>
          <w:sz w:val="18"/>
        </w:rPr>
        <w:t xml:space="preserve"> </w:t>
      </w:r>
      <w:r w:rsidR="00A05B3E" w:rsidRPr="00EE1CDA">
        <w:rPr>
          <w:rFonts w:ascii="Squad" w:hAnsi="Squad" w:hint="eastAsia"/>
          <w:sz w:val="18"/>
        </w:rPr>
        <w:t>дейности</w:t>
      </w:r>
      <w:r w:rsidR="00A05B3E" w:rsidRPr="00EE1CDA">
        <w:rPr>
          <w:rFonts w:ascii="Squad" w:hAnsi="Squad"/>
          <w:sz w:val="18"/>
        </w:rPr>
        <w:t xml:space="preserve"> </w:t>
      </w:r>
      <w:r w:rsidR="00A05B3E" w:rsidRPr="00EE1CDA">
        <w:rPr>
          <w:rFonts w:ascii="Squad" w:hAnsi="Squad" w:hint="eastAsia"/>
          <w:sz w:val="18"/>
        </w:rPr>
        <w:t>извън</w:t>
      </w:r>
      <w:r w:rsidR="00A05B3E" w:rsidRPr="00EE1CDA">
        <w:rPr>
          <w:rFonts w:ascii="Squad" w:hAnsi="Squad"/>
          <w:sz w:val="18"/>
        </w:rPr>
        <w:t xml:space="preserve"> </w:t>
      </w:r>
      <w:r w:rsidR="00A05B3E" w:rsidRPr="00EE1CDA">
        <w:rPr>
          <w:rFonts w:ascii="Squad" w:hAnsi="Squad" w:hint="eastAsia"/>
          <w:sz w:val="18"/>
        </w:rPr>
        <w:t>търговския</w:t>
      </w:r>
      <w:r w:rsidR="00A05B3E" w:rsidRPr="00EE1CDA">
        <w:rPr>
          <w:rFonts w:ascii="Squad" w:hAnsi="Squad"/>
          <w:sz w:val="18"/>
        </w:rPr>
        <w:t xml:space="preserve"> </w:t>
      </w:r>
      <w:r w:rsidR="00A05B3E" w:rsidRPr="00EE1CDA">
        <w:rPr>
          <w:rFonts w:ascii="Squad" w:hAnsi="Squad" w:hint="eastAsia"/>
          <w:sz w:val="18"/>
        </w:rPr>
        <w:t>портфейл</w:t>
      </w:r>
      <w:r w:rsidR="00A05B3E" w:rsidRPr="00EE1CDA">
        <w:rPr>
          <w:rFonts w:ascii="Squad" w:hAnsi="Squad"/>
          <w:sz w:val="18"/>
        </w:rPr>
        <w:t xml:space="preserve"> (</w:t>
      </w:r>
      <w:r w:rsidR="00A05B3E" w:rsidRPr="00EE1CDA">
        <w:rPr>
          <w:rFonts w:ascii="Squad" w:hAnsi="Squad" w:hint="eastAsia"/>
          <w:sz w:val="18"/>
        </w:rPr>
        <w:t>ЛРБП</w:t>
      </w:r>
      <w:r w:rsidR="00A05B3E" w:rsidRPr="00EE1CDA">
        <w:rPr>
          <w:rFonts w:ascii="Squad" w:hAnsi="Squad"/>
          <w:sz w:val="18"/>
        </w:rPr>
        <w:t>)</w:t>
      </w:r>
      <w:r w:rsidRPr="00EE1CDA">
        <w:rPr>
          <w:rFonts w:ascii="Squad" w:hAnsi="Squad"/>
          <w:sz w:val="18"/>
        </w:rPr>
        <w:t xml:space="preserve"> и</w:t>
      </w:r>
      <w:r w:rsidR="00A05B3E" w:rsidRPr="00EE1CDA">
        <w:rPr>
          <w:rFonts w:ascii="Squad" w:hAnsi="Squad"/>
          <w:sz w:val="18"/>
        </w:rPr>
        <w:t>р</w:t>
      </w:r>
      <w:r w:rsidR="00A05B3E" w:rsidRPr="00EE1CDA">
        <w:rPr>
          <w:rFonts w:ascii="Squad" w:hAnsi="Squad" w:hint="eastAsia"/>
          <w:sz w:val="18"/>
        </w:rPr>
        <w:t>иск</w:t>
      </w:r>
      <w:r w:rsidR="00A05B3E" w:rsidRPr="00EE1CDA">
        <w:rPr>
          <w:rFonts w:ascii="Squad" w:hAnsi="Squad"/>
          <w:sz w:val="18"/>
        </w:rPr>
        <w:t xml:space="preserve"> </w:t>
      </w:r>
      <w:r w:rsidR="00A05B3E" w:rsidRPr="00EE1CDA">
        <w:rPr>
          <w:rFonts w:ascii="Squad" w:hAnsi="Squad" w:hint="eastAsia"/>
          <w:sz w:val="18"/>
        </w:rPr>
        <w:t>от</w:t>
      </w:r>
      <w:r w:rsidR="00A05B3E" w:rsidRPr="00EE1CDA">
        <w:rPr>
          <w:rFonts w:ascii="Squad" w:hAnsi="Squad"/>
          <w:sz w:val="18"/>
        </w:rPr>
        <w:t xml:space="preserve"> </w:t>
      </w:r>
      <w:r w:rsidR="00A05B3E" w:rsidRPr="00EE1CDA">
        <w:rPr>
          <w:rFonts w:ascii="Squad" w:hAnsi="Squad" w:hint="eastAsia"/>
          <w:sz w:val="18"/>
        </w:rPr>
        <w:t>кредитния</w:t>
      </w:r>
      <w:r w:rsidR="00A05B3E" w:rsidRPr="00EE1CDA">
        <w:rPr>
          <w:rFonts w:ascii="Squad" w:hAnsi="Squad"/>
          <w:sz w:val="18"/>
        </w:rPr>
        <w:t xml:space="preserve"> </w:t>
      </w:r>
      <w:r w:rsidR="00A05B3E" w:rsidRPr="00EE1CDA">
        <w:rPr>
          <w:rFonts w:ascii="Squad" w:hAnsi="Squad" w:hint="eastAsia"/>
          <w:sz w:val="18"/>
        </w:rPr>
        <w:t>спред</w:t>
      </w:r>
      <w:r w:rsidR="00A05B3E" w:rsidRPr="00EE1CDA">
        <w:rPr>
          <w:rFonts w:ascii="Squad" w:hAnsi="Squad"/>
          <w:sz w:val="18"/>
        </w:rPr>
        <w:t xml:space="preserve">, </w:t>
      </w:r>
      <w:r w:rsidR="00A05B3E" w:rsidRPr="00EE1CDA">
        <w:rPr>
          <w:rFonts w:ascii="Squad" w:hAnsi="Squad" w:hint="eastAsia"/>
          <w:sz w:val="18"/>
        </w:rPr>
        <w:t>произтичащ</w:t>
      </w:r>
      <w:r w:rsidR="00A05B3E" w:rsidRPr="00EE1CDA">
        <w:rPr>
          <w:rFonts w:ascii="Squad" w:hAnsi="Squad"/>
          <w:sz w:val="18"/>
        </w:rPr>
        <w:t xml:space="preserve"> </w:t>
      </w:r>
      <w:r w:rsidR="00A05B3E" w:rsidRPr="00EE1CDA">
        <w:rPr>
          <w:rFonts w:ascii="Squad" w:hAnsi="Squad" w:hint="eastAsia"/>
          <w:sz w:val="18"/>
        </w:rPr>
        <w:t>от</w:t>
      </w:r>
      <w:r w:rsidR="00A05B3E" w:rsidRPr="00EE1CDA">
        <w:rPr>
          <w:rFonts w:ascii="Squad" w:hAnsi="Squad"/>
          <w:sz w:val="18"/>
        </w:rPr>
        <w:t xml:space="preserve"> </w:t>
      </w:r>
      <w:r w:rsidR="00A05B3E" w:rsidRPr="00EE1CDA">
        <w:rPr>
          <w:rFonts w:ascii="Squad" w:hAnsi="Squad" w:hint="eastAsia"/>
          <w:sz w:val="18"/>
        </w:rPr>
        <w:t>дейности</w:t>
      </w:r>
      <w:r w:rsidR="00A05B3E" w:rsidRPr="00EE1CDA">
        <w:rPr>
          <w:rFonts w:ascii="Squad" w:hAnsi="Squad"/>
          <w:sz w:val="18"/>
        </w:rPr>
        <w:t xml:space="preserve"> </w:t>
      </w:r>
      <w:r w:rsidR="00A05B3E" w:rsidRPr="00EE1CDA">
        <w:rPr>
          <w:rFonts w:ascii="Squad" w:hAnsi="Squad" w:hint="eastAsia"/>
          <w:sz w:val="18"/>
        </w:rPr>
        <w:t>извън</w:t>
      </w:r>
      <w:r w:rsidR="00A05B3E" w:rsidRPr="00EE1CDA">
        <w:rPr>
          <w:rFonts w:ascii="Squad" w:hAnsi="Squad"/>
          <w:sz w:val="18"/>
        </w:rPr>
        <w:t xml:space="preserve"> </w:t>
      </w:r>
      <w:r w:rsidR="00A05B3E" w:rsidRPr="00EE1CDA">
        <w:rPr>
          <w:rFonts w:ascii="Squad" w:hAnsi="Squad" w:hint="eastAsia"/>
          <w:sz w:val="18"/>
        </w:rPr>
        <w:t>търговския</w:t>
      </w:r>
      <w:r w:rsidR="00A05B3E" w:rsidRPr="00EE1CDA">
        <w:rPr>
          <w:rFonts w:ascii="Squad" w:hAnsi="Squad"/>
          <w:sz w:val="18"/>
        </w:rPr>
        <w:t xml:space="preserve"> </w:t>
      </w:r>
      <w:r w:rsidR="00A05B3E" w:rsidRPr="00EE1CDA">
        <w:rPr>
          <w:rFonts w:ascii="Squad" w:hAnsi="Squad" w:hint="eastAsia"/>
          <w:sz w:val="18"/>
        </w:rPr>
        <w:t>портфейл</w:t>
      </w:r>
      <w:r w:rsidR="00A05B3E" w:rsidRPr="00EE1CDA">
        <w:rPr>
          <w:rFonts w:ascii="Squad" w:hAnsi="Squad"/>
          <w:sz w:val="18"/>
        </w:rPr>
        <w:t xml:space="preserve"> (</w:t>
      </w:r>
      <w:r w:rsidR="00A05B3E" w:rsidRPr="00EE1CDA">
        <w:rPr>
          <w:rFonts w:ascii="Squad" w:hAnsi="Squad" w:hint="eastAsia"/>
          <w:sz w:val="18"/>
        </w:rPr>
        <w:t>РКСБП</w:t>
      </w:r>
      <w:bookmarkEnd w:id="128"/>
      <w:r w:rsidR="00A05B3E" w:rsidRPr="00EE1CDA">
        <w:rPr>
          <w:rFonts w:ascii="Squad" w:hAnsi="Squad"/>
          <w:sz w:val="18"/>
        </w:rPr>
        <w:t>)</w:t>
      </w:r>
      <w:r w:rsidRPr="00EE1CDA">
        <w:rPr>
          <w:rFonts w:ascii="Squad" w:hAnsi="Squad"/>
          <w:sz w:val="18"/>
        </w:rPr>
        <w:t>.</w:t>
      </w:r>
    </w:p>
    <w:p w14:paraId="3D877012" w14:textId="77777777" w:rsidR="00BA48CC" w:rsidRPr="00EE1CDA" w:rsidRDefault="00BA48CC" w:rsidP="00BA48CC">
      <w:pPr>
        <w:pStyle w:val="Newstyle"/>
        <w:spacing w:before="240"/>
        <w:rPr>
          <w:rFonts w:ascii="Squad" w:hAnsi="Squad"/>
          <w:lang w:val="bg-BG"/>
        </w:rPr>
      </w:pPr>
      <w:r w:rsidRPr="00EE1CDA">
        <w:rPr>
          <w:rFonts w:ascii="Squad" w:hAnsi="Squad" w:hint="eastAsia"/>
        </w:rPr>
        <w:t>С</w:t>
      </w:r>
      <w:r w:rsidRPr="00EE1CDA">
        <w:rPr>
          <w:rFonts w:ascii="Squad" w:hAnsi="Squad"/>
          <w:lang w:val="bg-BG"/>
        </w:rPr>
        <w:t xml:space="preserve">ледните рискове са с </w:t>
      </w:r>
      <w:r w:rsidRPr="00EE1CDA">
        <w:rPr>
          <w:rFonts w:ascii="Squad" w:hAnsi="Squad" w:hint="eastAsia"/>
          <w:lang w:val="bg-BG"/>
        </w:rPr>
        <w:t>най</w:t>
      </w:r>
      <w:r w:rsidRPr="00EE1CDA">
        <w:rPr>
          <w:rFonts w:ascii="Squad" w:hAnsi="Squad"/>
          <w:lang w:val="bg-BG"/>
        </w:rPr>
        <w:t>-</w:t>
      </w:r>
      <w:r w:rsidRPr="00EE1CDA">
        <w:rPr>
          <w:rFonts w:ascii="Squad" w:hAnsi="Squad" w:hint="eastAsia"/>
          <w:lang w:val="bg-BG"/>
        </w:rPr>
        <w:t>голямо</w:t>
      </w:r>
      <w:r w:rsidRPr="00EE1CDA">
        <w:rPr>
          <w:rFonts w:ascii="Squad" w:hAnsi="Squad"/>
          <w:lang w:val="bg-BG"/>
        </w:rPr>
        <w:t xml:space="preserve"> </w:t>
      </w:r>
      <w:r w:rsidRPr="00EE1CDA">
        <w:rPr>
          <w:rFonts w:ascii="Squad" w:hAnsi="Squad" w:hint="eastAsia"/>
          <w:lang w:val="bg-BG"/>
        </w:rPr>
        <w:t>въздействие</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контекста</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тестовете</w:t>
      </w:r>
      <w:r w:rsidRPr="00EE1CDA">
        <w:rPr>
          <w:rFonts w:ascii="Squad" w:hAnsi="Squad"/>
          <w:lang w:val="bg-BG"/>
        </w:rPr>
        <w:t xml:space="preserve"> </w:t>
      </w:r>
      <w:r w:rsidRPr="00EE1CDA">
        <w:rPr>
          <w:rFonts w:ascii="Squad" w:hAnsi="Squad" w:hint="eastAsia"/>
          <w:lang w:val="bg-BG"/>
        </w:rPr>
        <w:t>по</w:t>
      </w:r>
      <w:r w:rsidRPr="00EE1CDA">
        <w:rPr>
          <w:rFonts w:ascii="Squad" w:hAnsi="Squad"/>
          <w:lang w:val="bg-BG"/>
        </w:rPr>
        <w:t xml:space="preserve"> ICAAP:</w:t>
      </w:r>
    </w:p>
    <w:p w14:paraId="0FE341ED" w14:textId="77777777" w:rsidR="00BA48CC" w:rsidRPr="00EE1CDA" w:rsidRDefault="00BA48CC" w:rsidP="006B7165">
      <w:pPr>
        <w:pStyle w:val="Newstyle"/>
        <w:numPr>
          <w:ilvl w:val="0"/>
          <w:numId w:val="37"/>
        </w:numPr>
        <w:spacing w:before="240"/>
        <w:rPr>
          <w:rFonts w:ascii="Squad" w:hAnsi="Squad"/>
          <w:lang w:val="bg-BG"/>
        </w:rPr>
      </w:pPr>
      <w:r w:rsidRPr="00EE1CDA">
        <w:rPr>
          <w:rFonts w:ascii="Squad" w:hAnsi="Squad" w:hint="eastAsia"/>
          <w:lang w:val="bg-BG"/>
        </w:rPr>
        <w:t>Кредитният</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при</w:t>
      </w:r>
      <w:r w:rsidRPr="00EE1CDA">
        <w:rPr>
          <w:rFonts w:ascii="Squad" w:hAnsi="Squad"/>
          <w:lang w:val="bg-BG"/>
        </w:rPr>
        <w:t xml:space="preserve"> </w:t>
      </w:r>
      <w:r w:rsidRPr="00EE1CDA">
        <w:rPr>
          <w:rFonts w:ascii="Squad" w:hAnsi="Squad" w:hint="eastAsia"/>
          <w:lang w:val="bg-BG"/>
        </w:rPr>
        <w:t>който</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рамките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редовния</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икономическа</w:t>
      </w:r>
      <w:r w:rsidRPr="00EE1CDA">
        <w:rPr>
          <w:rFonts w:ascii="Squad" w:hAnsi="Squad"/>
          <w:lang w:val="bg-BG"/>
        </w:rPr>
        <w:t xml:space="preserve"> </w:t>
      </w:r>
      <w:r w:rsidRPr="00EE1CDA">
        <w:rPr>
          <w:rFonts w:ascii="Squad" w:hAnsi="Squad" w:hint="eastAsia"/>
          <w:lang w:val="bg-BG"/>
        </w:rPr>
        <w:t>перспектива</w:t>
      </w:r>
      <w:r w:rsidRPr="00EE1CDA">
        <w:rPr>
          <w:rFonts w:ascii="Squad" w:hAnsi="Squad"/>
          <w:lang w:val="bg-BG"/>
        </w:rPr>
        <w:t xml:space="preserve"> </w:t>
      </w:r>
      <w:r w:rsidRPr="00EE1CDA">
        <w:rPr>
          <w:rFonts w:ascii="Squad" w:hAnsi="Squad" w:hint="eastAsia"/>
          <w:lang w:val="bg-BG"/>
        </w:rPr>
        <w:t>Банката</w:t>
      </w:r>
      <w:r w:rsidRPr="00EE1CDA">
        <w:rPr>
          <w:rFonts w:ascii="Squad" w:hAnsi="Squad"/>
          <w:lang w:val="bg-BG"/>
        </w:rPr>
        <w:t xml:space="preserve"> </w:t>
      </w:r>
      <w:r w:rsidRPr="00EE1CDA">
        <w:rPr>
          <w:rFonts w:ascii="Squad" w:hAnsi="Squad" w:hint="eastAsia"/>
          <w:lang w:val="bg-BG"/>
        </w:rPr>
        <w:t>оцени</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допълнителен</w:t>
      </w:r>
      <w:r w:rsidRPr="00EE1CDA">
        <w:rPr>
          <w:rFonts w:ascii="Squad" w:hAnsi="Squad"/>
          <w:lang w:val="bg-BG"/>
        </w:rPr>
        <w:t xml:space="preserve"> </w:t>
      </w:r>
      <w:r w:rsidRPr="00EE1CDA">
        <w:rPr>
          <w:rFonts w:ascii="Squad" w:hAnsi="Squad" w:hint="eastAsia"/>
          <w:lang w:val="bg-BG"/>
        </w:rPr>
        <w:t>вътрешен</w:t>
      </w:r>
      <w:r w:rsidRPr="00EE1CDA">
        <w:rPr>
          <w:rFonts w:ascii="Squad" w:hAnsi="Squad"/>
          <w:lang w:val="bg-BG"/>
        </w:rPr>
        <w:t xml:space="preserve"> </w:t>
      </w:r>
      <w:r w:rsidRPr="00EE1CDA">
        <w:rPr>
          <w:rFonts w:ascii="Squad" w:hAnsi="Squad" w:hint="eastAsia"/>
          <w:lang w:val="bg-BG"/>
        </w:rPr>
        <w:t>капитал</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кредитен</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контрагента</w:t>
      </w:r>
      <w:r w:rsidRPr="00EE1CDA">
        <w:rPr>
          <w:rFonts w:ascii="Squad" w:hAnsi="Squad"/>
          <w:lang w:val="bg-BG"/>
        </w:rPr>
        <w:t xml:space="preserve">, </w:t>
      </w:r>
      <w:r w:rsidRPr="00EE1CDA">
        <w:rPr>
          <w:rFonts w:ascii="Squad" w:hAnsi="Squad" w:hint="eastAsia"/>
          <w:lang w:val="bg-BG"/>
        </w:rPr>
        <w:t>произтичащ</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по</w:t>
      </w:r>
      <w:r w:rsidRPr="00EE1CDA">
        <w:rPr>
          <w:rFonts w:ascii="Squad" w:hAnsi="Squad"/>
          <w:lang w:val="bg-BG"/>
        </w:rPr>
        <w:t>-</w:t>
      </w:r>
      <w:r w:rsidRPr="00EE1CDA">
        <w:rPr>
          <w:rFonts w:ascii="Squad" w:hAnsi="Squad" w:hint="eastAsia"/>
          <w:lang w:val="bg-BG"/>
        </w:rPr>
        <w:t>висока</w:t>
      </w:r>
      <w:r w:rsidRPr="00EE1CDA">
        <w:rPr>
          <w:rFonts w:ascii="Squad" w:hAnsi="Squad"/>
          <w:lang w:val="bg-BG"/>
        </w:rPr>
        <w:t xml:space="preserve"> </w:t>
      </w:r>
      <w:r w:rsidRPr="00EE1CDA">
        <w:rPr>
          <w:rFonts w:ascii="Squad" w:hAnsi="Squad" w:hint="eastAsia"/>
          <w:lang w:val="bg-BG"/>
        </w:rPr>
        <w:t>инфлация</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нарастващи</w:t>
      </w:r>
      <w:r w:rsidRPr="00EE1CDA">
        <w:rPr>
          <w:rFonts w:ascii="Squad" w:hAnsi="Squad"/>
          <w:lang w:val="bg-BG"/>
        </w:rPr>
        <w:t xml:space="preserve"> </w:t>
      </w:r>
      <w:r w:rsidRPr="00EE1CDA">
        <w:rPr>
          <w:rFonts w:ascii="Squad" w:hAnsi="Squad" w:hint="eastAsia"/>
          <w:lang w:val="bg-BG"/>
        </w:rPr>
        <w:t>лихвени</w:t>
      </w:r>
      <w:r w:rsidRPr="00EE1CDA">
        <w:rPr>
          <w:rFonts w:ascii="Squad" w:hAnsi="Squad"/>
          <w:lang w:val="bg-BG"/>
        </w:rPr>
        <w:t xml:space="preserve"> </w:t>
      </w:r>
      <w:r w:rsidRPr="00EE1CDA">
        <w:rPr>
          <w:rFonts w:ascii="Squad" w:hAnsi="Squad" w:hint="eastAsia"/>
          <w:lang w:val="bg-BG"/>
        </w:rPr>
        <w:t>проценти</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размер</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100 000 </w:t>
      </w:r>
      <w:r w:rsidRPr="00EE1CDA">
        <w:rPr>
          <w:rFonts w:ascii="Squad" w:hAnsi="Squad" w:hint="eastAsia"/>
          <w:lang w:val="bg-BG"/>
        </w:rPr>
        <w:t>хил</w:t>
      </w:r>
      <w:r w:rsidRPr="00EE1CDA">
        <w:rPr>
          <w:rFonts w:ascii="Squad" w:hAnsi="Squad"/>
          <w:lang w:val="bg-BG"/>
        </w:rPr>
        <w:t xml:space="preserve">. </w:t>
      </w:r>
      <w:r w:rsidRPr="00EE1CDA">
        <w:rPr>
          <w:rFonts w:ascii="Squad" w:hAnsi="Squad" w:hint="eastAsia"/>
          <w:lang w:val="bg-BG"/>
        </w:rPr>
        <w:t>лв</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рамките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икономическата</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стресова</w:t>
      </w:r>
      <w:r w:rsidRPr="00EE1CDA">
        <w:rPr>
          <w:rFonts w:ascii="Squad" w:hAnsi="Squad"/>
          <w:lang w:val="bg-BG"/>
        </w:rPr>
        <w:t xml:space="preserve"> </w:t>
      </w:r>
      <w:r w:rsidRPr="00EE1CDA">
        <w:rPr>
          <w:rFonts w:ascii="Squad" w:hAnsi="Squad" w:hint="eastAsia"/>
          <w:lang w:val="bg-BG"/>
        </w:rPr>
        <w:t>вътрешна</w:t>
      </w:r>
      <w:r w:rsidRPr="00EE1CDA">
        <w:rPr>
          <w:rFonts w:ascii="Squad" w:hAnsi="Squad"/>
          <w:lang w:val="bg-BG"/>
        </w:rPr>
        <w:t xml:space="preserve"> </w:t>
      </w:r>
      <w:r w:rsidRPr="00EE1CDA">
        <w:rPr>
          <w:rFonts w:ascii="Squad" w:hAnsi="Squad" w:hint="eastAsia"/>
          <w:lang w:val="bg-BG"/>
        </w:rPr>
        <w:t>оценка</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lang w:val="bg-BG"/>
        </w:rPr>
        <w:t>очаква</w:t>
      </w:r>
      <w:r w:rsidRPr="00EE1CDA">
        <w:rPr>
          <w:rFonts w:ascii="Squad" w:hAnsi="Squad"/>
          <w:lang w:val="bg-BG"/>
        </w:rPr>
        <w:t xml:space="preserve"> </w:t>
      </w:r>
      <w:r w:rsidRPr="00EE1CDA">
        <w:rPr>
          <w:rFonts w:ascii="Squad" w:hAnsi="Squad" w:hint="eastAsia"/>
          <w:lang w:val="bg-BG"/>
        </w:rPr>
        <w:t>допълнително</w:t>
      </w:r>
      <w:r w:rsidRPr="00EE1CDA">
        <w:rPr>
          <w:rFonts w:ascii="Squad" w:hAnsi="Squad"/>
          <w:lang w:val="bg-BG"/>
        </w:rPr>
        <w:t xml:space="preserve"> </w:t>
      </w:r>
      <w:r w:rsidRPr="00EE1CDA">
        <w:rPr>
          <w:rFonts w:ascii="Squad" w:hAnsi="Squad" w:hint="eastAsia"/>
          <w:lang w:val="bg-BG"/>
        </w:rPr>
        <w:t>капиталово</w:t>
      </w:r>
      <w:r w:rsidRPr="00EE1CDA">
        <w:rPr>
          <w:rFonts w:ascii="Squad" w:hAnsi="Squad"/>
          <w:lang w:val="bg-BG"/>
        </w:rPr>
        <w:t xml:space="preserve"> </w:t>
      </w:r>
      <w:r w:rsidRPr="00EE1CDA">
        <w:rPr>
          <w:rFonts w:ascii="Squad" w:hAnsi="Squad" w:hint="eastAsia"/>
          <w:lang w:val="bg-BG"/>
        </w:rPr>
        <w:t>изискване</w:t>
      </w:r>
      <w:r w:rsidRPr="00EE1CDA">
        <w:rPr>
          <w:rFonts w:ascii="Squad" w:hAnsi="Squad"/>
          <w:lang w:val="bg-BG"/>
        </w:rPr>
        <w:t xml:space="preserve">, </w:t>
      </w:r>
      <w:r w:rsidRPr="00EE1CDA">
        <w:rPr>
          <w:rFonts w:ascii="Squad" w:hAnsi="Squad" w:hint="eastAsia"/>
          <w:lang w:val="bg-BG"/>
        </w:rPr>
        <w:t>възлизащо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2 819 </w:t>
      </w:r>
      <w:r w:rsidRPr="00EE1CDA">
        <w:rPr>
          <w:rFonts w:ascii="Squad" w:hAnsi="Squad" w:hint="eastAsia"/>
          <w:lang w:val="bg-BG"/>
        </w:rPr>
        <w:t>хил</w:t>
      </w:r>
      <w:r w:rsidRPr="00EE1CDA">
        <w:rPr>
          <w:rFonts w:ascii="Squad" w:hAnsi="Squad"/>
          <w:lang w:val="bg-BG"/>
        </w:rPr>
        <w:t xml:space="preserve">. </w:t>
      </w:r>
      <w:r w:rsidRPr="00EE1CDA">
        <w:rPr>
          <w:rFonts w:ascii="Squad" w:hAnsi="Squad" w:hint="eastAsia"/>
          <w:lang w:val="bg-BG"/>
        </w:rPr>
        <w:t>лв</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екологичен</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влияещ</w:t>
      </w:r>
      <w:r w:rsidRPr="00EE1CDA">
        <w:rPr>
          <w:rFonts w:ascii="Squad" w:hAnsi="Squad"/>
          <w:lang w:val="bg-BG"/>
        </w:rPr>
        <w:t xml:space="preserve"> </w:t>
      </w:r>
      <w:r w:rsidRPr="00EE1CDA">
        <w:rPr>
          <w:rFonts w:ascii="Squad" w:hAnsi="Squad" w:hint="eastAsia"/>
          <w:lang w:val="bg-BG"/>
        </w:rPr>
        <w:t>върху</w:t>
      </w:r>
      <w:r w:rsidRPr="00EE1CDA">
        <w:rPr>
          <w:rFonts w:ascii="Squad" w:hAnsi="Squad"/>
          <w:lang w:val="bg-BG"/>
        </w:rPr>
        <w:t xml:space="preserve"> </w:t>
      </w:r>
      <w:r w:rsidRPr="00EE1CDA">
        <w:rPr>
          <w:rFonts w:ascii="Squad" w:hAnsi="Squad" w:hint="eastAsia"/>
          <w:lang w:val="bg-BG"/>
        </w:rPr>
        <w:t>кредитния</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контрагента</w:t>
      </w:r>
      <w:r w:rsidRPr="00EE1CDA">
        <w:rPr>
          <w:rFonts w:ascii="Squad" w:hAnsi="Squad"/>
          <w:lang w:val="bg-BG"/>
        </w:rPr>
        <w:t>;</w:t>
      </w:r>
    </w:p>
    <w:p w14:paraId="1C64DD58" w14:textId="77777777" w:rsidR="00BA48CC" w:rsidRPr="00EE1CDA" w:rsidRDefault="00BA48CC" w:rsidP="006B7165">
      <w:pPr>
        <w:pStyle w:val="Newstyle"/>
        <w:numPr>
          <w:ilvl w:val="0"/>
          <w:numId w:val="37"/>
        </w:numPr>
        <w:spacing w:before="240"/>
        <w:rPr>
          <w:rFonts w:ascii="Squad" w:hAnsi="Squad"/>
          <w:lang w:val="bg-BG"/>
        </w:rPr>
      </w:pPr>
      <w:r w:rsidRPr="00EE1CDA">
        <w:rPr>
          <w:rFonts w:ascii="Squad" w:hAnsi="Squad" w:hint="eastAsia"/>
        </w:rPr>
        <w:t>Б</w:t>
      </w:r>
      <w:r w:rsidRPr="00EE1CDA">
        <w:rPr>
          <w:rFonts w:ascii="Squad" w:hAnsi="Squad" w:hint="eastAsia"/>
          <w:lang w:val="bg-BG"/>
        </w:rPr>
        <w:t>изнес</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стратегически</w:t>
      </w:r>
      <w:r w:rsidRPr="00EE1CDA">
        <w:rPr>
          <w:rFonts w:ascii="Squad" w:hAnsi="Squad"/>
          <w:lang w:val="bg-BG"/>
        </w:rPr>
        <w:t xml:space="preserve"> </w:t>
      </w:r>
      <w:r w:rsidRPr="00EE1CDA">
        <w:rPr>
          <w:rFonts w:ascii="Squad" w:hAnsi="Squad" w:hint="eastAsia"/>
          <w:lang w:val="bg-BG"/>
        </w:rPr>
        <w:t>рискове</w:t>
      </w:r>
      <w:r w:rsidRPr="00EE1CDA">
        <w:rPr>
          <w:rFonts w:ascii="Squad" w:hAnsi="Squad"/>
          <w:lang w:val="bg-BG"/>
        </w:rPr>
        <w:t xml:space="preserve">, </w:t>
      </w:r>
      <w:r w:rsidRPr="00EE1CDA">
        <w:rPr>
          <w:rFonts w:ascii="Squad" w:hAnsi="Squad" w:hint="eastAsia"/>
          <w:lang w:val="bg-BG"/>
        </w:rPr>
        <w:t>включващи</w:t>
      </w:r>
      <w:r w:rsidRPr="00EE1CDA">
        <w:rPr>
          <w:rFonts w:ascii="Squad" w:hAnsi="Squad"/>
          <w:lang w:val="bg-BG"/>
        </w:rPr>
        <w:t xml:space="preserve"> </w:t>
      </w:r>
      <w:r w:rsidRPr="00EE1CDA">
        <w:rPr>
          <w:rFonts w:ascii="Squad" w:hAnsi="Squad" w:hint="eastAsia"/>
          <w:lang w:val="bg-BG"/>
        </w:rPr>
        <w:t>допускането</w:t>
      </w:r>
      <w:r w:rsidRPr="00EE1CDA">
        <w:rPr>
          <w:rFonts w:ascii="Squad" w:hAnsi="Squad"/>
          <w:lang w:val="bg-BG"/>
        </w:rPr>
        <w:t xml:space="preserve">, </w:t>
      </w:r>
      <w:r w:rsidRPr="00EE1CDA">
        <w:rPr>
          <w:rFonts w:ascii="Squad" w:hAnsi="Squad" w:hint="eastAsia"/>
          <w:lang w:val="bg-BG"/>
        </w:rPr>
        <w:t>че</w:t>
      </w:r>
      <w:r w:rsidRPr="00EE1CDA">
        <w:rPr>
          <w:rFonts w:ascii="Squad" w:hAnsi="Squad"/>
          <w:lang w:val="bg-BG"/>
        </w:rPr>
        <w:t xml:space="preserve"> </w:t>
      </w:r>
      <w:r w:rsidRPr="00EE1CDA">
        <w:rPr>
          <w:rFonts w:ascii="Squad" w:hAnsi="Squad" w:hint="eastAsia"/>
          <w:lang w:val="bg-BG"/>
        </w:rPr>
        <w:t>Банка</w:t>
      </w:r>
      <w:r w:rsidRPr="00EE1CDA">
        <w:rPr>
          <w:rFonts w:ascii="Squad" w:hAnsi="Squad"/>
          <w:lang w:val="bg-BG"/>
        </w:rPr>
        <w:t xml:space="preserve"> </w:t>
      </w:r>
      <w:r w:rsidRPr="00EE1CDA">
        <w:rPr>
          <w:rFonts w:ascii="Squad" w:hAnsi="Squad" w:hint="eastAsia"/>
          <w:lang w:val="bg-BG"/>
        </w:rPr>
        <w:t>ДСК</w:t>
      </w:r>
      <w:r w:rsidRPr="00EE1CDA">
        <w:rPr>
          <w:rFonts w:ascii="Squad" w:hAnsi="Squad"/>
          <w:lang w:val="bg-BG"/>
        </w:rPr>
        <w:t xml:space="preserve"> </w:t>
      </w:r>
      <w:r w:rsidRPr="00EE1CDA">
        <w:rPr>
          <w:rFonts w:ascii="Squad" w:hAnsi="Squad" w:hint="eastAsia"/>
          <w:lang w:val="bg-BG"/>
        </w:rPr>
        <w:t>не</w:t>
      </w:r>
      <w:r w:rsidRPr="00EE1CDA">
        <w:rPr>
          <w:rFonts w:ascii="Squad" w:hAnsi="Squad"/>
          <w:lang w:val="bg-BG"/>
        </w:rPr>
        <w:t xml:space="preserve"> </w:t>
      </w:r>
      <w:r w:rsidRPr="00EE1CDA">
        <w:rPr>
          <w:rFonts w:ascii="Squad" w:hAnsi="Squad" w:hint="eastAsia"/>
          <w:lang w:val="bg-BG"/>
        </w:rPr>
        <w:t>успее</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подобри</w:t>
      </w:r>
      <w:r w:rsidRPr="00EE1CDA">
        <w:rPr>
          <w:rFonts w:ascii="Squad" w:hAnsi="Squad"/>
          <w:lang w:val="bg-BG"/>
        </w:rPr>
        <w:t xml:space="preserve"> </w:t>
      </w:r>
      <w:r w:rsidRPr="00EE1CDA">
        <w:rPr>
          <w:rFonts w:ascii="Squad" w:hAnsi="Squad" w:hint="eastAsia"/>
          <w:lang w:val="bg-BG"/>
        </w:rPr>
        <w:t>дела</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продажбите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потребителски</w:t>
      </w:r>
      <w:r w:rsidRPr="00EE1CDA">
        <w:rPr>
          <w:rFonts w:ascii="Squad" w:hAnsi="Squad"/>
          <w:lang w:val="bg-BG"/>
        </w:rPr>
        <w:t xml:space="preserve"> </w:t>
      </w:r>
      <w:r w:rsidRPr="00EE1CDA">
        <w:rPr>
          <w:rFonts w:ascii="Squad" w:hAnsi="Squad" w:hint="eastAsia"/>
          <w:lang w:val="bg-BG"/>
        </w:rPr>
        <w:t>кредити</w:t>
      </w:r>
      <w:r w:rsidRPr="00EE1CDA">
        <w:rPr>
          <w:rFonts w:ascii="Squad" w:hAnsi="Squad"/>
          <w:lang w:val="bg-BG"/>
        </w:rPr>
        <w:t xml:space="preserve"> </w:t>
      </w:r>
      <w:r w:rsidRPr="00EE1CDA">
        <w:rPr>
          <w:rFonts w:ascii="Squad" w:hAnsi="Squad" w:hint="eastAsia"/>
          <w:lang w:val="bg-BG"/>
        </w:rPr>
        <w:t>през</w:t>
      </w:r>
      <w:r w:rsidRPr="00EE1CDA">
        <w:rPr>
          <w:rFonts w:ascii="Squad" w:hAnsi="Squad"/>
          <w:lang w:val="bg-BG"/>
        </w:rPr>
        <w:t xml:space="preserve"> </w:t>
      </w:r>
      <w:r w:rsidRPr="00EE1CDA">
        <w:rPr>
          <w:rFonts w:ascii="Squad" w:hAnsi="Squad" w:hint="eastAsia"/>
          <w:lang w:val="bg-BG"/>
        </w:rPr>
        <w:t>дигитални</w:t>
      </w:r>
      <w:r w:rsidRPr="00EE1CDA">
        <w:rPr>
          <w:rFonts w:ascii="Squad" w:hAnsi="Squad"/>
          <w:lang w:val="bg-BG"/>
        </w:rPr>
        <w:t xml:space="preserve"> </w:t>
      </w:r>
      <w:r w:rsidRPr="00EE1CDA">
        <w:rPr>
          <w:rFonts w:ascii="Squad" w:hAnsi="Squad" w:hint="eastAsia"/>
          <w:lang w:val="bg-BG"/>
        </w:rPr>
        <w:t>канали</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общия</w:t>
      </w:r>
      <w:r w:rsidRPr="00EE1CDA">
        <w:rPr>
          <w:rFonts w:ascii="Squad" w:hAnsi="Squad"/>
          <w:lang w:val="bg-BG"/>
        </w:rPr>
        <w:t xml:space="preserve"> </w:t>
      </w:r>
      <w:r w:rsidRPr="00EE1CDA">
        <w:rPr>
          <w:rFonts w:ascii="Squad" w:hAnsi="Squad" w:hint="eastAsia"/>
          <w:lang w:val="bg-BG"/>
        </w:rPr>
        <w:t>брой</w:t>
      </w:r>
      <w:r w:rsidRPr="00EE1CDA">
        <w:rPr>
          <w:rFonts w:ascii="Squad" w:hAnsi="Squad"/>
          <w:lang w:val="bg-BG"/>
        </w:rPr>
        <w:t xml:space="preserve"> </w:t>
      </w:r>
      <w:r w:rsidRPr="00EE1CDA">
        <w:rPr>
          <w:rFonts w:ascii="Squad" w:hAnsi="Squad" w:hint="eastAsia"/>
          <w:lang w:val="bg-BG"/>
        </w:rPr>
        <w:t>нови</w:t>
      </w:r>
      <w:r w:rsidRPr="00EE1CDA">
        <w:rPr>
          <w:rFonts w:ascii="Squad" w:hAnsi="Squad"/>
          <w:lang w:val="bg-BG"/>
        </w:rPr>
        <w:t xml:space="preserve"> </w:t>
      </w:r>
      <w:r w:rsidRPr="00EE1CDA">
        <w:rPr>
          <w:rFonts w:ascii="Squad" w:hAnsi="Squad" w:hint="eastAsia"/>
          <w:lang w:val="bg-BG"/>
        </w:rPr>
        <w:t>потребителски</w:t>
      </w:r>
      <w:r w:rsidRPr="00EE1CDA">
        <w:rPr>
          <w:rFonts w:ascii="Squad" w:hAnsi="Squad"/>
          <w:lang w:val="bg-BG"/>
        </w:rPr>
        <w:t xml:space="preserve"> </w:t>
      </w:r>
      <w:r w:rsidRPr="00EE1CDA">
        <w:rPr>
          <w:rFonts w:ascii="Squad" w:hAnsi="Squad" w:hint="eastAsia"/>
          <w:lang w:val="bg-BG"/>
        </w:rPr>
        <w:t>кредити</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поради</w:t>
      </w:r>
      <w:r w:rsidRPr="00EE1CDA">
        <w:rPr>
          <w:rFonts w:ascii="Squad" w:hAnsi="Squad"/>
          <w:lang w:val="bg-BG"/>
        </w:rPr>
        <w:t xml:space="preserve"> </w:t>
      </w:r>
      <w:r w:rsidRPr="00EE1CDA">
        <w:rPr>
          <w:rFonts w:ascii="Squad" w:hAnsi="Squad" w:hint="eastAsia"/>
          <w:lang w:val="bg-BG"/>
        </w:rPr>
        <w:t>това</w:t>
      </w:r>
      <w:r w:rsidRPr="00EE1CDA">
        <w:rPr>
          <w:rFonts w:ascii="Squad" w:hAnsi="Squad"/>
          <w:lang w:val="bg-BG"/>
        </w:rPr>
        <w:t xml:space="preserve"> </w:t>
      </w:r>
      <w:r w:rsidRPr="00EE1CDA">
        <w:rPr>
          <w:rFonts w:ascii="Squad" w:hAnsi="Squad" w:hint="eastAsia"/>
          <w:lang w:val="bg-BG"/>
        </w:rPr>
        <w:t>остане</w:t>
      </w:r>
      <w:r w:rsidRPr="00EE1CDA">
        <w:rPr>
          <w:rFonts w:ascii="Squad" w:hAnsi="Squad"/>
          <w:lang w:val="bg-BG"/>
        </w:rPr>
        <w:t xml:space="preserve"> </w:t>
      </w:r>
      <w:r w:rsidRPr="00EE1CDA">
        <w:rPr>
          <w:rFonts w:ascii="Squad" w:hAnsi="Squad" w:hint="eastAsia"/>
          <w:lang w:val="bg-BG"/>
        </w:rPr>
        <w:t>значително</w:t>
      </w:r>
      <w:r w:rsidRPr="00EE1CDA">
        <w:rPr>
          <w:rFonts w:ascii="Squad" w:hAnsi="Squad"/>
          <w:lang w:val="bg-BG"/>
        </w:rPr>
        <w:t xml:space="preserve"> </w:t>
      </w:r>
      <w:r w:rsidRPr="00EE1CDA">
        <w:rPr>
          <w:rFonts w:ascii="Squad" w:hAnsi="Squad" w:hint="eastAsia"/>
          <w:lang w:val="bg-BG"/>
        </w:rPr>
        <w:t>под</w:t>
      </w:r>
      <w:r w:rsidRPr="00EE1CDA">
        <w:rPr>
          <w:rFonts w:ascii="Squad" w:hAnsi="Squad"/>
          <w:lang w:val="bg-BG"/>
        </w:rPr>
        <w:t xml:space="preserve"> </w:t>
      </w:r>
      <w:r w:rsidRPr="00EE1CDA">
        <w:rPr>
          <w:rFonts w:ascii="Squad" w:hAnsi="Squad" w:hint="eastAsia"/>
          <w:lang w:val="bg-BG"/>
        </w:rPr>
        <w:t>дългосрочната</w:t>
      </w:r>
      <w:r w:rsidRPr="00EE1CDA">
        <w:rPr>
          <w:rFonts w:ascii="Squad" w:hAnsi="Squad"/>
          <w:lang w:val="bg-BG"/>
        </w:rPr>
        <w:t xml:space="preserve"> </w:t>
      </w:r>
      <w:r w:rsidRPr="00EE1CDA">
        <w:rPr>
          <w:rFonts w:ascii="Squad" w:hAnsi="Squad" w:hint="eastAsia"/>
          <w:lang w:val="bg-BG"/>
        </w:rPr>
        <w:t>си</w:t>
      </w:r>
      <w:r w:rsidRPr="00EE1CDA">
        <w:rPr>
          <w:rFonts w:ascii="Squad" w:hAnsi="Squad"/>
          <w:lang w:val="bg-BG"/>
        </w:rPr>
        <w:t xml:space="preserve"> </w:t>
      </w:r>
      <w:r w:rsidRPr="00EE1CDA">
        <w:rPr>
          <w:rFonts w:ascii="Squad" w:hAnsi="Squad" w:hint="eastAsia"/>
          <w:lang w:val="bg-BG"/>
        </w:rPr>
        <w:t>цел</w:t>
      </w:r>
      <w:r w:rsidRPr="00EE1CDA">
        <w:rPr>
          <w:rFonts w:ascii="Squad" w:hAnsi="Squad"/>
          <w:lang w:val="bg-BG"/>
        </w:rPr>
        <w:t xml:space="preserve">, </w:t>
      </w:r>
      <w:r w:rsidRPr="00EE1CDA">
        <w:rPr>
          <w:rFonts w:ascii="Squad" w:hAnsi="Squad" w:hint="eastAsia"/>
          <w:lang w:val="bg-BG"/>
        </w:rPr>
        <w:t>поради</w:t>
      </w:r>
      <w:r w:rsidRPr="00EE1CDA">
        <w:rPr>
          <w:rFonts w:ascii="Squad" w:hAnsi="Squad"/>
          <w:lang w:val="bg-BG"/>
        </w:rPr>
        <w:t xml:space="preserve"> </w:t>
      </w:r>
      <w:r w:rsidRPr="00EE1CDA">
        <w:rPr>
          <w:rFonts w:ascii="Squad" w:hAnsi="Squad" w:hint="eastAsia"/>
          <w:lang w:val="bg-BG"/>
        </w:rPr>
        <w:t>което</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lang w:val="bg-BG"/>
        </w:rPr>
        <w:t>очаква</w:t>
      </w:r>
      <w:r w:rsidRPr="00EE1CDA">
        <w:rPr>
          <w:rFonts w:ascii="Squad" w:hAnsi="Squad"/>
          <w:lang w:val="bg-BG"/>
        </w:rPr>
        <w:t xml:space="preserve"> </w:t>
      </w:r>
      <w:r w:rsidRPr="00EE1CDA">
        <w:rPr>
          <w:rFonts w:ascii="Squad" w:hAnsi="Squad" w:hint="eastAsia"/>
          <w:lang w:val="bg-BG"/>
        </w:rPr>
        <w:t>потенциалната</w:t>
      </w:r>
      <w:r w:rsidRPr="00EE1CDA">
        <w:rPr>
          <w:rFonts w:ascii="Squad" w:hAnsi="Squad"/>
          <w:lang w:val="bg-BG"/>
        </w:rPr>
        <w:t xml:space="preserve"> </w:t>
      </w:r>
      <w:r w:rsidRPr="00EE1CDA">
        <w:rPr>
          <w:rFonts w:ascii="Squad" w:hAnsi="Squad" w:hint="eastAsia"/>
          <w:lang w:val="bg-BG"/>
        </w:rPr>
        <w:t>печалба</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не</w:t>
      </w:r>
      <w:r w:rsidRPr="00EE1CDA">
        <w:rPr>
          <w:rFonts w:ascii="Squad" w:hAnsi="Squad"/>
          <w:lang w:val="bg-BG"/>
        </w:rPr>
        <w:t xml:space="preserve"> </w:t>
      </w:r>
      <w:r w:rsidRPr="00EE1CDA">
        <w:rPr>
          <w:rFonts w:ascii="Squad" w:hAnsi="Squad" w:hint="eastAsia"/>
          <w:lang w:val="bg-BG"/>
        </w:rPr>
        <w:t>бъде</w:t>
      </w:r>
      <w:r w:rsidRPr="00EE1CDA">
        <w:rPr>
          <w:rFonts w:ascii="Squad" w:hAnsi="Squad"/>
          <w:lang w:val="bg-BG"/>
        </w:rPr>
        <w:t xml:space="preserve"> </w:t>
      </w:r>
      <w:r w:rsidRPr="00EE1CDA">
        <w:rPr>
          <w:rFonts w:ascii="Squad" w:hAnsi="Squad" w:hint="eastAsia"/>
          <w:lang w:val="bg-BG"/>
        </w:rPr>
        <w:t>реализирана</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тази</w:t>
      </w:r>
      <w:r w:rsidRPr="00EE1CDA">
        <w:rPr>
          <w:rFonts w:ascii="Squad" w:hAnsi="Squad"/>
          <w:lang w:val="bg-BG"/>
        </w:rPr>
        <w:t xml:space="preserve"> </w:t>
      </w:r>
      <w:r w:rsidRPr="00EE1CDA">
        <w:rPr>
          <w:rFonts w:ascii="Squad" w:hAnsi="Squad" w:hint="eastAsia"/>
          <w:lang w:val="bg-BG"/>
        </w:rPr>
        <w:t>гледна</w:t>
      </w:r>
      <w:r w:rsidRPr="00EE1CDA">
        <w:rPr>
          <w:rFonts w:ascii="Squad" w:hAnsi="Squad"/>
          <w:lang w:val="bg-BG"/>
        </w:rPr>
        <w:t xml:space="preserve"> </w:t>
      </w:r>
      <w:r w:rsidRPr="00EE1CDA">
        <w:rPr>
          <w:rFonts w:ascii="Squad" w:hAnsi="Squad" w:hint="eastAsia"/>
          <w:lang w:val="bg-BG"/>
        </w:rPr>
        <w:t>точка</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икономическия</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w:t>
      </w:r>
      <w:r w:rsidRPr="00EE1CDA">
        <w:rPr>
          <w:rFonts w:ascii="Squad" w:hAnsi="Squad"/>
          <w:lang w:val="bg-BG"/>
        </w:rPr>
        <w:t xml:space="preserve"> </w:t>
      </w:r>
      <w:r w:rsidRPr="00EE1CDA">
        <w:rPr>
          <w:rFonts w:ascii="Squad" w:hAnsi="Squad" w:hint="eastAsia"/>
          <w:lang w:val="bg-BG"/>
        </w:rPr>
        <w:t>банката</w:t>
      </w:r>
      <w:r w:rsidRPr="00EE1CDA">
        <w:rPr>
          <w:rFonts w:ascii="Squad" w:hAnsi="Squad"/>
          <w:lang w:val="bg-BG"/>
        </w:rPr>
        <w:t xml:space="preserve"> </w:t>
      </w:r>
      <w:r w:rsidRPr="00EE1CDA">
        <w:rPr>
          <w:rFonts w:ascii="Squad" w:hAnsi="Squad" w:hint="eastAsia"/>
          <w:lang w:val="bg-BG"/>
        </w:rPr>
        <w:t>заделя</w:t>
      </w:r>
      <w:r w:rsidRPr="00EE1CDA">
        <w:rPr>
          <w:rFonts w:ascii="Squad" w:hAnsi="Squad"/>
          <w:lang w:val="bg-BG"/>
        </w:rPr>
        <w:t xml:space="preserve"> </w:t>
      </w:r>
      <w:r w:rsidRPr="00EE1CDA">
        <w:rPr>
          <w:rFonts w:ascii="Squad" w:hAnsi="Squad" w:hint="eastAsia"/>
          <w:lang w:val="bg-BG"/>
        </w:rPr>
        <w:t>вътрешен</w:t>
      </w:r>
      <w:r w:rsidRPr="00EE1CDA">
        <w:rPr>
          <w:rFonts w:ascii="Squad" w:hAnsi="Squad"/>
          <w:lang w:val="bg-BG"/>
        </w:rPr>
        <w:t xml:space="preserve"> </w:t>
      </w:r>
      <w:r w:rsidRPr="00EE1CDA">
        <w:rPr>
          <w:rFonts w:ascii="Squad" w:hAnsi="Squad" w:hint="eastAsia"/>
          <w:lang w:val="bg-BG"/>
        </w:rPr>
        <w:t>капитал</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размер</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18 400 </w:t>
      </w:r>
      <w:r w:rsidRPr="00EE1CDA">
        <w:rPr>
          <w:rFonts w:ascii="Squad" w:hAnsi="Squad" w:hint="eastAsia"/>
          <w:lang w:val="bg-BG"/>
        </w:rPr>
        <w:t>хил</w:t>
      </w:r>
      <w:r w:rsidRPr="00EE1CDA">
        <w:rPr>
          <w:rFonts w:ascii="Squad" w:hAnsi="Squad"/>
          <w:lang w:val="bg-BG"/>
        </w:rPr>
        <w:t xml:space="preserve">. </w:t>
      </w:r>
      <w:r w:rsidRPr="00EE1CDA">
        <w:rPr>
          <w:rFonts w:ascii="Squad" w:hAnsi="Squad" w:hint="eastAsia"/>
          <w:lang w:val="bg-BG"/>
        </w:rPr>
        <w:t>лв</w:t>
      </w:r>
      <w:r w:rsidRPr="00EE1CDA">
        <w:rPr>
          <w:rFonts w:ascii="Squad" w:hAnsi="Squad"/>
          <w:lang w:val="bg-BG"/>
        </w:rPr>
        <w:t>;</w:t>
      </w:r>
    </w:p>
    <w:p w14:paraId="648C2DF1" w14:textId="77777777" w:rsidR="00BA48CC" w:rsidRPr="00EE1CDA" w:rsidRDefault="00BA48CC" w:rsidP="006B7165">
      <w:pPr>
        <w:pStyle w:val="Newstyle"/>
        <w:numPr>
          <w:ilvl w:val="0"/>
          <w:numId w:val="37"/>
        </w:numPr>
        <w:spacing w:before="240"/>
        <w:rPr>
          <w:rFonts w:ascii="Squad" w:hAnsi="Squad"/>
          <w:lang w:val="bg-BG"/>
        </w:rPr>
      </w:pPr>
      <w:r w:rsidRPr="00EE1CDA">
        <w:rPr>
          <w:rFonts w:ascii="Squad" w:hAnsi="Squad" w:hint="eastAsia"/>
          <w:lang w:val="bg-BG"/>
        </w:rPr>
        <w:t>Оперативен</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включващ</w:t>
      </w:r>
      <w:r w:rsidRPr="00EE1CDA">
        <w:rPr>
          <w:rFonts w:ascii="Squad" w:hAnsi="Squad"/>
          <w:lang w:val="bg-BG"/>
        </w:rPr>
        <w:t xml:space="preserve"> </w:t>
      </w:r>
      <w:r w:rsidRPr="00EE1CDA">
        <w:rPr>
          <w:rFonts w:ascii="Squad" w:hAnsi="Squad" w:hint="eastAsia"/>
          <w:lang w:val="bg-BG"/>
        </w:rPr>
        <w:t>добавки</w:t>
      </w:r>
      <w:r w:rsidRPr="00EE1CDA">
        <w:rPr>
          <w:rFonts w:ascii="Squad" w:hAnsi="Squad"/>
          <w:lang w:val="bg-BG"/>
        </w:rPr>
        <w:t xml:space="preserve">, </w:t>
      </w:r>
      <w:r w:rsidRPr="00EE1CDA">
        <w:rPr>
          <w:rFonts w:ascii="Squad" w:hAnsi="Squad" w:hint="eastAsia"/>
          <w:lang w:val="bg-BG"/>
        </w:rPr>
        <w:t>представляващи</w:t>
      </w:r>
      <w:r w:rsidRPr="00EE1CDA">
        <w:rPr>
          <w:rFonts w:ascii="Squad" w:hAnsi="Squad"/>
          <w:lang w:val="bg-BG"/>
        </w:rPr>
        <w:t xml:space="preserve"> </w:t>
      </w:r>
      <w:r w:rsidRPr="00EE1CDA">
        <w:rPr>
          <w:rFonts w:ascii="Squad" w:hAnsi="Squad" w:hint="eastAsia"/>
          <w:lang w:val="bg-BG"/>
        </w:rPr>
        <w:t>потенциални</w:t>
      </w:r>
      <w:r w:rsidRPr="00EE1CDA">
        <w:rPr>
          <w:rFonts w:ascii="Squad" w:hAnsi="Squad"/>
          <w:lang w:val="bg-BG"/>
        </w:rPr>
        <w:t xml:space="preserve"> </w:t>
      </w:r>
      <w:r w:rsidRPr="00EE1CDA">
        <w:rPr>
          <w:rFonts w:ascii="Squad" w:hAnsi="Squad" w:hint="eastAsia"/>
          <w:lang w:val="bg-BG"/>
        </w:rPr>
        <w:t>загуби</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икономическата</w:t>
      </w:r>
      <w:r w:rsidRPr="00EE1CDA">
        <w:rPr>
          <w:rFonts w:ascii="Squad" w:hAnsi="Squad"/>
          <w:lang w:val="bg-BG"/>
        </w:rPr>
        <w:t xml:space="preserve"> </w:t>
      </w:r>
      <w:r w:rsidRPr="00EE1CDA">
        <w:rPr>
          <w:rFonts w:ascii="Squad" w:hAnsi="Squad" w:hint="eastAsia"/>
          <w:lang w:val="bg-BG"/>
        </w:rPr>
        <w:t>перспектива</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ИКТ</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външни</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вътрешни</w:t>
      </w:r>
      <w:r w:rsidRPr="00EE1CDA">
        <w:rPr>
          <w:rFonts w:ascii="Squad" w:hAnsi="Squad"/>
          <w:lang w:val="bg-BG"/>
        </w:rPr>
        <w:t xml:space="preserve"> </w:t>
      </w:r>
      <w:r w:rsidRPr="00EE1CDA">
        <w:rPr>
          <w:rFonts w:ascii="Squad" w:hAnsi="Squad" w:hint="eastAsia"/>
          <w:lang w:val="bg-BG"/>
        </w:rPr>
        <w:t>измами</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свързан</w:t>
      </w:r>
      <w:r w:rsidRPr="00EE1CDA">
        <w:rPr>
          <w:rFonts w:ascii="Squad" w:hAnsi="Squad"/>
          <w:lang w:val="bg-BG"/>
        </w:rPr>
        <w:t xml:space="preserve"> </w:t>
      </w:r>
      <w:r w:rsidRPr="00EE1CDA">
        <w:rPr>
          <w:rFonts w:ascii="Squad" w:hAnsi="Squad" w:hint="eastAsia"/>
          <w:lang w:val="bg-BG"/>
        </w:rPr>
        <w:t>със</w:t>
      </w:r>
      <w:r w:rsidRPr="00EE1CDA">
        <w:rPr>
          <w:rFonts w:ascii="Squad" w:hAnsi="Squad"/>
          <w:lang w:val="bg-BG"/>
        </w:rPr>
        <w:t xml:space="preserve"> </w:t>
      </w:r>
      <w:r w:rsidRPr="00EE1CDA">
        <w:rPr>
          <w:rFonts w:ascii="Squad" w:hAnsi="Squad" w:hint="eastAsia"/>
          <w:lang w:val="bg-BG"/>
        </w:rPr>
        <w:t>спазването</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законодателството</w:t>
      </w:r>
      <w:r w:rsidRPr="00EE1CDA">
        <w:rPr>
          <w:rFonts w:ascii="Squad" w:hAnsi="Squad"/>
          <w:lang w:val="bg-BG"/>
        </w:rPr>
        <w:t xml:space="preserve">, </w:t>
      </w:r>
      <w:r w:rsidRPr="00EE1CDA">
        <w:rPr>
          <w:rFonts w:ascii="Squad" w:hAnsi="Squad" w:hint="eastAsia"/>
          <w:lang w:val="bg-BG"/>
        </w:rPr>
        <w:t>както</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екологични</w:t>
      </w:r>
      <w:r w:rsidRPr="00EE1CDA">
        <w:rPr>
          <w:rFonts w:ascii="Squad" w:hAnsi="Squad"/>
          <w:lang w:val="bg-BG"/>
        </w:rPr>
        <w:t xml:space="preserve"> </w:t>
      </w:r>
      <w:r w:rsidRPr="00EE1CDA">
        <w:rPr>
          <w:rFonts w:ascii="Squad" w:hAnsi="Squad" w:hint="eastAsia"/>
          <w:lang w:val="bg-BG"/>
        </w:rPr>
        <w:t>рискове</w:t>
      </w:r>
      <w:r w:rsidRPr="00EE1CDA">
        <w:rPr>
          <w:rFonts w:ascii="Squad" w:hAnsi="Squad"/>
          <w:lang w:val="bg-BG"/>
        </w:rPr>
        <w:t xml:space="preserve">. </w:t>
      </w:r>
      <w:r w:rsidRPr="00EE1CDA">
        <w:rPr>
          <w:rFonts w:ascii="Squad" w:hAnsi="Squad" w:hint="eastAsia"/>
          <w:lang w:val="bg-BG"/>
        </w:rPr>
        <w:t>Тези</w:t>
      </w:r>
      <w:r w:rsidRPr="00EE1CDA">
        <w:rPr>
          <w:rFonts w:ascii="Squad" w:hAnsi="Squad"/>
          <w:lang w:val="bg-BG"/>
        </w:rPr>
        <w:t xml:space="preserve"> </w:t>
      </w:r>
      <w:r w:rsidRPr="00EE1CDA">
        <w:rPr>
          <w:rFonts w:ascii="Squad" w:hAnsi="Squad" w:hint="eastAsia"/>
          <w:lang w:val="bg-BG"/>
        </w:rPr>
        <w:t>добавки</w:t>
      </w:r>
      <w:r w:rsidRPr="00EE1CDA">
        <w:rPr>
          <w:rFonts w:ascii="Squad" w:hAnsi="Squad"/>
          <w:lang w:val="bg-BG"/>
        </w:rPr>
        <w:t xml:space="preserve"> </w:t>
      </w:r>
      <w:r w:rsidRPr="00EE1CDA">
        <w:rPr>
          <w:rFonts w:ascii="Squad" w:hAnsi="Squad" w:hint="eastAsia"/>
          <w:lang w:val="bg-BG"/>
        </w:rPr>
        <w:t>възлизат</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16 502 </w:t>
      </w:r>
      <w:r w:rsidRPr="00EE1CDA">
        <w:rPr>
          <w:rFonts w:ascii="Squad" w:hAnsi="Squad" w:hint="eastAsia"/>
          <w:lang w:val="bg-BG"/>
        </w:rPr>
        <w:t>хил</w:t>
      </w:r>
      <w:r w:rsidRPr="00EE1CDA">
        <w:rPr>
          <w:rFonts w:ascii="Squad" w:hAnsi="Squad"/>
          <w:lang w:val="bg-BG"/>
        </w:rPr>
        <w:t xml:space="preserve">. </w:t>
      </w:r>
      <w:r w:rsidRPr="00EE1CDA">
        <w:rPr>
          <w:rFonts w:ascii="Squad" w:hAnsi="Squad" w:hint="eastAsia"/>
          <w:lang w:val="bg-BG"/>
        </w:rPr>
        <w:t>лв</w:t>
      </w:r>
      <w:r w:rsidRPr="00EE1CDA">
        <w:rPr>
          <w:rFonts w:ascii="Squad" w:hAnsi="Squad"/>
          <w:lang w:val="bg-BG"/>
        </w:rPr>
        <w:t>.</w:t>
      </w:r>
    </w:p>
    <w:p w14:paraId="6978C1B3" w14:textId="5688A9E2" w:rsidR="00BA48CC" w:rsidRPr="00EE1CDA" w:rsidRDefault="00BA48CC" w:rsidP="00BA48CC">
      <w:pPr>
        <w:pStyle w:val="Newstyle"/>
        <w:spacing w:before="240"/>
        <w:rPr>
          <w:rFonts w:ascii="Squad" w:hAnsi="Squad"/>
          <w:lang w:val="bg-BG"/>
        </w:rPr>
      </w:pP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тестовете</w:t>
      </w:r>
      <w:r w:rsidRPr="00EE1CDA">
        <w:rPr>
          <w:rFonts w:ascii="Squad" w:hAnsi="Squad"/>
          <w:lang w:val="bg-BG"/>
        </w:rPr>
        <w:t xml:space="preserve"> </w:t>
      </w:r>
      <w:r w:rsidRPr="00EE1CDA">
        <w:rPr>
          <w:rFonts w:ascii="Squad" w:hAnsi="Squad" w:hint="eastAsia"/>
          <w:lang w:val="bg-BG"/>
        </w:rPr>
        <w:t>по</w:t>
      </w:r>
      <w:r w:rsidRPr="00EE1CDA">
        <w:rPr>
          <w:rFonts w:ascii="Squad" w:hAnsi="Squad"/>
          <w:lang w:val="bg-BG"/>
        </w:rPr>
        <w:t xml:space="preserve"> ICAAP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икономическа</w:t>
      </w:r>
      <w:r w:rsidRPr="00EE1CDA">
        <w:rPr>
          <w:rFonts w:ascii="Squad" w:hAnsi="Squad"/>
          <w:lang w:val="bg-BG"/>
        </w:rPr>
        <w:t xml:space="preserve"> </w:t>
      </w:r>
      <w:r w:rsidRPr="00EE1CDA">
        <w:rPr>
          <w:rFonts w:ascii="Squad" w:hAnsi="Squad" w:hint="eastAsia"/>
          <w:lang w:val="bg-BG"/>
        </w:rPr>
        <w:t>перспектива</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lang w:val="bg-BG"/>
        </w:rPr>
        <w:t>извършват</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w:t>
      </w:r>
      <w:r w:rsidRPr="00EE1CDA">
        <w:rPr>
          <w:rFonts w:ascii="Squad" w:hAnsi="Squad" w:hint="eastAsia"/>
          <w:lang w:val="bg-BG"/>
        </w:rPr>
        <w:t>цел</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rPr>
        <w:t>а</w:t>
      </w:r>
      <w:r w:rsidRPr="00EE1CDA">
        <w:rPr>
          <w:rFonts w:ascii="Squad" w:hAnsi="Squad"/>
          <w:lang w:val="bg-BG"/>
        </w:rPr>
        <w:t xml:space="preserve">кцентира </w:t>
      </w:r>
      <w:r w:rsidRPr="00EE1CDA">
        <w:rPr>
          <w:rFonts w:ascii="Squad" w:hAnsi="Squad" w:hint="eastAsia"/>
          <w:lang w:val="bg-BG"/>
        </w:rPr>
        <w:t>върху</w:t>
      </w:r>
      <w:r w:rsidRPr="00EE1CDA">
        <w:rPr>
          <w:rFonts w:ascii="Squad" w:hAnsi="Squad"/>
          <w:lang w:val="bg-BG"/>
        </w:rPr>
        <w:t xml:space="preserve"> </w:t>
      </w:r>
      <w:r w:rsidRPr="00EE1CDA">
        <w:rPr>
          <w:rFonts w:ascii="Squad" w:hAnsi="Squad" w:hint="eastAsia"/>
          <w:lang w:val="bg-BG"/>
        </w:rPr>
        <w:t>съображенията</w:t>
      </w:r>
      <w:r w:rsidRPr="00EE1CDA">
        <w:rPr>
          <w:rFonts w:ascii="Squad" w:hAnsi="Squad"/>
          <w:lang w:val="bg-BG"/>
        </w:rPr>
        <w:t xml:space="preserve">, </w:t>
      </w:r>
      <w:r w:rsidRPr="00EE1CDA">
        <w:rPr>
          <w:rFonts w:ascii="Squad" w:hAnsi="Squad" w:hint="eastAsia"/>
          <w:lang w:val="bg-BG"/>
        </w:rPr>
        <w:t>свързани</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w:t>
      </w:r>
      <w:r w:rsidRPr="00EE1CDA">
        <w:rPr>
          <w:rFonts w:ascii="Squad" w:hAnsi="Squad" w:hint="eastAsia"/>
          <w:lang w:val="bg-BG"/>
        </w:rPr>
        <w:t>икономическата</w:t>
      </w:r>
      <w:r w:rsidRPr="00EE1CDA">
        <w:rPr>
          <w:rFonts w:ascii="Squad" w:hAnsi="Squad"/>
          <w:lang w:val="bg-BG"/>
        </w:rPr>
        <w:t xml:space="preserve"> </w:t>
      </w:r>
      <w:r w:rsidRPr="00EE1CDA">
        <w:rPr>
          <w:rFonts w:ascii="Squad" w:hAnsi="Squad" w:hint="eastAsia"/>
          <w:lang w:val="bg-BG"/>
        </w:rPr>
        <w:t>стойност</w:t>
      </w:r>
      <w:r w:rsidRPr="00EE1CDA">
        <w:rPr>
          <w:rFonts w:ascii="Squad" w:hAnsi="Squad"/>
          <w:lang w:val="bg-BG"/>
        </w:rPr>
        <w:t xml:space="preserve">, </w:t>
      </w:r>
      <w:r w:rsidRPr="00EE1CDA">
        <w:rPr>
          <w:rFonts w:ascii="Squad" w:hAnsi="Squad" w:hint="eastAsia"/>
          <w:lang w:val="bg-BG"/>
        </w:rPr>
        <w:t>неочаквани</w:t>
      </w:r>
      <w:r w:rsidRPr="00EE1CDA">
        <w:rPr>
          <w:rFonts w:ascii="Squad" w:hAnsi="Squad"/>
          <w:lang w:val="bg-BG"/>
        </w:rPr>
        <w:t xml:space="preserve"> </w:t>
      </w:r>
      <w:r w:rsidRPr="00EE1CDA">
        <w:rPr>
          <w:rFonts w:ascii="Squad" w:hAnsi="Squad" w:hint="eastAsia"/>
          <w:lang w:val="bg-BG"/>
        </w:rPr>
        <w:t>загуби</w:t>
      </w:r>
      <w:r w:rsidRPr="00EE1CDA">
        <w:rPr>
          <w:rFonts w:ascii="Squad" w:hAnsi="Squad"/>
          <w:lang w:val="bg-BG"/>
        </w:rPr>
        <w:t xml:space="preserve"> </w:t>
      </w:r>
      <w:r w:rsidRPr="00EE1CDA">
        <w:rPr>
          <w:rFonts w:ascii="Squad" w:hAnsi="Squad" w:hint="eastAsia"/>
          <w:lang w:val="bg-BG"/>
        </w:rPr>
        <w:t>или</w:t>
      </w:r>
      <w:r w:rsidRPr="00EE1CDA">
        <w:rPr>
          <w:rFonts w:ascii="Squad" w:hAnsi="Squad"/>
          <w:lang w:val="bg-BG"/>
        </w:rPr>
        <w:t xml:space="preserve"> </w:t>
      </w:r>
      <w:r w:rsidRPr="00EE1CDA">
        <w:rPr>
          <w:rFonts w:ascii="Squad" w:hAnsi="Squad" w:hint="eastAsia"/>
          <w:lang w:val="bg-BG"/>
        </w:rPr>
        <w:t>дългосрочни</w:t>
      </w:r>
      <w:r w:rsidRPr="00EE1CDA">
        <w:rPr>
          <w:rFonts w:ascii="Squad" w:hAnsi="Squad"/>
          <w:lang w:val="bg-BG"/>
        </w:rPr>
        <w:t xml:space="preserve"> </w:t>
      </w:r>
      <w:r w:rsidRPr="00EE1CDA">
        <w:rPr>
          <w:rFonts w:ascii="Squad" w:hAnsi="Squad" w:hint="eastAsia"/>
          <w:lang w:val="bg-BG"/>
        </w:rPr>
        <w:t>заплахи</w:t>
      </w:r>
      <w:r w:rsidRPr="00EE1CDA">
        <w:rPr>
          <w:rFonts w:ascii="Squad" w:hAnsi="Squad"/>
          <w:lang w:val="bg-BG"/>
        </w:rPr>
        <w:t xml:space="preserve">, </w:t>
      </w:r>
      <w:r w:rsidRPr="00EE1CDA">
        <w:rPr>
          <w:rFonts w:ascii="Squad" w:hAnsi="Squad" w:hint="eastAsia"/>
          <w:lang w:val="bg-BG"/>
        </w:rPr>
        <w:t>които</w:t>
      </w:r>
      <w:r w:rsidRPr="00EE1CDA">
        <w:rPr>
          <w:rFonts w:ascii="Squad" w:hAnsi="Squad"/>
          <w:lang w:val="bg-BG"/>
        </w:rPr>
        <w:t xml:space="preserve"> </w:t>
      </w:r>
      <w:r w:rsidRPr="00EE1CDA">
        <w:rPr>
          <w:rFonts w:ascii="Squad" w:hAnsi="Squad" w:hint="eastAsia"/>
        </w:rPr>
        <w:t>б</w:t>
      </w:r>
      <w:r w:rsidRPr="00EE1CDA">
        <w:rPr>
          <w:rFonts w:ascii="Squad" w:hAnsi="Squad"/>
          <w:lang w:val="bg-BG"/>
        </w:rPr>
        <w:t xml:space="preserve">иха могли </w:t>
      </w:r>
      <w:r w:rsidRPr="00EE1CDA">
        <w:rPr>
          <w:rFonts w:ascii="Squad" w:hAnsi="Squad" w:hint="eastAsia"/>
          <w:lang w:val="bg-BG"/>
        </w:rPr>
        <w:t>съществено</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намалят</w:t>
      </w:r>
      <w:r w:rsidRPr="00EE1CDA">
        <w:rPr>
          <w:rFonts w:ascii="Squad" w:hAnsi="Squad"/>
          <w:lang w:val="bg-BG"/>
        </w:rPr>
        <w:t xml:space="preserve"> </w:t>
      </w:r>
      <w:r w:rsidRPr="00EE1CDA">
        <w:rPr>
          <w:rFonts w:ascii="Squad" w:hAnsi="Squad" w:hint="eastAsia"/>
          <w:lang w:val="bg-BG"/>
        </w:rPr>
        <w:t>капацитета</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Банк</w:t>
      </w:r>
      <w:r w:rsidR="00554D56" w:rsidRPr="00EE1CDA">
        <w:rPr>
          <w:rFonts w:ascii="Squad" w:hAnsi="Squad"/>
          <w:lang w:val="bg-BG"/>
        </w:rPr>
        <w:t>ова</w:t>
      </w:r>
      <w:r w:rsidRPr="00EE1CDA">
        <w:rPr>
          <w:rFonts w:ascii="Squad" w:hAnsi="Squad"/>
          <w:lang w:val="bg-BG"/>
        </w:rPr>
        <w:t xml:space="preserve"> </w:t>
      </w:r>
      <w:r w:rsidR="00554D56" w:rsidRPr="00EE1CDA">
        <w:rPr>
          <w:rFonts w:ascii="Squad" w:hAnsi="Squad"/>
          <w:lang w:val="bg-BG"/>
        </w:rPr>
        <w:t xml:space="preserve">група </w:t>
      </w:r>
      <w:r w:rsidRPr="00EE1CDA">
        <w:rPr>
          <w:rFonts w:ascii="Squad" w:hAnsi="Squad" w:hint="eastAsia"/>
          <w:lang w:val="bg-BG"/>
        </w:rPr>
        <w:t>ДСК</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поемане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риск</w:t>
      </w:r>
      <w:r w:rsidRPr="00EE1CDA">
        <w:rPr>
          <w:rFonts w:ascii="Squad" w:hAnsi="Squad"/>
          <w:lang w:val="bg-BG"/>
        </w:rPr>
        <w:t xml:space="preserve">. </w:t>
      </w:r>
      <w:r w:rsidRPr="00EE1CDA">
        <w:rPr>
          <w:rFonts w:ascii="Squad" w:hAnsi="Squad" w:hint="eastAsia"/>
          <w:lang w:val="bg-BG"/>
        </w:rPr>
        <w:t>Следователно</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тестът</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икономическа</w:t>
      </w:r>
      <w:r w:rsidRPr="00EE1CDA">
        <w:rPr>
          <w:rFonts w:ascii="Squad" w:hAnsi="Squad"/>
          <w:lang w:val="bg-BG"/>
        </w:rPr>
        <w:t xml:space="preserve"> </w:t>
      </w:r>
      <w:r w:rsidRPr="00EE1CDA">
        <w:rPr>
          <w:rFonts w:ascii="Squad" w:hAnsi="Squad" w:hint="eastAsia"/>
          <w:lang w:val="bg-BG"/>
        </w:rPr>
        <w:t>перспектива</w:t>
      </w:r>
      <w:r w:rsidRPr="00EE1CDA">
        <w:rPr>
          <w:rFonts w:ascii="Squad" w:hAnsi="Squad"/>
          <w:lang w:val="bg-BG"/>
        </w:rPr>
        <w:t xml:space="preserve"> </w:t>
      </w:r>
      <w:r w:rsidRPr="00EE1CDA">
        <w:rPr>
          <w:rFonts w:ascii="Squad" w:hAnsi="Squad" w:hint="eastAsia"/>
          <w:lang w:val="bg-BG"/>
        </w:rPr>
        <w:t>има</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цел</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разкрие</w:t>
      </w:r>
      <w:r w:rsidRPr="00EE1CDA">
        <w:rPr>
          <w:rFonts w:ascii="Squad" w:hAnsi="Squad"/>
          <w:lang w:val="bg-BG"/>
        </w:rPr>
        <w:t xml:space="preserve"> </w:t>
      </w:r>
      <w:r w:rsidRPr="00EE1CDA">
        <w:rPr>
          <w:rFonts w:ascii="Squad" w:hAnsi="Squad" w:hint="eastAsia"/>
          <w:lang w:val="bg-BG"/>
        </w:rPr>
        <w:t>възможни</w:t>
      </w:r>
      <w:r w:rsidRPr="00EE1CDA">
        <w:rPr>
          <w:rFonts w:ascii="Squad" w:hAnsi="Squad"/>
          <w:lang w:val="bg-BG"/>
        </w:rPr>
        <w:t xml:space="preserve"> </w:t>
      </w:r>
      <w:r w:rsidRPr="00EE1CDA">
        <w:rPr>
          <w:rFonts w:ascii="Squad" w:hAnsi="Squad" w:hint="eastAsia"/>
          <w:lang w:val="bg-BG"/>
        </w:rPr>
        <w:t>заплахи</w:t>
      </w:r>
      <w:r w:rsidRPr="00EE1CDA">
        <w:rPr>
          <w:rFonts w:ascii="Squad" w:hAnsi="Squad"/>
          <w:lang w:val="bg-BG"/>
        </w:rPr>
        <w:t xml:space="preserve">, </w:t>
      </w:r>
      <w:r w:rsidRPr="00EE1CDA">
        <w:rPr>
          <w:rFonts w:ascii="Squad" w:hAnsi="Squad" w:hint="eastAsia"/>
          <w:lang w:val="bg-BG"/>
        </w:rPr>
        <w:t>които</w:t>
      </w:r>
      <w:r w:rsidRPr="00EE1CDA">
        <w:rPr>
          <w:rFonts w:ascii="Squad" w:hAnsi="Squad"/>
          <w:lang w:val="bg-BG"/>
        </w:rPr>
        <w:t xml:space="preserve"> </w:t>
      </w:r>
      <w:r w:rsidRPr="00EE1CDA">
        <w:rPr>
          <w:rFonts w:ascii="Squad" w:hAnsi="Squad" w:hint="eastAsia"/>
          <w:lang w:val="bg-BG"/>
        </w:rPr>
        <w:t>биха</w:t>
      </w:r>
      <w:r w:rsidRPr="00EE1CDA">
        <w:rPr>
          <w:rFonts w:ascii="Squad" w:hAnsi="Squad"/>
          <w:lang w:val="bg-BG"/>
        </w:rPr>
        <w:t xml:space="preserve"> </w:t>
      </w:r>
      <w:r w:rsidRPr="00EE1CDA">
        <w:rPr>
          <w:rFonts w:ascii="Squad" w:hAnsi="Squad" w:hint="eastAsia"/>
          <w:lang w:val="bg-BG"/>
        </w:rPr>
        <w:t>могли</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доведат</w:t>
      </w:r>
      <w:r w:rsidRPr="00EE1CDA">
        <w:rPr>
          <w:rFonts w:ascii="Squad" w:hAnsi="Squad"/>
          <w:lang w:val="bg-BG"/>
        </w:rPr>
        <w:t xml:space="preserve"> </w:t>
      </w:r>
      <w:r w:rsidRPr="00EE1CDA">
        <w:rPr>
          <w:rFonts w:ascii="Squad" w:hAnsi="Squad" w:hint="eastAsia"/>
          <w:lang w:val="bg-BG"/>
        </w:rPr>
        <w:t>до</w:t>
      </w:r>
      <w:r w:rsidRPr="00EE1CDA">
        <w:rPr>
          <w:rFonts w:ascii="Squad" w:hAnsi="Squad"/>
          <w:lang w:val="bg-BG"/>
        </w:rPr>
        <w:t xml:space="preserve"> </w:t>
      </w:r>
      <w:r w:rsidRPr="00EE1CDA">
        <w:rPr>
          <w:rFonts w:ascii="Squad" w:hAnsi="Squad" w:hint="eastAsia"/>
          <w:lang w:val="bg-BG"/>
        </w:rPr>
        <w:t>увеличаване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разпределения</w:t>
      </w:r>
      <w:r w:rsidRPr="00EE1CDA">
        <w:rPr>
          <w:rFonts w:ascii="Squad" w:hAnsi="Squad"/>
          <w:lang w:val="bg-BG"/>
        </w:rPr>
        <w:t xml:space="preserve"> </w:t>
      </w:r>
      <w:r w:rsidRPr="00EE1CDA">
        <w:rPr>
          <w:rFonts w:ascii="Squad" w:hAnsi="Squad" w:hint="eastAsia"/>
          <w:lang w:val="bg-BG"/>
        </w:rPr>
        <w:t>капитал</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покриване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риска</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намаляване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наличните</w:t>
      </w:r>
      <w:r w:rsidRPr="00EE1CDA">
        <w:rPr>
          <w:rFonts w:ascii="Squad" w:hAnsi="Squad"/>
          <w:lang w:val="bg-BG"/>
        </w:rPr>
        <w:t xml:space="preserve"> </w:t>
      </w:r>
      <w:r w:rsidRPr="00EE1CDA">
        <w:rPr>
          <w:rFonts w:ascii="Squad" w:hAnsi="Squad" w:hint="eastAsia"/>
          <w:lang w:val="bg-BG"/>
        </w:rPr>
        <w:t>финансови</w:t>
      </w:r>
      <w:r w:rsidRPr="00EE1CDA">
        <w:rPr>
          <w:rFonts w:ascii="Squad" w:hAnsi="Squad"/>
          <w:lang w:val="bg-BG"/>
        </w:rPr>
        <w:t xml:space="preserve"> </w:t>
      </w:r>
      <w:r w:rsidRPr="00EE1CDA">
        <w:rPr>
          <w:rFonts w:ascii="Squad" w:hAnsi="Squad" w:hint="eastAsia"/>
          <w:lang w:val="bg-BG"/>
        </w:rPr>
        <w:t>ресурси</w:t>
      </w:r>
      <w:r w:rsidRPr="00EE1CDA">
        <w:rPr>
          <w:rFonts w:ascii="Squad" w:hAnsi="Squad"/>
          <w:lang w:val="bg-BG"/>
        </w:rPr>
        <w:t xml:space="preserve">. </w:t>
      </w:r>
      <w:r w:rsidRPr="00EE1CDA">
        <w:rPr>
          <w:rFonts w:ascii="Squad" w:hAnsi="Squad" w:hint="eastAsia"/>
          <w:lang w:val="bg-BG"/>
        </w:rPr>
        <w:t>Комбинацията</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двете</w:t>
      </w:r>
      <w:r w:rsidRPr="00EE1CDA">
        <w:rPr>
          <w:rFonts w:ascii="Squad" w:hAnsi="Squad"/>
          <w:lang w:val="bg-BG"/>
        </w:rPr>
        <w:t xml:space="preserve"> </w:t>
      </w:r>
      <w:r w:rsidRPr="00EE1CDA">
        <w:rPr>
          <w:rFonts w:ascii="Squad" w:hAnsi="Squad" w:hint="eastAsia"/>
          <w:lang w:val="bg-BG"/>
        </w:rPr>
        <w:t>показва</w:t>
      </w:r>
      <w:r w:rsidRPr="00EE1CDA">
        <w:rPr>
          <w:rFonts w:ascii="Squad" w:hAnsi="Squad"/>
          <w:lang w:val="bg-BG"/>
        </w:rPr>
        <w:t xml:space="preserve"> </w:t>
      </w:r>
      <w:r w:rsidRPr="00EE1CDA">
        <w:rPr>
          <w:rFonts w:ascii="Squad" w:hAnsi="Squad" w:hint="eastAsia"/>
          <w:lang w:val="bg-BG"/>
        </w:rPr>
        <w:t>степента</w:t>
      </w:r>
      <w:r w:rsidRPr="00EE1CDA">
        <w:rPr>
          <w:rFonts w:ascii="Squad" w:hAnsi="Squad"/>
          <w:lang w:val="bg-BG"/>
        </w:rPr>
        <w:t xml:space="preserve">, </w:t>
      </w:r>
      <w:r w:rsidRPr="00EE1CDA">
        <w:rPr>
          <w:rFonts w:ascii="Squad" w:hAnsi="Squad" w:hint="eastAsia"/>
          <w:lang w:val="bg-BG"/>
        </w:rPr>
        <w:t>в</w:t>
      </w:r>
      <w:r w:rsidRPr="00EE1CDA">
        <w:rPr>
          <w:rFonts w:ascii="Squad" w:hAnsi="Squad"/>
          <w:lang w:val="bg-BG"/>
        </w:rPr>
        <w:t xml:space="preserve"> </w:t>
      </w:r>
      <w:r w:rsidRPr="00EE1CDA">
        <w:rPr>
          <w:rFonts w:ascii="Squad" w:hAnsi="Squad" w:hint="eastAsia"/>
          <w:lang w:val="bg-BG"/>
        </w:rPr>
        <w:t>която</w:t>
      </w:r>
      <w:r w:rsidRPr="00EE1CDA">
        <w:rPr>
          <w:rFonts w:ascii="Squad" w:hAnsi="Squad"/>
          <w:lang w:val="bg-BG"/>
        </w:rPr>
        <w:t xml:space="preserve"> </w:t>
      </w:r>
      <w:r w:rsidRPr="00EE1CDA">
        <w:rPr>
          <w:rFonts w:ascii="Squad" w:hAnsi="Squad" w:hint="eastAsia"/>
          <w:lang w:val="bg-BG"/>
        </w:rPr>
        <w:t>Банк</w:t>
      </w:r>
      <w:r w:rsidR="00554D56" w:rsidRPr="00EE1CDA">
        <w:rPr>
          <w:rFonts w:ascii="Squad" w:hAnsi="Squad"/>
          <w:lang w:val="bg-BG"/>
        </w:rPr>
        <w:t>ова група</w:t>
      </w:r>
      <w:r w:rsidRPr="00EE1CDA">
        <w:rPr>
          <w:rFonts w:ascii="Squad" w:hAnsi="Squad"/>
          <w:lang w:val="bg-BG"/>
        </w:rPr>
        <w:t xml:space="preserve"> </w:t>
      </w:r>
      <w:r w:rsidRPr="00EE1CDA">
        <w:rPr>
          <w:rFonts w:ascii="Squad" w:hAnsi="Squad" w:hint="eastAsia"/>
          <w:lang w:val="bg-BG"/>
        </w:rPr>
        <w:t>ДСК</w:t>
      </w:r>
      <w:r w:rsidRPr="00EE1CDA">
        <w:rPr>
          <w:rFonts w:ascii="Squad" w:hAnsi="Squad"/>
          <w:lang w:val="bg-BG"/>
        </w:rPr>
        <w:t xml:space="preserve">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устойчива</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съвместното</w:t>
      </w:r>
      <w:r w:rsidRPr="00EE1CDA">
        <w:rPr>
          <w:rFonts w:ascii="Squad" w:hAnsi="Squad"/>
          <w:lang w:val="bg-BG"/>
        </w:rPr>
        <w:t xml:space="preserve"> </w:t>
      </w:r>
      <w:r w:rsidRPr="00EE1CDA">
        <w:rPr>
          <w:rFonts w:ascii="Squad" w:hAnsi="Squad" w:hint="eastAsia"/>
          <w:lang w:val="bg-BG"/>
        </w:rPr>
        <w:t>реализиране</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рискове</w:t>
      </w:r>
      <w:r w:rsidRPr="00EE1CDA">
        <w:rPr>
          <w:rFonts w:ascii="Squad" w:hAnsi="Squad"/>
          <w:lang w:val="bg-BG"/>
        </w:rPr>
        <w:t xml:space="preserve"> </w:t>
      </w:r>
      <w:r w:rsidRPr="00EE1CDA">
        <w:rPr>
          <w:rFonts w:ascii="Squad" w:hAnsi="Squad" w:hint="eastAsia"/>
        </w:rPr>
        <w:t>с</w:t>
      </w:r>
      <w:r w:rsidRPr="00EE1CDA">
        <w:rPr>
          <w:rFonts w:ascii="Squad" w:hAnsi="Squad"/>
          <w:lang w:val="bg-BG"/>
        </w:rPr>
        <w:t xml:space="preserve"> оглед на </w:t>
      </w:r>
      <w:r w:rsidRPr="00EE1CDA">
        <w:rPr>
          <w:rFonts w:ascii="Squad" w:hAnsi="Squad" w:hint="eastAsia"/>
          <w:lang w:val="bg-BG"/>
        </w:rPr>
        <w:t>съображения</w:t>
      </w:r>
      <w:r w:rsidRPr="00EE1CDA">
        <w:rPr>
          <w:rFonts w:ascii="Squad" w:hAnsi="Squad" w:hint="eastAsia"/>
        </w:rPr>
        <w:t>т</w:t>
      </w:r>
      <w:r w:rsidRPr="00EE1CDA">
        <w:rPr>
          <w:rFonts w:ascii="Squad" w:hAnsi="Squad"/>
          <w:lang w:val="bg-BG"/>
        </w:rPr>
        <w:t xml:space="preserve">а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икономическа</w:t>
      </w:r>
      <w:r w:rsidRPr="00EE1CDA">
        <w:rPr>
          <w:rFonts w:ascii="Squad" w:hAnsi="Squad"/>
          <w:lang w:val="bg-BG"/>
        </w:rPr>
        <w:t xml:space="preserve"> </w:t>
      </w:r>
      <w:r w:rsidRPr="00EE1CDA">
        <w:rPr>
          <w:rFonts w:ascii="Squad" w:hAnsi="Squad" w:hint="eastAsia"/>
          <w:lang w:val="bg-BG"/>
        </w:rPr>
        <w:t>перспектива</w:t>
      </w:r>
      <w:r w:rsidRPr="00EE1CDA">
        <w:rPr>
          <w:rFonts w:ascii="Squad" w:hAnsi="Squad"/>
          <w:lang w:val="bg-BG"/>
        </w:rPr>
        <w:t xml:space="preserve">. </w:t>
      </w:r>
      <w:r w:rsidRPr="00EE1CDA">
        <w:rPr>
          <w:rFonts w:ascii="Squad" w:hAnsi="Squad" w:hint="eastAsia"/>
        </w:rPr>
        <w:t>О</w:t>
      </w:r>
      <w:r w:rsidRPr="00EE1CDA">
        <w:rPr>
          <w:rFonts w:ascii="Squad" w:hAnsi="Squad"/>
          <w:lang w:val="bg-BG"/>
        </w:rPr>
        <w:t xml:space="preserve">свен това тя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показателна</w:t>
      </w:r>
      <w:r w:rsidRPr="00EE1CDA">
        <w:rPr>
          <w:rFonts w:ascii="Squad" w:hAnsi="Squad"/>
          <w:lang w:val="bg-BG"/>
        </w:rPr>
        <w:t xml:space="preserve"> </w:t>
      </w:r>
      <w:r w:rsidRPr="00EE1CDA">
        <w:rPr>
          <w:rFonts w:ascii="Squad" w:hAnsi="Squad" w:hint="eastAsia"/>
          <w:lang w:val="bg-BG"/>
        </w:rPr>
        <w:t>и</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потенциала</w:t>
      </w:r>
      <w:r w:rsidRPr="00EE1CDA">
        <w:rPr>
          <w:rFonts w:ascii="Squad" w:hAnsi="Squad"/>
          <w:lang w:val="bg-BG"/>
        </w:rPr>
        <w:t xml:space="preserve"> </w:t>
      </w:r>
      <w:r w:rsidRPr="00EE1CDA">
        <w:rPr>
          <w:rFonts w:ascii="Squad" w:hAnsi="Squad" w:hint="eastAsia"/>
          <w:lang w:val="bg-BG"/>
        </w:rPr>
        <w:t>за</w:t>
      </w:r>
      <w:r w:rsidRPr="00EE1CDA">
        <w:rPr>
          <w:rFonts w:ascii="Squad" w:hAnsi="Squad"/>
          <w:lang w:val="bg-BG"/>
        </w:rPr>
        <w:t xml:space="preserve"> </w:t>
      </w:r>
      <w:r w:rsidRPr="00EE1CDA">
        <w:rPr>
          <w:rFonts w:ascii="Squad" w:hAnsi="Squad" w:hint="eastAsia"/>
          <w:lang w:val="bg-BG"/>
        </w:rPr>
        <w:t>реализация</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отделните</w:t>
      </w:r>
      <w:r w:rsidRPr="00EE1CDA">
        <w:rPr>
          <w:rFonts w:ascii="Squad" w:hAnsi="Squad"/>
          <w:lang w:val="bg-BG"/>
        </w:rPr>
        <w:t xml:space="preserve"> </w:t>
      </w:r>
      <w:r w:rsidRPr="00EE1CDA">
        <w:rPr>
          <w:rFonts w:ascii="Squad" w:hAnsi="Squad" w:hint="eastAsia"/>
          <w:lang w:val="bg-BG"/>
        </w:rPr>
        <w:t>рискови</w:t>
      </w:r>
      <w:r w:rsidRPr="00EE1CDA">
        <w:rPr>
          <w:rFonts w:ascii="Squad" w:hAnsi="Squad"/>
          <w:lang w:val="bg-BG"/>
        </w:rPr>
        <w:t xml:space="preserve"> </w:t>
      </w:r>
      <w:r w:rsidRPr="00EE1CDA">
        <w:rPr>
          <w:rFonts w:ascii="Squad" w:hAnsi="Squad" w:hint="eastAsia"/>
          <w:lang w:val="bg-BG"/>
        </w:rPr>
        <w:t>категории</w:t>
      </w:r>
      <w:r w:rsidRPr="00EE1CDA">
        <w:rPr>
          <w:rFonts w:ascii="Squad" w:hAnsi="Squad"/>
          <w:lang w:val="bg-BG"/>
        </w:rPr>
        <w:t xml:space="preserve"> </w:t>
      </w:r>
      <w:r w:rsidRPr="00EE1CDA">
        <w:rPr>
          <w:rFonts w:ascii="Squad" w:hAnsi="Squad" w:hint="eastAsia"/>
          <w:lang w:val="bg-BG"/>
        </w:rPr>
        <w:t>при</w:t>
      </w:r>
      <w:r w:rsidRPr="00EE1CDA">
        <w:rPr>
          <w:rFonts w:ascii="Squad" w:hAnsi="Squad"/>
          <w:lang w:val="bg-BG"/>
        </w:rPr>
        <w:t xml:space="preserve"> </w:t>
      </w:r>
      <w:r w:rsidRPr="00EE1CDA">
        <w:rPr>
          <w:rFonts w:ascii="Squad" w:hAnsi="Squad" w:hint="eastAsia"/>
          <w:lang w:val="bg-BG"/>
        </w:rPr>
        <w:t>допускане</w:t>
      </w:r>
      <w:r w:rsidRPr="00EE1CDA">
        <w:rPr>
          <w:rFonts w:ascii="Squad" w:hAnsi="Squad"/>
          <w:lang w:val="bg-BG"/>
        </w:rPr>
        <w:t xml:space="preserve"> </w:t>
      </w:r>
      <w:r w:rsidRPr="00EE1CDA">
        <w:rPr>
          <w:rFonts w:ascii="Squad" w:hAnsi="Squad" w:hint="eastAsia"/>
        </w:rPr>
        <w:t>н</w:t>
      </w:r>
      <w:r w:rsidRPr="00EE1CDA">
        <w:rPr>
          <w:rFonts w:ascii="Squad" w:hAnsi="Squad"/>
          <w:lang w:val="bg-BG"/>
        </w:rPr>
        <w:t xml:space="preserve">а </w:t>
      </w:r>
      <w:r w:rsidRPr="00EE1CDA">
        <w:rPr>
          <w:rFonts w:ascii="Squad" w:hAnsi="Squad" w:hint="eastAsia"/>
          <w:lang w:val="bg-BG"/>
        </w:rPr>
        <w:t>стрес</w:t>
      </w:r>
      <w:r w:rsidRPr="00EE1CDA">
        <w:rPr>
          <w:rFonts w:ascii="Squad" w:hAnsi="Squad" w:hint="eastAsia"/>
        </w:rPr>
        <w:t>о</w:t>
      </w:r>
      <w:r w:rsidRPr="00EE1CDA">
        <w:rPr>
          <w:rFonts w:ascii="Squad" w:hAnsi="Squad"/>
          <w:lang w:val="bg-BG"/>
        </w:rPr>
        <w:t xml:space="preserve">ва ситуация, </w:t>
      </w:r>
      <w:r w:rsidRPr="00EE1CDA">
        <w:rPr>
          <w:rFonts w:ascii="Squad" w:hAnsi="Squad" w:hint="eastAsia"/>
          <w:lang w:val="bg-BG"/>
        </w:rPr>
        <w:t>тъй</w:t>
      </w:r>
      <w:r w:rsidRPr="00EE1CDA">
        <w:rPr>
          <w:rFonts w:ascii="Squad" w:hAnsi="Squad"/>
          <w:lang w:val="bg-BG"/>
        </w:rPr>
        <w:t xml:space="preserve"> </w:t>
      </w:r>
      <w:r w:rsidRPr="00EE1CDA">
        <w:rPr>
          <w:rFonts w:ascii="Squad" w:hAnsi="Squad" w:hint="eastAsia"/>
          <w:lang w:val="bg-BG"/>
        </w:rPr>
        <w:t>като</w:t>
      </w:r>
      <w:r w:rsidRPr="00EE1CDA">
        <w:rPr>
          <w:rFonts w:ascii="Squad" w:hAnsi="Squad"/>
          <w:lang w:val="bg-BG"/>
        </w:rPr>
        <w:t xml:space="preserve"> </w:t>
      </w:r>
      <w:r w:rsidRPr="00EE1CDA">
        <w:rPr>
          <w:rFonts w:ascii="Squad" w:hAnsi="Squad" w:hint="eastAsia"/>
          <w:lang w:val="bg-BG"/>
        </w:rPr>
        <w:t>те</w:t>
      </w:r>
      <w:r w:rsidRPr="00EE1CDA">
        <w:rPr>
          <w:rFonts w:ascii="Squad" w:hAnsi="Squad"/>
          <w:lang w:val="bg-BG"/>
        </w:rPr>
        <w:t xml:space="preserve"> </w:t>
      </w:r>
      <w:r w:rsidRPr="00EE1CDA">
        <w:rPr>
          <w:rFonts w:ascii="Squad" w:hAnsi="Squad" w:hint="eastAsia"/>
          <w:lang w:val="bg-BG"/>
        </w:rPr>
        <w:t>биха</w:t>
      </w:r>
      <w:r w:rsidRPr="00EE1CDA">
        <w:rPr>
          <w:rFonts w:ascii="Squad" w:hAnsi="Squad"/>
          <w:lang w:val="bg-BG"/>
        </w:rPr>
        <w:t xml:space="preserve"> </w:t>
      </w:r>
      <w:r w:rsidRPr="00EE1CDA">
        <w:rPr>
          <w:rFonts w:ascii="Squad" w:hAnsi="Squad" w:hint="eastAsia"/>
          <w:lang w:val="bg-BG"/>
        </w:rPr>
        <w:t>могли</w:t>
      </w:r>
      <w:r w:rsidRPr="00EE1CDA">
        <w:rPr>
          <w:rFonts w:ascii="Squad" w:hAnsi="Squad"/>
          <w:lang w:val="bg-BG"/>
        </w:rPr>
        <w:t xml:space="preserve"> </w:t>
      </w:r>
      <w:r w:rsidRPr="00EE1CDA">
        <w:rPr>
          <w:rFonts w:ascii="Squad" w:hAnsi="Squad" w:hint="eastAsia"/>
          <w:lang w:val="bg-BG"/>
        </w:rPr>
        <w:t>да</w:t>
      </w:r>
      <w:r w:rsidRPr="00EE1CDA">
        <w:rPr>
          <w:rFonts w:ascii="Squad" w:hAnsi="Squad"/>
          <w:lang w:val="bg-BG"/>
        </w:rPr>
        <w:t xml:space="preserve"> </w:t>
      </w:r>
      <w:r w:rsidRPr="00EE1CDA">
        <w:rPr>
          <w:rFonts w:ascii="Squad" w:hAnsi="Squad" w:hint="eastAsia"/>
          <w:lang w:val="bg-BG"/>
        </w:rPr>
        <w:t>се</w:t>
      </w:r>
      <w:r w:rsidRPr="00EE1CDA">
        <w:rPr>
          <w:rFonts w:ascii="Squad" w:hAnsi="Squad"/>
          <w:lang w:val="bg-BG"/>
        </w:rPr>
        <w:t xml:space="preserve"> </w:t>
      </w:r>
      <w:r w:rsidRPr="00EE1CDA">
        <w:rPr>
          <w:rFonts w:ascii="Squad" w:hAnsi="Squad" w:hint="eastAsia"/>
          <w:lang w:val="bg-BG"/>
        </w:rPr>
        <w:t>отклонят</w:t>
      </w:r>
      <w:r w:rsidRPr="00EE1CDA">
        <w:rPr>
          <w:rFonts w:ascii="Squad" w:hAnsi="Squad"/>
          <w:lang w:val="bg-BG"/>
        </w:rPr>
        <w:t xml:space="preserve"> </w:t>
      </w:r>
      <w:r w:rsidRPr="00EE1CDA">
        <w:rPr>
          <w:rFonts w:ascii="Squad" w:hAnsi="Squad" w:hint="eastAsia"/>
          <w:lang w:val="bg-BG"/>
        </w:rPr>
        <w:t>значително</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базовите</w:t>
      </w:r>
      <w:r w:rsidRPr="00EE1CDA">
        <w:rPr>
          <w:rFonts w:ascii="Squad" w:hAnsi="Squad"/>
          <w:lang w:val="bg-BG"/>
        </w:rPr>
        <w:t xml:space="preserve"> </w:t>
      </w:r>
      <w:r w:rsidRPr="00EE1CDA">
        <w:rPr>
          <w:rFonts w:ascii="Squad" w:hAnsi="Squad" w:hint="eastAsia"/>
          <w:lang w:val="bg-BG"/>
        </w:rPr>
        <w:t>си</w:t>
      </w:r>
      <w:r w:rsidRPr="00EE1CDA">
        <w:rPr>
          <w:rFonts w:ascii="Squad" w:hAnsi="Squad"/>
          <w:lang w:val="bg-BG"/>
        </w:rPr>
        <w:t xml:space="preserve"> </w:t>
      </w:r>
      <w:r w:rsidRPr="00EE1CDA">
        <w:rPr>
          <w:rFonts w:ascii="Squad" w:hAnsi="Squad" w:hint="eastAsia"/>
          <w:lang w:val="bg-BG"/>
        </w:rPr>
        <w:t>стойности</w:t>
      </w:r>
      <w:r w:rsidRPr="00EE1CDA">
        <w:rPr>
          <w:rFonts w:ascii="Squad" w:hAnsi="Squad"/>
          <w:lang w:val="bg-BG"/>
        </w:rPr>
        <w:t>.</w:t>
      </w:r>
    </w:p>
    <w:p w14:paraId="7DAEFF5C" w14:textId="739C5A01" w:rsidR="00BA48CC" w:rsidRPr="00EE1CDA" w:rsidRDefault="00BA48CC" w:rsidP="006E09F4">
      <w:pPr>
        <w:pStyle w:val="Newstyle"/>
        <w:spacing w:before="240"/>
        <w:rPr>
          <w:rFonts w:ascii="Squad" w:hAnsi="Squad"/>
        </w:rPr>
      </w:pPr>
      <w:r w:rsidRPr="00EE1CDA">
        <w:rPr>
          <w:rFonts w:ascii="Squad" w:hAnsi="Squad" w:hint="eastAsia"/>
          <w:lang w:val="bg-BG"/>
        </w:rPr>
        <w:t>Резултатите</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тестове</w:t>
      </w:r>
      <w:r w:rsidR="00DC0A0C" w:rsidRPr="00EE1CDA">
        <w:rPr>
          <w:rFonts w:ascii="Squad" w:hAnsi="Squad"/>
          <w:lang w:val="bg-BG"/>
        </w:rPr>
        <w:t xml:space="preserve"> </w:t>
      </w:r>
      <w:r w:rsidR="00554D56" w:rsidRPr="00EE1CDA">
        <w:rPr>
          <w:rFonts w:ascii="Squad" w:hAnsi="Squad"/>
          <w:lang w:val="bg-BG"/>
        </w:rPr>
        <w:t>в</w:t>
      </w:r>
      <w:r w:rsidR="00DC0A0C" w:rsidRPr="00EE1CDA">
        <w:rPr>
          <w:rFonts w:ascii="Squad" w:hAnsi="Squad"/>
          <w:lang w:val="bg-BG"/>
        </w:rPr>
        <w:t xml:space="preserve"> </w:t>
      </w:r>
      <w:r w:rsidR="00DC0A0C" w:rsidRPr="00EE1CDA">
        <w:rPr>
          <w:rFonts w:ascii="Squad" w:hAnsi="Squad" w:hint="eastAsia"/>
          <w:lang w:val="bg-BG"/>
        </w:rPr>
        <w:t>икономичес</w:t>
      </w:r>
      <w:r w:rsidR="00DC0A0C" w:rsidRPr="00EE1CDA">
        <w:rPr>
          <w:rFonts w:ascii="Squad" w:hAnsi="Squad" w:hint="eastAsia"/>
        </w:rPr>
        <w:t>к</w:t>
      </w:r>
      <w:r w:rsidR="00DC0A0C" w:rsidRPr="00EE1CDA">
        <w:rPr>
          <w:rFonts w:ascii="Squad" w:hAnsi="Squad"/>
          <w:lang w:val="bg-BG"/>
        </w:rPr>
        <w:t>а перспектива</w:t>
      </w:r>
      <w:r w:rsidRPr="00EE1CDA">
        <w:rPr>
          <w:rFonts w:ascii="Squad" w:hAnsi="Squad"/>
          <w:lang w:val="bg-BG"/>
        </w:rPr>
        <w:t xml:space="preserve"> </w:t>
      </w:r>
      <w:r w:rsidRPr="00EE1CDA">
        <w:rPr>
          <w:rFonts w:ascii="Squad" w:hAnsi="Squad" w:hint="eastAsia"/>
          <w:lang w:val="bg-BG"/>
        </w:rPr>
        <w:t>допълват</w:t>
      </w:r>
      <w:r w:rsidRPr="00EE1CDA">
        <w:rPr>
          <w:rFonts w:ascii="Squad" w:hAnsi="Squad"/>
          <w:lang w:val="bg-BG"/>
        </w:rPr>
        <w:t xml:space="preserve"> </w:t>
      </w:r>
      <w:r w:rsidRPr="00EE1CDA">
        <w:rPr>
          <w:rFonts w:ascii="Squad" w:hAnsi="Squad" w:hint="eastAsia"/>
          <w:lang w:val="bg-BG"/>
        </w:rPr>
        <w:t>резултат</w:t>
      </w:r>
      <w:r w:rsidR="00DC0A0C" w:rsidRPr="00EE1CDA">
        <w:rPr>
          <w:rFonts w:ascii="Squad" w:hAnsi="Squad" w:hint="eastAsia"/>
        </w:rPr>
        <w:t>а</w:t>
      </w:r>
      <w:r w:rsidRPr="00EE1CDA">
        <w:rPr>
          <w:rFonts w:ascii="Squad" w:hAnsi="Squad"/>
          <w:lang w:val="bg-BG"/>
        </w:rPr>
        <w:t xml:space="preserve"> </w:t>
      </w:r>
      <w:r w:rsidRPr="00EE1CDA">
        <w:rPr>
          <w:rFonts w:ascii="Squad" w:hAnsi="Squad" w:hint="eastAsia"/>
          <w:lang w:val="bg-BG"/>
        </w:rPr>
        <w:t>от</w:t>
      </w:r>
      <w:r w:rsidRPr="00EE1CDA">
        <w:rPr>
          <w:rFonts w:ascii="Squad" w:hAnsi="Squad"/>
          <w:lang w:val="bg-BG"/>
        </w:rPr>
        <w:t xml:space="preserve"> </w:t>
      </w:r>
      <w:r w:rsidRPr="00EE1CDA">
        <w:rPr>
          <w:rFonts w:ascii="Squad" w:hAnsi="Squad" w:hint="eastAsia"/>
          <w:lang w:val="bg-BG"/>
        </w:rPr>
        <w:t>стрес</w:t>
      </w:r>
      <w:r w:rsidRPr="00EE1CDA">
        <w:rPr>
          <w:rFonts w:ascii="Squad" w:hAnsi="Squad"/>
          <w:lang w:val="bg-BG"/>
        </w:rPr>
        <w:t xml:space="preserve"> </w:t>
      </w:r>
      <w:r w:rsidRPr="00EE1CDA">
        <w:rPr>
          <w:rFonts w:ascii="Squad" w:hAnsi="Squad" w:hint="eastAsia"/>
          <w:lang w:val="bg-BG"/>
        </w:rPr>
        <w:t>теста</w:t>
      </w:r>
      <w:r w:rsidR="00DC0A0C" w:rsidRPr="00EE1CDA">
        <w:rPr>
          <w:rFonts w:ascii="Squad" w:hAnsi="Squad"/>
          <w:lang w:val="bg-BG"/>
        </w:rPr>
        <w:t xml:space="preserve"> </w:t>
      </w:r>
      <w:r w:rsidR="00554D56" w:rsidRPr="00EE1CDA">
        <w:rPr>
          <w:rFonts w:ascii="Squad" w:hAnsi="Squad"/>
          <w:lang w:val="bg-BG"/>
        </w:rPr>
        <w:t>в</w:t>
      </w:r>
      <w:r w:rsidR="00DC0A0C" w:rsidRPr="00EE1CDA">
        <w:rPr>
          <w:rFonts w:ascii="Squad" w:hAnsi="Squad"/>
          <w:lang w:val="bg-BG"/>
        </w:rPr>
        <w:t xml:space="preserve"> </w:t>
      </w:r>
      <w:r w:rsidR="00DC0A0C" w:rsidRPr="00EE1CDA">
        <w:rPr>
          <w:rFonts w:ascii="Squad" w:hAnsi="Squad" w:hint="eastAsia"/>
        </w:rPr>
        <w:t>н</w:t>
      </w:r>
      <w:r w:rsidR="00DC0A0C" w:rsidRPr="00EE1CDA">
        <w:rPr>
          <w:rFonts w:ascii="Squad" w:hAnsi="Squad"/>
          <w:lang w:val="bg-BG"/>
        </w:rPr>
        <w:t>ормативна перспектива</w:t>
      </w:r>
      <w:r w:rsidRPr="00EE1CDA">
        <w:rPr>
          <w:rFonts w:ascii="Squad" w:hAnsi="Squad"/>
          <w:lang w:val="bg-BG"/>
        </w:rPr>
        <w:t xml:space="preserve">, </w:t>
      </w:r>
      <w:r w:rsidRPr="00EE1CDA">
        <w:rPr>
          <w:rFonts w:ascii="Squad" w:hAnsi="Squad" w:hint="eastAsia"/>
          <w:lang w:val="bg-BG"/>
        </w:rPr>
        <w:t>който</w:t>
      </w:r>
      <w:r w:rsidRPr="00EE1CDA">
        <w:rPr>
          <w:rFonts w:ascii="Squad" w:hAnsi="Squad"/>
          <w:lang w:val="bg-BG"/>
        </w:rPr>
        <w:t xml:space="preserve"> </w:t>
      </w:r>
      <w:r w:rsidRPr="00EE1CDA">
        <w:rPr>
          <w:rFonts w:ascii="Squad" w:hAnsi="Squad" w:hint="eastAsia"/>
          <w:lang w:val="bg-BG"/>
        </w:rPr>
        <w:t>е</w:t>
      </w:r>
      <w:r w:rsidRPr="00EE1CDA">
        <w:rPr>
          <w:rFonts w:ascii="Squad" w:hAnsi="Squad"/>
          <w:lang w:val="bg-BG"/>
        </w:rPr>
        <w:t xml:space="preserve"> </w:t>
      </w:r>
      <w:r w:rsidRPr="00EE1CDA">
        <w:rPr>
          <w:rFonts w:ascii="Squad" w:hAnsi="Squad" w:hint="eastAsia"/>
          <w:lang w:val="bg-BG"/>
        </w:rPr>
        <w:t>по</w:t>
      </w:r>
      <w:r w:rsidRPr="00EE1CDA">
        <w:rPr>
          <w:rFonts w:ascii="Squad" w:hAnsi="Squad"/>
          <w:lang w:val="bg-BG"/>
        </w:rPr>
        <w:t>-</w:t>
      </w:r>
      <w:r w:rsidRPr="00EE1CDA">
        <w:rPr>
          <w:rFonts w:ascii="Squad" w:hAnsi="Squad" w:hint="eastAsia"/>
          <w:lang w:val="bg-BG"/>
        </w:rPr>
        <w:t>скоро</w:t>
      </w:r>
      <w:r w:rsidRPr="00EE1CDA">
        <w:rPr>
          <w:rFonts w:ascii="Squad" w:hAnsi="Squad"/>
          <w:lang w:val="bg-BG"/>
        </w:rPr>
        <w:t xml:space="preserve"> </w:t>
      </w:r>
      <w:r w:rsidRPr="00EE1CDA">
        <w:rPr>
          <w:rFonts w:ascii="Squad" w:hAnsi="Squad" w:hint="eastAsia"/>
          <w:lang w:val="bg-BG"/>
        </w:rPr>
        <w:t>краткосрочно</w:t>
      </w:r>
      <w:r w:rsidRPr="00EE1CDA">
        <w:rPr>
          <w:rFonts w:ascii="Squad" w:hAnsi="Squad"/>
          <w:lang w:val="bg-BG"/>
        </w:rPr>
        <w:t xml:space="preserve"> </w:t>
      </w:r>
      <w:r w:rsidRPr="00EE1CDA">
        <w:rPr>
          <w:rFonts w:ascii="Squad" w:hAnsi="Squad" w:hint="eastAsia"/>
          <w:lang w:val="bg-BG"/>
        </w:rPr>
        <w:t>ориентиран</w:t>
      </w:r>
      <w:r w:rsidRPr="00EE1CDA">
        <w:rPr>
          <w:rFonts w:ascii="Squad" w:hAnsi="Squad"/>
          <w:lang w:val="bg-BG"/>
        </w:rPr>
        <w:t xml:space="preserve"> </w:t>
      </w:r>
      <w:r w:rsidR="00D56F4D" w:rsidRPr="00EE1CDA">
        <w:rPr>
          <w:rFonts w:ascii="Squad" w:hAnsi="Squad" w:hint="eastAsia"/>
        </w:rPr>
        <w:t>с</w:t>
      </w:r>
      <w:r w:rsidR="00D56F4D" w:rsidRPr="00EE1CDA">
        <w:rPr>
          <w:rFonts w:ascii="Squad" w:hAnsi="Squad"/>
          <w:lang w:val="bg-BG"/>
        </w:rPr>
        <w:t xml:space="preserve"> оглед на</w:t>
      </w:r>
      <w:r w:rsidRPr="00EE1CDA">
        <w:rPr>
          <w:rFonts w:ascii="Squad" w:hAnsi="Squad"/>
          <w:lang w:val="bg-BG"/>
        </w:rPr>
        <w:t xml:space="preserve"> </w:t>
      </w:r>
      <w:r w:rsidRPr="00EE1CDA">
        <w:rPr>
          <w:rFonts w:ascii="Squad" w:hAnsi="Squad" w:hint="eastAsia"/>
          <w:lang w:val="bg-BG"/>
        </w:rPr>
        <w:t>съгласуването</w:t>
      </w:r>
      <w:r w:rsidRPr="00EE1CDA">
        <w:rPr>
          <w:rFonts w:ascii="Squad" w:hAnsi="Squad"/>
          <w:lang w:val="bg-BG"/>
        </w:rPr>
        <w:t xml:space="preserve"> </w:t>
      </w:r>
      <w:r w:rsidRPr="00EE1CDA">
        <w:rPr>
          <w:rFonts w:ascii="Squad" w:hAnsi="Squad" w:hint="eastAsia"/>
          <w:lang w:val="bg-BG"/>
        </w:rPr>
        <w:t>му</w:t>
      </w:r>
      <w:r w:rsidRPr="00EE1CDA">
        <w:rPr>
          <w:rFonts w:ascii="Squad" w:hAnsi="Squad"/>
          <w:lang w:val="bg-BG"/>
        </w:rPr>
        <w:t xml:space="preserve"> </w:t>
      </w:r>
      <w:r w:rsidRPr="00EE1CDA">
        <w:rPr>
          <w:rFonts w:ascii="Squad" w:hAnsi="Squad" w:hint="eastAsia"/>
          <w:lang w:val="bg-BG"/>
        </w:rPr>
        <w:t>с</w:t>
      </w:r>
      <w:r w:rsidRPr="00EE1CDA">
        <w:rPr>
          <w:rFonts w:ascii="Squad" w:hAnsi="Squad"/>
          <w:lang w:val="bg-BG"/>
        </w:rPr>
        <w:t xml:space="preserve"> </w:t>
      </w:r>
      <w:r w:rsidR="00F7258F" w:rsidRPr="00EE1CDA">
        <w:rPr>
          <w:rFonts w:ascii="Squad" w:hAnsi="Squad"/>
          <w:lang w:val="bg-BG"/>
        </w:rPr>
        <w:t>3-</w:t>
      </w:r>
      <w:r w:rsidR="001903E8" w:rsidRPr="00EE1CDA">
        <w:rPr>
          <w:rFonts w:ascii="Squad" w:hAnsi="Squad"/>
          <w:lang w:val="bg-BG"/>
        </w:rPr>
        <w:t>годишния</w:t>
      </w:r>
      <w:r w:rsidR="001903E8" w:rsidRPr="00EE1CDA">
        <w:rPr>
          <w:rFonts w:ascii="Squad" w:hAnsi="Squad" w:hint="eastAsia"/>
          <w:lang w:val="bg-BG"/>
        </w:rPr>
        <w:t xml:space="preserve"> </w:t>
      </w:r>
      <w:r w:rsidRPr="00EE1CDA">
        <w:rPr>
          <w:rFonts w:ascii="Squad" w:hAnsi="Squad" w:hint="eastAsia"/>
          <w:lang w:val="bg-BG"/>
        </w:rPr>
        <w:t>времеви</w:t>
      </w:r>
      <w:r w:rsidRPr="00EE1CDA">
        <w:rPr>
          <w:rFonts w:ascii="Squad" w:hAnsi="Squad"/>
          <w:lang w:val="bg-BG"/>
        </w:rPr>
        <w:t xml:space="preserve"> </w:t>
      </w:r>
      <w:r w:rsidRPr="00EE1CDA">
        <w:rPr>
          <w:rFonts w:ascii="Squad" w:hAnsi="Squad" w:hint="eastAsia"/>
          <w:lang w:val="bg-BG"/>
        </w:rPr>
        <w:t>хоризонт</w:t>
      </w:r>
      <w:r w:rsidRPr="00EE1CDA">
        <w:rPr>
          <w:rFonts w:ascii="Squad" w:hAnsi="Squad"/>
          <w:lang w:val="bg-BG"/>
        </w:rPr>
        <w:t xml:space="preserve"> </w:t>
      </w:r>
      <w:r w:rsidRPr="00EE1CDA">
        <w:rPr>
          <w:rFonts w:ascii="Squad" w:hAnsi="Squad" w:hint="eastAsia"/>
          <w:lang w:val="bg-BG"/>
        </w:rPr>
        <w:t>на</w:t>
      </w:r>
      <w:r w:rsidRPr="00EE1CDA">
        <w:rPr>
          <w:rFonts w:ascii="Squad" w:hAnsi="Squad"/>
          <w:lang w:val="bg-BG"/>
        </w:rPr>
        <w:t xml:space="preserve"> </w:t>
      </w:r>
      <w:r w:rsidRPr="00EE1CDA">
        <w:rPr>
          <w:rFonts w:ascii="Squad" w:hAnsi="Squad" w:hint="eastAsia"/>
          <w:lang w:val="bg-BG"/>
        </w:rPr>
        <w:t>бизнес</w:t>
      </w:r>
      <w:r w:rsidRPr="00EE1CDA">
        <w:rPr>
          <w:rFonts w:ascii="Squad" w:hAnsi="Squad"/>
          <w:lang w:val="bg-BG"/>
        </w:rPr>
        <w:t xml:space="preserve"> </w:t>
      </w:r>
      <w:r w:rsidRPr="00EE1CDA">
        <w:rPr>
          <w:rFonts w:ascii="Squad" w:hAnsi="Squad" w:hint="eastAsia"/>
          <w:lang w:val="bg-BG"/>
        </w:rPr>
        <w:t>планиране</w:t>
      </w:r>
      <w:r w:rsidRPr="00EE1CDA">
        <w:rPr>
          <w:rFonts w:ascii="Squad" w:hAnsi="Squad"/>
          <w:lang w:val="bg-BG"/>
        </w:rPr>
        <w:t>.</w:t>
      </w:r>
    </w:p>
    <w:p w14:paraId="50BB97BD" w14:textId="73938700" w:rsidR="002D01AB" w:rsidRPr="00EE1CDA" w:rsidRDefault="002D01AB" w:rsidP="002D01AB">
      <w:pPr>
        <w:widowControl/>
        <w:spacing w:before="240" w:line="260" w:lineRule="exact"/>
        <w:ind w:left="720"/>
        <w:jc w:val="both"/>
        <w:rPr>
          <w:rFonts w:ascii="Squad" w:hAnsi="Squad"/>
          <w:sz w:val="18"/>
        </w:rPr>
      </w:pPr>
      <w:r w:rsidRPr="00EE1CDA">
        <w:rPr>
          <w:rFonts w:ascii="Squad" w:hAnsi="Squad"/>
          <w:sz w:val="18"/>
        </w:rPr>
        <w:lastRenderedPageBreak/>
        <w:t xml:space="preserve">В резултат на извършените изчисления и стрес тестове може да </w:t>
      </w:r>
      <w:r w:rsidRPr="00EE1CDA">
        <w:rPr>
          <w:rFonts w:ascii="Squad" w:hAnsi="Squad"/>
          <w:sz w:val="18"/>
          <w:lang w:val="en-US"/>
        </w:rPr>
        <w:t>б</w:t>
      </w:r>
      <w:r w:rsidRPr="00EE1CDA">
        <w:rPr>
          <w:rFonts w:ascii="Squad" w:hAnsi="Squad"/>
          <w:sz w:val="18"/>
        </w:rPr>
        <w:t>ъде направ</w:t>
      </w:r>
      <w:r w:rsidRPr="00EE1CDA">
        <w:rPr>
          <w:rFonts w:ascii="Squad" w:hAnsi="Squad"/>
          <w:sz w:val="18"/>
          <w:lang w:val="en-US"/>
        </w:rPr>
        <w:t>е</w:t>
      </w:r>
      <w:r w:rsidRPr="00EE1CDA">
        <w:rPr>
          <w:rFonts w:ascii="Squad" w:hAnsi="Squad"/>
          <w:sz w:val="18"/>
        </w:rPr>
        <w:t>н извод, че 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47B90972" w14:textId="77777777" w:rsidR="002D01AB" w:rsidRPr="00EE1CDA" w:rsidRDefault="002D01AB" w:rsidP="002D01AB">
      <w:pPr>
        <w:tabs>
          <w:tab w:val="num" w:pos="851"/>
        </w:tabs>
        <w:spacing w:before="240" w:line="260" w:lineRule="exact"/>
        <w:ind w:left="720"/>
        <w:jc w:val="both"/>
        <w:rPr>
          <w:rFonts w:ascii="Squad" w:hAnsi="Squad"/>
          <w:i/>
          <w:sz w:val="18"/>
          <w:u w:val="single"/>
          <w:lang w:val="en-GB"/>
        </w:rPr>
      </w:pPr>
      <w:r w:rsidRPr="00EE1CDA">
        <w:rPr>
          <w:rFonts w:ascii="Squad" w:hAnsi="Squad"/>
          <w:i/>
          <w:sz w:val="18"/>
          <w:u w:val="single"/>
        </w:rPr>
        <w:t>Провеждане на обратни стрес тестове</w:t>
      </w:r>
    </w:p>
    <w:p w14:paraId="289CECD4" w14:textId="3D32EE44" w:rsidR="009D0E71" w:rsidRPr="00EE1CDA" w:rsidRDefault="009D0E71" w:rsidP="009D0E71">
      <w:pPr>
        <w:pStyle w:val="Text"/>
        <w:tabs>
          <w:tab w:val="num" w:pos="851"/>
        </w:tabs>
        <w:spacing w:before="240"/>
        <w:ind w:left="720"/>
        <w:rPr>
          <w:rFonts w:ascii="Squad" w:hAnsi="Squad"/>
          <w:sz w:val="18"/>
        </w:rPr>
      </w:pPr>
      <w:r w:rsidRPr="00EE1CDA">
        <w:rPr>
          <w:rFonts w:ascii="Squad" w:hAnsi="Squad"/>
          <w:sz w:val="18"/>
          <w:lang w:val="en-GB"/>
        </w:rPr>
        <w:t>Банка ДСК п</w:t>
      </w:r>
      <w:r w:rsidRPr="00EE1CDA">
        <w:rPr>
          <w:rFonts w:ascii="Squad" w:hAnsi="Squad"/>
          <w:sz w:val="18"/>
        </w:rPr>
        <w:t>ровежда</w:t>
      </w:r>
      <w:r w:rsidRPr="00EE1CDA">
        <w:rPr>
          <w:rFonts w:ascii="Squad" w:hAnsi="Squad"/>
          <w:sz w:val="18"/>
          <w:lang w:val="en-GB"/>
        </w:rPr>
        <w:t xml:space="preserve"> обрате</w:t>
      </w:r>
      <w:r w:rsidRPr="00EE1CDA">
        <w:rPr>
          <w:rFonts w:ascii="Squad" w:hAnsi="Squad"/>
          <w:sz w:val="18"/>
        </w:rPr>
        <w:t>н</w:t>
      </w:r>
      <w:r w:rsidRPr="00EE1CDA">
        <w:rPr>
          <w:rFonts w:ascii="Squad" w:hAnsi="Squad"/>
          <w:sz w:val="18"/>
          <w:lang w:val="en-GB"/>
        </w:rPr>
        <w:t xml:space="preserve"> стрес</w:t>
      </w:r>
      <w:r w:rsidRPr="00EE1CDA">
        <w:rPr>
          <w:rFonts w:ascii="Squad" w:hAnsi="Squad"/>
          <w:sz w:val="18"/>
        </w:rPr>
        <w:t xml:space="preserve"> тест</w:t>
      </w:r>
      <w:r w:rsidRPr="00EE1CDA">
        <w:rPr>
          <w:rFonts w:ascii="Squad" w:hAnsi="Squad"/>
          <w:sz w:val="18"/>
          <w:lang w:val="en-US"/>
        </w:rPr>
        <w:t xml:space="preserve"> </w:t>
      </w:r>
      <w:r w:rsidRPr="00EE1CDA">
        <w:rPr>
          <w:rFonts w:ascii="Squad" w:hAnsi="Squad"/>
          <w:sz w:val="18"/>
        </w:rPr>
        <w:t>както в нормативна перспектива, така и в икономическа перспектива</w:t>
      </w:r>
      <w:r w:rsidRPr="00EE1CDA">
        <w:rPr>
          <w:rFonts w:ascii="Squad" w:hAnsi="Squad"/>
          <w:sz w:val="18"/>
          <w:lang w:val="en-GB"/>
        </w:rPr>
        <w:t xml:space="preserve">, за да оцени потенциални фактори, които биха могли да доведат до недостатъчно капиталово </w:t>
      </w:r>
      <w:proofErr w:type="gramStart"/>
      <w:r w:rsidRPr="00EE1CDA">
        <w:rPr>
          <w:rFonts w:ascii="Squad" w:hAnsi="Squad"/>
          <w:sz w:val="18"/>
          <w:lang w:val="en-GB"/>
        </w:rPr>
        <w:t>покритие</w:t>
      </w:r>
      <w:r w:rsidRPr="00EE1CDA">
        <w:rPr>
          <w:rFonts w:ascii="Squad" w:hAnsi="Squad"/>
          <w:sz w:val="18"/>
        </w:rPr>
        <w:t>,и</w:t>
      </w:r>
      <w:proofErr w:type="gramEnd"/>
      <w:r w:rsidRPr="00EE1CDA">
        <w:rPr>
          <w:rFonts w:ascii="Squad" w:hAnsi="Squad"/>
          <w:sz w:val="18"/>
        </w:rPr>
        <w:t xml:space="preserve"> да определи макроикономическите условия, които биха могли да доведат да такива събития.</w:t>
      </w:r>
      <w:r w:rsidRPr="00EE1CDA">
        <w:rPr>
          <w:rFonts w:ascii="Squad" w:hAnsi="Squad"/>
          <w:sz w:val="18"/>
          <w:lang w:val="en-GB"/>
        </w:rPr>
        <w:t xml:space="preserve">. </w:t>
      </w:r>
      <w:r w:rsidRPr="00EE1CDA">
        <w:rPr>
          <w:rFonts w:ascii="Squad" w:hAnsi="Squad"/>
          <w:sz w:val="18"/>
        </w:rPr>
        <w:t>При провеждане на стрес тестовете, които се базират на прогнозни данни към края на 2023 г.</w:t>
      </w:r>
      <w:r w:rsidR="00606C7D" w:rsidRPr="00EE1CDA">
        <w:rPr>
          <w:rFonts w:ascii="Squad" w:hAnsi="Squad"/>
          <w:sz w:val="18"/>
        </w:rPr>
        <w:t>,</w:t>
      </w:r>
      <w:r w:rsidRPr="00EE1CDA">
        <w:rPr>
          <w:rFonts w:ascii="Squad" w:hAnsi="Squad"/>
          <w:sz w:val="18"/>
        </w:rPr>
        <w:t xml:space="preserve"> са заложени нивата на капиталовите изисквания и буфери, приложими към 31.12.2023 г.</w:t>
      </w:r>
    </w:p>
    <w:p w14:paraId="38149CA6" w14:textId="368BA4B0" w:rsidR="001740D2" w:rsidRPr="00EE1CDA" w:rsidRDefault="00A34B22" w:rsidP="002D01AB">
      <w:pPr>
        <w:tabs>
          <w:tab w:val="num" w:pos="851"/>
        </w:tabs>
        <w:spacing w:before="240" w:line="260" w:lineRule="exact"/>
        <w:ind w:left="720"/>
        <w:jc w:val="both"/>
        <w:rPr>
          <w:rFonts w:ascii="Squad" w:hAnsi="Squad"/>
          <w:i/>
          <w:sz w:val="18"/>
          <w:lang w:val="en-GB"/>
        </w:rPr>
      </w:pPr>
      <w:r w:rsidRPr="00EE1CDA">
        <w:rPr>
          <w:rFonts w:ascii="Squad" w:hAnsi="Squad"/>
          <w:i/>
          <w:sz w:val="18"/>
          <w:lang w:val="en-GB"/>
        </w:rPr>
        <w:t>O</w:t>
      </w:r>
      <w:r w:rsidRPr="00EE1CDA">
        <w:rPr>
          <w:rFonts w:ascii="Squad" w:hAnsi="Squad" w:hint="eastAsia"/>
          <w:i/>
          <w:sz w:val="18"/>
          <w:lang w:val="en-GB"/>
        </w:rPr>
        <w:t>братен</w:t>
      </w:r>
      <w:r w:rsidRPr="00EE1CDA">
        <w:rPr>
          <w:rFonts w:ascii="Squad" w:hAnsi="Squad"/>
          <w:i/>
          <w:sz w:val="18"/>
          <w:lang w:val="en-GB"/>
        </w:rPr>
        <w:t xml:space="preserve"> </w:t>
      </w:r>
      <w:r w:rsidRPr="00EE1CDA">
        <w:rPr>
          <w:rFonts w:ascii="Squad" w:hAnsi="Squad" w:hint="eastAsia"/>
          <w:i/>
          <w:sz w:val="18"/>
          <w:lang w:val="en-GB"/>
        </w:rPr>
        <w:t>стрес</w:t>
      </w:r>
      <w:r w:rsidRPr="00EE1CDA">
        <w:rPr>
          <w:rFonts w:ascii="Squad" w:hAnsi="Squad"/>
          <w:i/>
          <w:sz w:val="18"/>
          <w:lang w:val="en-GB"/>
        </w:rPr>
        <w:t xml:space="preserve"> </w:t>
      </w:r>
      <w:r w:rsidRPr="00EE1CDA">
        <w:rPr>
          <w:rFonts w:ascii="Squad" w:hAnsi="Squad" w:hint="eastAsia"/>
          <w:i/>
          <w:sz w:val="18"/>
          <w:lang w:val="en-GB"/>
        </w:rPr>
        <w:t>тест</w:t>
      </w:r>
      <w:r w:rsidRPr="00EE1CDA">
        <w:rPr>
          <w:rFonts w:ascii="Squad" w:hAnsi="Squad"/>
          <w:i/>
          <w:sz w:val="18"/>
          <w:lang w:val="en-GB"/>
        </w:rPr>
        <w:t xml:space="preserve"> </w:t>
      </w:r>
      <w:r w:rsidR="00F7258F" w:rsidRPr="00EE1CDA">
        <w:rPr>
          <w:rFonts w:ascii="Squad" w:hAnsi="Squad"/>
          <w:i/>
          <w:sz w:val="18"/>
        </w:rPr>
        <w:t>в</w:t>
      </w:r>
      <w:r w:rsidRPr="00EE1CDA">
        <w:rPr>
          <w:rFonts w:ascii="Squad" w:hAnsi="Squad"/>
          <w:i/>
          <w:sz w:val="18"/>
          <w:lang w:val="en-GB"/>
        </w:rPr>
        <w:t xml:space="preserve"> </w:t>
      </w:r>
      <w:r w:rsidRPr="00EE1CDA">
        <w:rPr>
          <w:rFonts w:ascii="Squad" w:hAnsi="Squad" w:hint="eastAsia"/>
          <w:i/>
          <w:sz w:val="18"/>
          <w:lang w:val="en-GB"/>
        </w:rPr>
        <w:t>нормативна</w:t>
      </w:r>
      <w:r w:rsidRPr="00EE1CDA">
        <w:rPr>
          <w:rFonts w:ascii="Squad" w:hAnsi="Squad"/>
          <w:i/>
          <w:sz w:val="18"/>
          <w:lang w:val="en-GB"/>
        </w:rPr>
        <w:t xml:space="preserve"> </w:t>
      </w:r>
      <w:r w:rsidRPr="00EE1CDA">
        <w:rPr>
          <w:rFonts w:ascii="Squad" w:hAnsi="Squad" w:hint="eastAsia"/>
          <w:i/>
          <w:sz w:val="18"/>
          <w:lang w:val="en-GB"/>
        </w:rPr>
        <w:t>перспектива</w:t>
      </w:r>
    </w:p>
    <w:p w14:paraId="20AC47D0" w14:textId="71E44D7F" w:rsidR="002D01AB" w:rsidRPr="00EE1CDA" w:rsidRDefault="00A34B22" w:rsidP="002D01AB">
      <w:pPr>
        <w:tabs>
          <w:tab w:val="num" w:pos="851"/>
        </w:tabs>
        <w:spacing w:before="240" w:line="260" w:lineRule="exact"/>
        <w:ind w:left="720"/>
        <w:jc w:val="both"/>
        <w:rPr>
          <w:rFonts w:ascii="Squad" w:hAnsi="Squad"/>
          <w:sz w:val="18"/>
          <w:lang w:val="en-GB"/>
        </w:rPr>
      </w:pPr>
      <w:r w:rsidRPr="00EE1CDA">
        <w:rPr>
          <w:rFonts w:ascii="Squad" w:hAnsi="Squad"/>
          <w:sz w:val="18"/>
        </w:rPr>
        <w:t xml:space="preserve">Следните условия </w:t>
      </w:r>
      <w:r w:rsidR="00FA32B0" w:rsidRPr="00EE1CDA">
        <w:rPr>
          <w:rFonts w:ascii="Squad" w:hAnsi="Squad"/>
          <w:sz w:val="18"/>
        </w:rPr>
        <w:t xml:space="preserve">имат </w:t>
      </w:r>
      <w:r w:rsidR="002D01AB" w:rsidRPr="00EE1CDA">
        <w:rPr>
          <w:rFonts w:ascii="Squad" w:hAnsi="Squad"/>
          <w:sz w:val="18"/>
          <w:lang w:val="en-GB"/>
        </w:rPr>
        <w:t>големи ефекти, водещи до</w:t>
      </w:r>
      <w:r w:rsidR="002D01AB" w:rsidRPr="00EE1CDA">
        <w:rPr>
          <w:rFonts w:ascii="Squad" w:hAnsi="Squad"/>
          <w:sz w:val="18"/>
        </w:rPr>
        <w:t xml:space="preserve"> престъпване </w:t>
      </w:r>
      <w:r w:rsidR="002D01AB" w:rsidRPr="00EE1CDA">
        <w:rPr>
          <w:rFonts w:ascii="Squad" w:hAnsi="Squad"/>
          <w:sz w:val="18"/>
          <w:lang w:val="en-GB"/>
        </w:rPr>
        <w:t>на следните елементи на целевото ниво на капитала от страна на Банката:</w:t>
      </w:r>
    </w:p>
    <w:p w14:paraId="0C4BB189" w14:textId="77777777" w:rsidR="002D01AB" w:rsidRPr="00EE1CDA" w:rsidRDefault="002D01AB" w:rsidP="006B7165">
      <w:pPr>
        <w:numPr>
          <w:ilvl w:val="0"/>
          <w:numId w:val="21"/>
        </w:numPr>
        <w:spacing w:before="240" w:line="260" w:lineRule="exact"/>
        <w:jc w:val="both"/>
        <w:rPr>
          <w:rFonts w:ascii="Squad" w:hAnsi="Squad"/>
          <w:sz w:val="18"/>
          <w:lang w:val="en-GB"/>
        </w:rPr>
      </w:pPr>
      <w:r w:rsidRPr="00EE1CDA">
        <w:rPr>
          <w:rFonts w:ascii="Squad" w:hAnsi="Squad"/>
          <w:sz w:val="18"/>
        </w:rPr>
        <w:t>Мениджмънт буфер</w:t>
      </w:r>
    </w:p>
    <w:p w14:paraId="4EE6865F" w14:textId="77777777" w:rsidR="002D01AB" w:rsidRPr="00EE1CDA" w:rsidRDefault="002D01AB" w:rsidP="006B7165">
      <w:pPr>
        <w:numPr>
          <w:ilvl w:val="0"/>
          <w:numId w:val="21"/>
        </w:numPr>
        <w:spacing w:before="240" w:line="260" w:lineRule="exact"/>
        <w:jc w:val="both"/>
        <w:rPr>
          <w:rFonts w:ascii="Squad" w:hAnsi="Squad"/>
          <w:sz w:val="18"/>
          <w:lang w:val="en-GB"/>
        </w:rPr>
      </w:pPr>
      <w:r w:rsidRPr="00EE1CDA">
        <w:rPr>
          <w:rFonts w:ascii="Squad" w:hAnsi="Squad"/>
          <w:sz w:val="18"/>
        </w:rPr>
        <w:t>Насоки по стълб 2</w:t>
      </w:r>
      <w:r w:rsidRPr="00EE1CDA">
        <w:rPr>
          <w:rFonts w:ascii="Squad" w:hAnsi="Squad"/>
          <w:sz w:val="18"/>
          <w:lang w:val="en-GB"/>
        </w:rPr>
        <w:t xml:space="preserve"> (P2G)</w:t>
      </w:r>
    </w:p>
    <w:p w14:paraId="7CBDCDCA" w14:textId="77777777" w:rsidR="002D01AB" w:rsidRPr="00EE1CDA" w:rsidRDefault="002D01AB" w:rsidP="006B7165">
      <w:pPr>
        <w:numPr>
          <w:ilvl w:val="0"/>
          <w:numId w:val="21"/>
        </w:numPr>
        <w:spacing w:before="240" w:line="260" w:lineRule="exact"/>
        <w:jc w:val="both"/>
        <w:rPr>
          <w:rFonts w:ascii="Squad" w:hAnsi="Squad"/>
          <w:sz w:val="18"/>
          <w:lang w:val="en-GB"/>
        </w:rPr>
      </w:pPr>
      <w:r w:rsidRPr="00EE1CDA">
        <w:rPr>
          <w:rFonts w:ascii="Squad" w:hAnsi="Squad"/>
          <w:sz w:val="18"/>
        </w:rPr>
        <w:t>Антицикличен капиталов буфер</w:t>
      </w:r>
    </w:p>
    <w:p w14:paraId="188CB213" w14:textId="77777777" w:rsidR="002D01AB" w:rsidRPr="00EE1CDA" w:rsidRDefault="002D01AB" w:rsidP="006B7165">
      <w:pPr>
        <w:numPr>
          <w:ilvl w:val="0"/>
          <w:numId w:val="21"/>
        </w:numPr>
        <w:spacing w:before="240" w:line="260" w:lineRule="exact"/>
        <w:jc w:val="both"/>
        <w:rPr>
          <w:rFonts w:ascii="Squad" w:hAnsi="Squad"/>
          <w:sz w:val="18"/>
          <w:lang w:val="en-GB"/>
        </w:rPr>
      </w:pPr>
      <w:r w:rsidRPr="00EE1CDA">
        <w:rPr>
          <w:rFonts w:ascii="Squad" w:hAnsi="Squad"/>
          <w:sz w:val="18"/>
        </w:rPr>
        <w:t xml:space="preserve">Предпазен капиталов буфер </w:t>
      </w:r>
    </w:p>
    <w:p w14:paraId="689847C2" w14:textId="5E7E04EF" w:rsidR="002D01AB" w:rsidRPr="00EE1CDA" w:rsidRDefault="002D01AB" w:rsidP="002D01AB">
      <w:pPr>
        <w:spacing w:before="240" w:line="260" w:lineRule="exact"/>
        <w:ind w:left="720"/>
        <w:jc w:val="both"/>
        <w:rPr>
          <w:rFonts w:ascii="Squad" w:hAnsi="Squad"/>
          <w:sz w:val="18"/>
          <w:lang w:val="en-GB"/>
        </w:rPr>
      </w:pPr>
      <w:r w:rsidRPr="00EE1CDA">
        <w:rPr>
          <w:rFonts w:ascii="Squad" w:hAnsi="Squad"/>
          <w:sz w:val="18"/>
          <w:lang w:val="en-GB"/>
        </w:rPr>
        <w:t xml:space="preserve">Предвид стратегията на Банка ДСК и нейните </w:t>
      </w:r>
      <w:r w:rsidR="00A34B22" w:rsidRPr="00EE1CDA">
        <w:rPr>
          <w:rFonts w:ascii="Squad" w:hAnsi="Squad"/>
          <w:sz w:val="18"/>
        </w:rPr>
        <w:t>акционери</w:t>
      </w:r>
      <w:r w:rsidR="00A34B22" w:rsidRPr="00EE1CDA">
        <w:rPr>
          <w:rFonts w:ascii="Squad" w:hAnsi="Squad"/>
          <w:sz w:val="18"/>
          <w:lang w:val="en-GB"/>
        </w:rPr>
        <w:t xml:space="preserve"> </w:t>
      </w:r>
      <w:r w:rsidRPr="00EE1CDA">
        <w:rPr>
          <w:rFonts w:ascii="Squad" w:hAnsi="Squad"/>
          <w:sz w:val="18"/>
          <w:lang w:val="en-GB"/>
        </w:rPr>
        <w:t>з</w:t>
      </w:r>
      <w:r w:rsidRPr="00EE1CDA">
        <w:rPr>
          <w:rFonts w:ascii="Squad" w:hAnsi="Squad"/>
          <w:sz w:val="18"/>
        </w:rPr>
        <w:t>а</w:t>
      </w:r>
      <w:r w:rsidRPr="00EE1CDA">
        <w:rPr>
          <w:rFonts w:ascii="Squad" w:hAnsi="Squad"/>
          <w:sz w:val="18"/>
          <w:lang w:val="en-GB"/>
        </w:rPr>
        <w:t xml:space="preserve"> запазване на дейността й като кредитна институция и размера и системното значение на Банката, сумата от следните капиталови</w:t>
      </w:r>
      <w:r w:rsidRPr="00EE1CDA">
        <w:rPr>
          <w:rFonts w:ascii="Squad" w:hAnsi="Squad"/>
          <w:sz w:val="18"/>
        </w:rPr>
        <w:t xml:space="preserve"> нива</w:t>
      </w:r>
      <w:r w:rsidRPr="00EE1CDA">
        <w:rPr>
          <w:rFonts w:ascii="Squad" w:hAnsi="Squad"/>
          <w:sz w:val="18"/>
          <w:lang w:val="en-GB"/>
        </w:rPr>
        <w:t xml:space="preserve"> следва да се счита за тригер за н</w:t>
      </w:r>
      <w:r w:rsidRPr="00EE1CDA">
        <w:rPr>
          <w:rFonts w:ascii="Squad" w:hAnsi="Squad"/>
          <w:sz w:val="18"/>
        </w:rPr>
        <w:t>арушаван</w:t>
      </w:r>
      <w:r w:rsidRPr="00EE1CDA">
        <w:rPr>
          <w:rFonts w:ascii="Squad" w:hAnsi="Squad"/>
          <w:sz w:val="18"/>
          <w:lang w:val="en-GB"/>
        </w:rPr>
        <w:t>е на капиталовата адекватност в рамките на обратния стрес тест:</w:t>
      </w:r>
    </w:p>
    <w:p w14:paraId="3505DAE8" w14:textId="77777777" w:rsidR="002D01AB" w:rsidRPr="00EE1CDA" w:rsidRDefault="002D01AB" w:rsidP="006B7165">
      <w:pPr>
        <w:numPr>
          <w:ilvl w:val="0"/>
          <w:numId w:val="22"/>
        </w:numPr>
        <w:spacing w:before="240" w:line="260" w:lineRule="exact"/>
        <w:jc w:val="both"/>
        <w:rPr>
          <w:rFonts w:ascii="Squad" w:hAnsi="Squad"/>
          <w:sz w:val="18"/>
          <w:lang w:val="en-GB"/>
        </w:rPr>
      </w:pPr>
      <w:r w:rsidRPr="00EE1CDA">
        <w:rPr>
          <w:rFonts w:ascii="Squad" w:hAnsi="Squad"/>
          <w:sz w:val="18"/>
        </w:rPr>
        <w:t xml:space="preserve">Минимално капиталово изискване от </w:t>
      </w:r>
      <w:r w:rsidRPr="00EE1CDA">
        <w:rPr>
          <w:rFonts w:ascii="Squad" w:hAnsi="Squad"/>
          <w:sz w:val="18"/>
          <w:lang w:val="en-GB"/>
        </w:rPr>
        <w:t>8%;</w:t>
      </w:r>
    </w:p>
    <w:p w14:paraId="3CABD2AB" w14:textId="17FB8DF5" w:rsidR="002D01AB" w:rsidRPr="00EE1CDA" w:rsidRDefault="002D01AB" w:rsidP="006B7165">
      <w:pPr>
        <w:numPr>
          <w:ilvl w:val="0"/>
          <w:numId w:val="23"/>
        </w:numPr>
        <w:spacing w:before="240" w:line="260" w:lineRule="exact"/>
        <w:jc w:val="both"/>
        <w:rPr>
          <w:rFonts w:ascii="Squad" w:hAnsi="Squad"/>
          <w:sz w:val="18"/>
          <w:lang w:val="en-GB"/>
        </w:rPr>
      </w:pPr>
      <w:r w:rsidRPr="00EE1CDA">
        <w:rPr>
          <w:rFonts w:ascii="Squad" w:hAnsi="Squad"/>
          <w:sz w:val="18"/>
        </w:rPr>
        <w:t>Изискване по стълб 2, определено за Банка ДСК</w:t>
      </w:r>
      <w:r w:rsidRPr="00EE1CDA">
        <w:rPr>
          <w:rFonts w:ascii="Squad" w:hAnsi="Squad"/>
          <w:sz w:val="18"/>
          <w:lang w:val="en-GB"/>
        </w:rPr>
        <w:t>;</w:t>
      </w:r>
    </w:p>
    <w:p w14:paraId="26BDC28A" w14:textId="77777777" w:rsidR="002D01AB" w:rsidRPr="00EE1CDA" w:rsidRDefault="002D01AB" w:rsidP="006B7165">
      <w:pPr>
        <w:numPr>
          <w:ilvl w:val="0"/>
          <w:numId w:val="23"/>
        </w:numPr>
        <w:spacing w:before="240" w:line="260" w:lineRule="exact"/>
        <w:jc w:val="both"/>
        <w:rPr>
          <w:rFonts w:ascii="Squad" w:hAnsi="Squad"/>
          <w:sz w:val="18"/>
          <w:lang w:val="en-GB"/>
        </w:rPr>
      </w:pPr>
      <w:r w:rsidRPr="00EE1CDA">
        <w:rPr>
          <w:rFonts w:ascii="Squad" w:hAnsi="Squad"/>
          <w:sz w:val="18"/>
          <w:lang w:val="en-GB"/>
        </w:rPr>
        <w:t>Буфер за системен риск</w:t>
      </w:r>
      <w:r w:rsidRPr="00EE1CDA">
        <w:rPr>
          <w:rFonts w:ascii="Squad" w:hAnsi="Squad"/>
          <w:sz w:val="18"/>
        </w:rPr>
        <w:t>;</w:t>
      </w:r>
    </w:p>
    <w:p w14:paraId="58DCE87F" w14:textId="77777777" w:rsidR="002D01AB" w:rsidRPr="00EE1CDA" w:rsidRDefault="002D01AB" w:rsidP="006B7165">
      <w:pPr>
        <w:numPr>
          <w:ilvl w:val="0"/>
          <w:numId w:val="23"/>
        </w:numPr>
        <w:spacing w:before="240" w:line="260" w:lineRule="exact"/>
        <w:jc w:val="both"/>
        <w:rPr>
          <w:rFonts w:ascii="Squad" w:hAnsi="Squad"/>
          <w:sz w:val="18"/>
          <w:lang w:val="en-GB"/>
        </w:rPr>
      </w:pPr>
      <w:r w:rsidRPr="00EE1CDA">
        <w:rPr>
          <w:rFonts w:ascii="Squad" w:hAnsi="Squad"/>
          <w:sz w:val="18"/>
          <w:lang w:val="en-GB"/>
        </w:rPr>
        <w:t xml:space="preserve">Буфер за </w:t>
      </w:r>
      <w:r w:rsidRPr="00EE1CDA">
        <w:rPr>
          <w:rFonts w:ascii="Squad" w:hAnsi="Squad"/>
          <w:sz w:val="18"/>
        </w:rPr>
        <w:t>друга системно значима институция (</w:t>
      </w:r>
      <w:r w:rsidRPr="00EE1CDA">
        <w:rPr>
          <w:rFonts w:ascii="Squad" w:hAnsi="Squad"/>
          <w:sz w:val="18"/>
          <w:lang w:val="en-GB"/>
        </w:rPr>
        <w:t>ДСЗИ</w:t>
      </w:r>
      <w:r w:rsidRPr="00EE1CDA">
        <w:rPr>
          <w:rFonts w:ascii="Squad" w:hAnsi="Squad"/>
          <w:sz w:val="18"/>
        </w:rPr>
        <w:t xml:space="preserve">). </w:t>
      </w:r>
    </w:p>
    <w:p w14:paraId="2DD02B1A" w14:textId="0FC87E9A" w:rsidR="002D01AB" w:rsidRPr="00EE1CDA" w:rsidRDefault="002D01AB" w:rsidP="002D01AB">
      <w:pPr>
        <w:spacing w:before="240" w:line="260" w:lineRule="exact"/>
        <w:ind w:left="720"/>
        <w:jc w:val="both"/>
        <w:rPr>
          <w:rFonts w:ascii="Squad" w:hAnsi="Squad"/>
          <w:sz w:val="18"/>
          <w:lang w:val="en-GB"/>
        </w:rPr>
      </w:pPr>
      <w:r w:rsidRPr="00EE1CDA">
        <w:rPr>
          <w:rFonts w:ascii="Squad" w:hAnsi="Squad"/>
          <w:sz w:val="18"/>
          <w:lang w:val="en-GB"/>
        </w:rPr>
        <w:t>За да отчете ниво на капиталова адекватност под 13,</w:t>
      </w:r>
      <w:r w:rsidR="00A34B22" w:rsidRPr="00EE1CDA">
        <w:rPr>
          <w:rFonts w:ascii="Squad" w:hAnsi="Squad"/>
          <w:sz w:val="18"/>
        </w:rPr>
        <w:t>94</w:t>
      </w:r>
      <w:r w:rsidRPr="00EE1CDA">
        <w:rPr>
          <w:rFonts w:ascii="Squad" w:hAnsi="Squad"/>
          <w:sz w:val="18"/>
          <w:lang w:val="en-GB"/>
        </w:rPr>
        <w:t>% (т.е. гореспоменатият тригер за нарушаване на капиталовата адекватност) през декември 202</w:t>
      </w:r>
      <w:r w:rsidR="00A34B22" w:rsidRPr="00EE1CDA">
        <w:rPr>
          <w:rFonts w:ascii="Squad" w:hAnsi="Squad"/>
          <w:sz w:val="18"/>
        </w:rPr>
        <w:t>5</w:t>
      </w:r>
      <w:r w:rsidRPr="00EE1CDA">
        <w:rPr>
          <w:rFonts w:ascii="Squad" w:hAnsi="Squad"/>
          <w:sz w:val="18"/>
          <w:lang w:val="en-GB"/>
        </w:rPr>
        <w:t xml:space="preserve"> г., Банка ДСК е изчислила размера на общите загуби, които трябва да бъдат генерирани за 3-годишен период.</w:t>
      </w:r>
    </w:p>
    <w:p w14:paraId="26124B8E" w14:textId="77777777" w:rsidR="002D01AB" w:rsidRPr="00EE1CDA" w:rsidRDefault="002D01AB" w:rsidP="002D01AB">
      <w:pPr>
        <w:spacing w:before="240" w:line="260" w:lineRule="exact"/>
        <w:ind w:left="1080"/>
        <w:jc w:val="both"/>
        <w:rPr>
          <w:rFonts w:ascii="Squad" w:hAnsi="Squad"/>
          <w:sz w:val="18"/>
          <w:lang w:val="en-GB"/>
        </w:rPr>
      </w:pPr>
      <w:r w:rsidRPr="00EE1CDA">
        <w:rPr>
          <w:rFonts w:ascii="Squad" w:hAnsi="Squad"/>
          <w:sz w:val="18"/>
          <w:lang w:val="en-GB"/>
        </w:rPr>
        <w:t>Дефинирани бяха 2 сценария, при които генерираните рискови разходи</w:t>
      </w:r>
      <w:r w:rsidRPr="00EE1CDA">
        <w:rPr>
          <w:rFonts w:ascii="Squad" w:hAnsi="Squad"/>
          <w:sz w:val="18"/>
        </w:rPr>
        <w:t xml:space="preserve"> </w:t>
      </w:r>
      <w:r w:rsidRPr="00EE1CDA">
        <w:rPr>
          <w:rFonts w:ascii="Squad" w:hAnsi="Squad"/>
          <w:sz w:val="18"/>
          <w:lang w:val="en-GB"/>
        </w:rPr>
        <w:t>компенсират приходите през 3-годишния период и водят до загуба като годишен финансов резултат:</w:t>
      </w:r>
    </w:p>
    <w:p w14:paraId="26E94886" w14:textId="72C9A0F0" w:rsidR="002D01AB" w:rsidRPr="00EE1CDA" w:rsidRDefault="00F7258F" w:rsidP="006B7165">
      <w:pPr>
        <w:numPr>
          <w:ilvl w:val="0"/>
          <w:numId w:val="24"/>
        </w:numPr>
        <w:spacing w:before="240" w:line="260" w:lineRule="exact"/>
        <w:jc w:val="both"/>
        <w:rPr>
          <w:rFonts w:ascii="Squad" w:hAnsi="Squad"/>
          <w:sz w:val="18"/>
          <w:lang w:val="en-GB"/>
        </w:rPr>
      </w:pPr>
      <w:bookmarkStart w:id="129" w:name="_Hlk138849731"/>
      <w:r w:rsidRPr="00EE1CDA">
        <w:rPr>
          <w:rFonts w:ascii="Squad" w:hAnsi="Squad"/>
          <w:sz w:val="18"/>
        </w:rPr>
        <w:t>Загуба, свързана с</w:t>
      </w:r>
      <w:r w:rsidR="002D01AB" w:rsidRPr="00EE1CDA">
        <w:rPr>
          <w:rFonts w:ascii="Squad" w:hAnsi="Squad"/>
          <w:sz w:val="18"/>
          <w:lang w:val="en-GB"/>
        </w:rPr>
        <w:t xml:space="preserve"> </w:t>
      </w:r>
      <w:bookmarkEnd w:id="129"/>
      <w:r w:rsidR="002D01AB" w:rsidRPr="00EE1CDA">
        <w:rPr>
          <w:rFonts w:ascii="Squad" w:hAnsi="Squad"/>
          <w:sz w:val="18"/>
          <w:lang w:val="en-GB"/>
        </w:rPr>
        <w:t xml:space="preserve">кредитния риск – </w:t>
      </w:r>
      <w:r w:rsidR="00EB7B38" w:rsidRPr="00EE1CDA">
        <w:rPr>
          <w:rFonts w:ascii="Squad" w:hAnsi="Squad"/>
          <w:sz w:val="18"/>
        </w:rPr>
        <w:t>единственият</w:t>
      </w:r>
      <w:r w:rsidR="006623C2" w:rsidRPr="00EE1CDA">
        <w:rPr>
          <w:rFonts w:ascii="Squad" w:hAnsi="Squad"/>
          <w:sz w:val="18"/>
        </w:rPr>
        <w:t xml:space="preserve"> </w:t>
      </w:r>
      <w:r w:rsidR="006623C2" w:rsidRPr="00EE1CDA">
        <w:rPr>
          <w:rFonts w:ascii="Squad" w:hAnsi="Squad" w:hint="eastAsia"/>
          <w:sz w:val="18"/>
        </w:rPr>
        <w:t>двигател</w:t>
      </w:r>
      <w:r w:rsidR="006623C2" w:rsidRPr="00EE1CDA">
        <w:rPr>
          <w:rFonts w:ascii="Squad" w:hAnsi="Squad"/>
          <w:sz w:val="18"/>
        </w:rPr>
        <w:t xml:space="preserve"> </w:t>
      </w:r>
      <w:r w:rsidR="006623C2" w:rsidRPr="00EE1CDA">
        <w:rPr>
          <w:rFonts w:ascii="Squad" w:hAnsi="Squad" w:hint="eastAsia"/>
          <w:sz w:val="18"/>
        </w:rPr>
        <w:t>в</w:t>
      </w:r>
      <w:r w:rsidR="006623C2" w:rsidRPr="00EE1CDA">
        <w:rPr>
          <w:rFonts w:ascii="Squad" w:hAnsi="Squad"/>
          <w:sz w:val="18"/>
        </w:rPr>
        <w:t xml:space="preserve"> </w:t>
      </w:r>
      <w:r w:rsidR="006623C2" w:rsidRPr="00EE1CDA">
        <w:rPr>
          <w:rFonts w:ascii="Squad" w:hAnsi="Squad" w:hint="eastAsia"/>
          <w:sz w:val="18"/>
        </w:rPr>
        <w:t>този</w:t>
      </w:r>
      <w:r w:rsidR="006623C2" w:rsidRPr="00EE1CDA">
        <w:rPr>
          <w:rFonts w:ascii="Squad" w:hAnsi="Squad"/>
          <w:sz w:val="18"/>
        </w:rPr>
        <w:t xml:space="preserve"> </w:t>
      </w:r>
      <w:r w:rsidR="006623C2" w:rsidRPr="00EE1CDA">
        <w:rPr>
          <w:rFonts w:ascii="Squad" w:hAnsi="Squad" w:hint="eastAsia"/>
          <w:sz w:val="18"/>
        </w:rPr>
        <w:t>сценарий</w:t>
      </w:r>
      <w:r w:rsidR="006623C2" w:rsidRPr="00EE1CDA">
        <w:rPr>
          <w:rFonts w:ascii="Squad" w:hAnsi="Squad"/>
          <w:sz w:val="18"/>
        </w:rPr>
        <w:t xml:space="preserve"> </w:t>
      </w:r>
      <w:r w:rsidR="006623C2" w:rsidRPr="00EE1CDA">
        <w:rPr>
          <w:rFonts w:ascii="Squad" w:hAnsi="Squad" w:hint="eastAsia"/>
          <w:sz w:val="18"/>
        </w:rPr>
        <w:t>е</w:t>
      </w:r>
      <w:r w:rsidR="006623C2" w:rsidRPr="00EE1CDA">
        <w:rPr>
          <w:rFonts w:ascii="Squad" w:hAnsi="Squad"/>
          <w:sz w:val="18"/>
        </w:rPr>
        <w:t xml:space="preserve"> </w:t>
      </w:r>
      <w:r w:rsidR="006623C2" w:rsidRPr="00EE1CDA">
        <w:rPr>
          <w:rFonts w:ascii="Squad" w:hAnsi="Squad" w:hint="eastAsia"/>
          <w:sz w:val="18"/>
        </w:rPr>
        <w:t>влошеното</w:t>
      </w:r>
      <w:r w:rsidR="006623C2" w:rsidRPr="00EE1CDA">
        <w:rPr>
          <w:rFonts w:ascii="Squad" w:hAnsi="Squad"/>
          <w:sz w:val="18"/>
        </w:rPr>
        <w:t xml:space="preserve"> </w:t>
      </w:r>
      <w:r w:rsidR="006623C2" w:rsidRPr="00EE1CDA">
        <w:rPr>
          <w:rFonts w:ascii="Squad" w:hAnsi="Squad" w:hint="eastAsia"/>
          <w:sz w:val="18"/>
        </w:rPr>
        <w:t>качество</w:t>
      </w:r>
      <w:r w:rsidR="006623C2" w:rsidRPr="00EE1CDA">
        <w:rPr>
          <w:rFonts w:ascii="Squad" w:hAnsi="Squad"/>
          <w:sz w:val="18"/>
        </w:rPr>
        <w:t xml:space="preserve"> </w:t>
      </w:r>
      <w:r w:rsidR="006623C2" w:rsidRPr="00EE1CDA">
        <w:rPr>
          <w:rFonts w:ascii="Squad" w:hAnsi="Squad" w:hint="eastAsia"/>
          <w:sz w:val="18"/>
        </w:rPr>
        <w:t>на</w:t>
      </w:r>
      <w:r w:rsidR="006623C2" w:rsidRPr="00EE1CDA">
        <w:rPr>
          <w:rFonts w:ascii="Squad" w:hAnsi="Squad"/>
          <w:sz w:val="18"/>
        </w:rPr>
        <w:t xml:space="preserve"> </w:t>
      </w:r>
      <w:r w:rsidR="006623C2" w:rsidRPr="00EE1CDA">
        <w:rPr>
          <w:rFonts w:ascii="Squad" w:hAnsi="Squad" w:hint="eastAsia"/>
          <w:sz w:val="18"/>
        </w:rPr>
        <w:t>кредит</w:t>
      </w:r>
      <w:r w:rsidR="00875329" w:rsidRPr="00EE1CDA">
        <w:rPr>
          <w:rFonts w:ascii="Squad" w:hAnsi="Squad" w:hint="eastAsia"/>
          <w:sz w:val="18"/>
          <w:lang w:val="en-US"/>
        </w:rPr>
        <w:t>и</w:t>
      </w:r>
      <w:r w:rsidR="00875329" w:rsidRPr="00EE1CDA">
        <w:rPr>
          <w:rFonts w:ascii="Squad" w:hAnsi="Squad"/>
          <w:sz w:val="18"/>
        </w:rPr>
        <w:t>те</w:t>
      </w:r>
      <w:r w:rsidR="006623C2" w:rsidRPr="00EE1CDA">
        <w:rPr>
          <w:rFonts w:ascii="Squad" w:hAnsi="Squad"/>
          <w:sz w:val="18"/>
        </w:rPr>
        <w:t xml:space="preserve"> </w:t>
      </w:r>
      <w:r w:rsidR="00875329" w:rsidRPr="00EE1CDA">
        <w:rPr>
          <w:rFonts w:ascii="Squad" w:hAnsi="Squad" w:hint="eastAsia"/>
          <w:sz w:val="18"/>
          <w:lang w:val="en-US"/>
        </w:rPr>
        <w:t>п</w:t>
      </w:r>
      <w:r w:rsidR="00875329" w:rsidRPr="00EE1CDA">
        <w:rPr>
          <w:rFonts w:ascii="Squad" w:hAnsi="Squad"/>
          <w:sz w:val="18"/>
        </w:rPr>
        <w:t>о</w:t>
      </w:r>
      <w:r w:rsidR="006623C2" w:rsidRPr="00EE1CDA">
        <w:rPr>
          <w:rFonts w:ascii="Squad" w:hAnsi="Squad"/>
          <w:sz w:val="18"/>
        </w:rPr>
        <w:t xml:space="preserve"> </w:t>
      </w:r>
      <w:r w:rsidR="006623C2" w:rsidRPr="00EE1CDA">
        <w:rPr>
          <w:rFonts w:ascii="Squad" w:hAnsi="Squad" w:hint="eastAsia"/>
          <w:sz w:val="18"/>
        </w:rPr>
        <w:t>всички</w:t>
      </w:r>
      <w:r w:rsidR="006623C2" w:rsidRPr="00EE1CDA">
        <w:rPr>
          <w:rFonts w:ascii="Squad" w:hAnsi="Squad"/>
          <w:sz w:val="18"/>
        </w:rPr>
        <w:t xml:space="preserve"> </w:t>
      </w:r>
      <w:r w:rsidR="006623C2" w:rsidRPr="00EE1CDA">
        <w:rPr>
          <w:rFonts w:ascii="Squad" w:hAnsi="Squad" w:hint="eastAsia"/>
          <w:sz w:val="18"/>
        </w:rPr>
        <w:t>банкови</w:t>
      </w:r>
      <w:r w:rsidR="006623C2" w:rsidRPr="00EE1CDA">
        <w:rPr>
          <w:rFonts w:ascii="Squad" w:hAnsi="Squad"/>
          <w:sz w:val="18"/>
        </w:rPr>
        <w:t xml:space="preserve"> </w:t>
      </w:r>
      <w:r w:rsidR="006623C2" w:rsidRPr="00EE1CDA">
        <w:rPr>
          <w:rFonts w:ascii="Squad" w:hAnsi="Squad" w:hint="eastAsia"/>
          <w:sz w:val="18"/>
        </w:rPr>
        <w:t>продукти</w:t>
      </w:r>
      <w:r w:rsidR="006623C2" w:rsidRPr="00EE1CDA">
        <w:rPr>
          <w:rFonts w:ascii="Squad" w:hAnsi="Squad"/>
          <w:sz w:val="18"/>
        </w:rPr>
        <w:t>. В</w:t>
      </w:r>
      <w:r w:rsidR="002D01AB" w:rsidRPr="00EE1CDA">
        <w:rPr>
          <w:rFonts w:ascii="Squad" w:hAnsi="Squad"/>
          <w:sz w:val="18"/>
          <w:lang w:val="en-GB"/>
        </w:rPr>
        <w:t xml:space="preserve"> сравнение с публикуваната прогноза на Международния валутен фонд и Английската централна банка за очаквания ръст на БВП в Русия през 2022 г., този сценарий предполага дори по-у</w:t>
      </w:r>
      <w:r w:rsidR="002D01AB" w:rsidRPr="00EE1CDA">
        <w:rPr>
          <w:rFonts w:ascii="Squad" w:hAnsi="Squad"/>
          <w:sz w:val="18"/>
        </w:rPr>
        <w:t>тежнено</w:t>
      </w:r>
      <w:r w:rsidR="002D01AB" w:rsidRPr="00EE1CDA">
        <w:rPr>
          <w:rFonts w:ascii="Squad" w:hAnsi="Squad"/>
          <w:sz w:val="18"/>
          <w:lang w:val="en-GB"/>
        </w:rPr>
        <w:t xml:space="preserve"> свиване на икономиката, отколкото в страна с наложени тежки международни санкции на много нива и произтичащата от това международна изолация на икономиката</w:t>
      </w:r>
      <w:r w:rsidR="002D01AB" w:rsidRPr="00EE1CDA">
        <w:rPr>
          <w:rFonts w:ascii="Squad" w:hAnsi="Squad"/>
          <w:sz w:val="18"/>
        </w:rPr>
        <w:t>.</w:t>
      </w:r>
    </w:p>
    <w:p w14:paraId="57D6C855" w14:textId="0C068B31" w:rsidR="002D01AB" w:rsidRPr="00EE1CDA" w:rsidRDefault="006623C2" w:rsidP="00B43C99">
      <w:pPr>
        <w:pStyle w:val="ListParagraph"/>
        <w:numPr>
          <w:ilvl w:val="0"/>
          <w:numId w:val="24"/>
        </w:numPr>
        <w:spacing w:before="240" w:line="260" w:lineRule="exact"/>
        <w:jc w:val="both"/>
        <w:rPr>
          <w:rFonts w:ascii="Squad" w:hAnsi="Squad"/>
          <w:sz w:val="18"/>
          <w:lang w:val="en-GB"/>
        </w:rPr>
      </w:pPr>
      <w:r w:rsidRPr="00EE1CDA">
        <w:rPr>
          <w:rFonts w:ascii="Squad" w:hAnsi="Squad"/>
          <w:sz w:val="18"/>
        </w:rPr>
        <w:t>Комбиниран ефект от няколко риска – к</w:t>
      </w:r>
      <w:r w:rsidR="002D01AB" w:rsidRPr="00EE1CDA">
        <w:rPr>
          <w:rFonts w:ascii="Squad" w:hAnsi="Squad"/>
          <w:sz w:val="18"/>
          <w:lang w:val="en-GB"/>
        </w:rPr>
        <w:t>редитен риск, съчетан с оперативно събитие с въздействие върху репутационния и ликвидния риск</w:t>
      </w:r>
      <w:r w:rsidR="00875329" w:rsidRPr="00EE1CDA">
        <w:rPr>
          <w:rFonts w:ascii="Squad" w:hAnsi="Squad"/>
          <w:sz w:val="18"/>
        </w:rPr>
        <w:t>. Ц</w:t>
      </w:r>
      <w:r w:rsidR="00A12500" w:rsidRPr="00EE1CDA">
        <w:rPr>
          <w:rFonts w:ascii="Squad" w:hAnsi="Squad"/>
          <w:sz w:val="18"/>
        </w:rPr>
        <w:t xml:space="preserve">елта е да се </w:t>
      </w:r>
      <w:r w:rsidR="00875329" w:rsidRPr="00EE1CDA">
        <w:rPr>
          <w:rFonts w:ascii="Squad" w:hAnsi="Squad"/>
          <w:sz w:val="18"/>
        </w:rPr>
        <w:t>оцени</w:t>
      </w:r>
      <w:r w:rsidR="00A12500" w:rsidRPr="00EE1CDA">
        <w:rPr>
          <w:rFonts w:ascii="Squad" w:hAnsi="Squad"/>
          <w:sz w:val="18"/>
        </w:rPr>
        <w:t xml:space="preserve"> как ускоряващото се влошаване на кредитния портфейл може да бъде </w:t>
      </w:r>
      <w:r w:rsidR="002540D1" w:rsidRPr="00EE1CDA">
        <w:rPr>
          <w:rFonts w:ascii="Squad" w:hAnsi="Squad"/>
          <w:sz w:val="18"/>
        </w:rPr>
        <w:t>придружено</w:t>
      </w:r>
      <w:r w:rsidR="00A12500" w:rsidRPr="00EE1CDA">
        <w:rPr>
          <w:rFonts w:ascii="Squad" w:hAnsi="Squad"/>
          <w:sz w:val="18"/>
        </w:rPr>
        <w:t xml:space="preserve"> от загуби от тези други рискове, така че съвместният ефект да доведе до</w:t>
      </w:r>
      <w:r w:rsidR="0090548F" w:rsidRPr="00EE1CDA">
        <w:rPr>
          <w:rFonts w:ascii="Squad" w:hAnsi="Squad"/>
          <w:sz w:val="18"/>
        </w:rPr>
        <w:t xml:space="preserve"> сериозно</w:t>
      </w:r>
      <w:r w:rsidR="00A12500" w:rsidRPr="00EE1CDA">
        <w:rPr>
          <w:rFonts w:ascii="Squad" w:hAnsi="Squad"/>
          <w:sz w:val="18"/>
        </w:rPr>
        <w:t xml:space="preserve"> изчерпване</w:t>
      </w:r>
      <w:r w:rsidR="00875329" w:rsidRPr="00EE1CDA">
        <w:rPr>
          <w:rFonts w:ascii="Squad" w:hAnsi="Squad"/>
          <w:sz w:val="18"/>
        </w:rPr>
        <w:t xml:space="preserve"> на капитала</w:t>
      </w:r>
      <w:r w:rsidR="00A12500" w:rsidRPr="00EE1CDA">
        <w:rPr>
          <w:rFonts w:ascii="Squad" w:hAnsi="Squad"/>
          <w:sz w:val="18"/>
        </w:rPr>
        <w:t xml:space="preserve">, въпреки че всеки от рисковете, наблюдавани поотделно, няма толкова </w:t>
      </w:r>
      <w:r w:rsidR="0090548F" w:rsidRPr="00EE1CDA">
        <w:rPr>
          <w:rFonts w:ascii="Squad" w:hAnsi="Squad"/>
          <w:sz w:val="18"/>
        </w:rPr>
        <w:t>значи</w:t>
      </w:r>
      <w:r w:rsidR="00875329" w:rsidRPr="00EE1CDA">
        <w:rPr>
          <w:rFonts w:ascii="Squad" w:hAnsi="Squad"/>
          <w:sz w:val="18"/>
        </w:rPr>
        <w:t>м</w:t>
      </w:r>
      <w:r w:rsidR="0090548F" w:rsidRPr="00EE1CDA">
        <w:rPr>
          <w:rFonts w:ascii="Squad" w:hAnsi="Squad"/>
          <w:sz w:val="18"/>
        </w:rPr>
        <w:t xml:space="preserve"> </w:t>
      </w:r>
      <w:r w:rsidR="00A12500" w:rsidRPr="00EE1CDA">
        <w:rPr>
          <w:rFonts w:ascii="Squad" w:hAnsi="Squad"/>
          <w:sz w:val="18"/>
        </w:rPr>
        <w:t>отрицателен ефект.</w:t>
      </w:r>
      <w:r w:rsidR="002D01AB" w:rsidRPr="00EE1CDA">
        <w:rPr>
          <w:rFonts w:ascii="Squad" w:hAnsi="Squad"/>
          <w:sz w:val="18"/>
          <w:lang w:val="en-GB"/>
        </w:rPr>
        <w:t xml:space="preserve"> </w:t>
      </w:r>
    </w:p>
    <w:p w14:paraId="65D0550B" w14:textId="12BFE755" w:rsidR="002D01AB" w:rsidRPr="00EE1CDA" w:rsidRDefault="002D01AB" w:rsidP="002D01AB">
      <w:pPr>
        <w:spacing w:before="240" w:line="260" w:lineRule="exact"/>
        <w:jc w:val="both"/>
        <w:rPr>
          <w:rFonts w:ascii="Squad" w:hAnsi="Squad"/>
          <w:sz w:val="18"/>
        </w:rPr>
      </w:pPr>
      <w:r w:rsidRPr="00EE1CDA">
        <w:rPr>
          <w:rFonts w:ascii="Squad" w:hAnsi="Squad"/>
          <w:sz w:val="18"/>
          <w:lang w:val="en-GB"/>
        </w:rPr>
        <w:lastRenderedPageBreak/>
        <w:t xml:space="preserve">Макроикономическите показатели, които са в основата на целевото влошаване на кредитната </w:t>
      </w:r>
      <w:proofErr w:type="gramStart"/>
      <w:r w:rsidRPr="00EE1CDA">
        <w:rPr>
          <w:rFonts w:ascii="Squad" w:hAnsi="Squad"/>
          <w:sz w:val="18"/>
          <w:lang w:val="en-GB"/>
        </w:rPr>
        <w:t>експозиция  в</w:t>
      </w:r>
      <w:proofErr w:type="gramEnd"/>
      <w:r w:rsidRPr="00EE1CDA">
        <w:rPr>
          <w:rFonts w:ascii="Squad" w:hAnsi="Squad"/>
          <w:sz w:val="18"/>
          <w:lang w:val="en-GB"/>
        </w:rPr>
        <w:t xml:space="preserve"> </w:t>
      </w:r>
      <w:r w:rsidR="0090548F" w:rsidRPr="00EE1CDA">
        <w:rPr>
          <w:rFonts w:ascii="Squad" w:hAnsi="Squad"/>
          <w:sz w:val="18"/>
        </w:rPr>
        <w:t>този</w:t>
      </w:r>
      <w:r w:rsidR="0090548F" w:rsidRPr="00EE1CDA">
        <w:rPr>
          <w:rFonts w:ascii="Squad" w:hAnsi="Squad"/>
          <w:sz w:val="18"/>
          <w:lang w:val="en-GB"/>
        </w:rPr>
        <w:t xml:space="preserve"> </w:t>
      </w:r>
      <w:r w:rsidRPr="00EE1CDA">
        <w:rPr>
          <w:rFonts w:ascii="Squad" w:hAnsi="Squad"/>
          <w:sz w:val="18"/>
          <w:lang w:val="en-GB"/>
        </w:rPr>
        <w:t>сценари</w:t>
      </w:r>
      <w:r w:rsidR="0090548F" w:rsidRPr="00EE1CDA">
        <w:rPr>
          <w:rFonts w:ascii="Squad" w:hAnsi="Squad"/>
          <w:sz w:val="18"/>
        </w:rPr>
        <w:t>й</w:t>
      </w:r>
      <w:r w:rsidRPr="00EE1CDA">
        <w:rPr>
          <w:rFonts w:ascii="Squad" w:hAnsi="Squad"/>
          <w:sz w:val="18"/>
          <w:lang w:val="en-GB"/>
        </w:rPr>
        <w:t>, се сравняват с прогнозните макроикономически стойности за Русия. Сравнението с очакваната икономическа гледна точка на Русия за 2022 г. показва, че подобни сценарии могат да бъдат реализирани в екстремни ситуации, различни от чисто икономическа криза</w:t>
      </w:r>
      <w:r w:rsidRPr="00EE1CDA">
        <w:rPr>
          <w:rFonts w:ascii="Squad" w:hAnsi="Squad"/>
          <w:sz w:val="18"/>
        </w:rPr>
        <w:t>.</w:t>
      </w:r>
    </w:p>
    <w:p w14:paraId="5C970067" w14:textId="624FF4EE" w:rsidR="0090548F" w:rsidRPr="00EE1CDA" w:rsidRDefault="0090548F" w:rsidP="0090548F">
      <w:pPr>
        <w:pStyle w:val="Text"/>
        <w:spacing w:before="240"/>
        <w:rPr>
          <w:rFonts w:ascii="Squad" w:hAnsi="Squad"/>
        </w:rPr>
      </w:pPr>
      <w:r w:rsidRPr="00EE1CDA">
        <w:rPr>
          <w:rFonts w:ascii="Squad" w:hAnsi="Squad" w:hint="eastAsia"/>
          <w:i/>
          <w:sz w:val="18"/>
          <w:lang w:val="en-GB"/>
        </w:rPr>
        <w:t>Обратен</w:t>
      </w:r>
      <w:r w:rsidRPr="00EE1CDA">
        <w:rPr>
          <w:rFonts w:ascii="Squad" w:hAnsi="Squad"/>
          <w:i/>
          <w:sz w:val="18"/>
          <w:lang w:val="en-GB"/>
        </w:rPr>
        <w:t xml:space="preserve"> </w:t>
      </w:r>
      <w:r w:rsidRPr="00EE1CDA">
        <w:rPr>
          <w:rFonts w:ascii="Squad" w:hAnsi="Squad" w:hint="eastAsia"/>
          <w:i/>
          <w:sz w:val="18"/>
          <w:lang w:val="en-GB"/>
        </w:rPr>
        <w:t>стрес</w:t>
      </w:r>
      <w:r w:rsidRPr="00EE1CDA">
        <w:rPr>
          <w:rFonts w:ascii="Squad" w:hAnsi="Squad"/>
          <w:i/>
          <w:sz w:val="18"/>
          <w:lang w:val="en-GB"/>
        </w:rPr>
        <w:t xml:space="preserve"> </w:t>
      </w:r>
      <w:r w:rsidRPr="00EE1CDA">
        <w:rPr>
          <w:rFonts w:ascii="Squad" w:hAnsi="Squad" w:hint="eastAsia"/>
          <w:i/>
          <w:sz w:val="18"/>
          <w:lang w:val="en-GB"/>
        </w:rPr>
        <w:t>тест</w:t>
      </w:r>
      <w:r w:rsidRPr="00EE1CDA">
        <w:rPr>
          <w:rFonts w:ascii="Squad" w:hAnsi="Squad"/>
          <w:i/>
          <w:sz w:val="18"/>
          <w:lang w:val="en-GB"/>
        </w:rPr>
        <w:t xml:space="preserve"> </w:t>
      </w:r>
      <w:r w:rsidRPr="00EE1CDA">
        <w:rPr>
          <w:rFonts w:ascii="Squad" w:hAnsi="Squad" w:hint="eastAsia"/>
          <w:i/>
          <w:sz w:val="18"/>
          <w:lang w:val="en-GB"/>
        </w:rPr>
        <w:t>в</w:t>
      </w:r>
      <w:r w:rsidRPr="00EE1CDA">
        <w:rPr>
          <w:rFonts w:ascii="Squad" w:hAnsi="Squad"/>
          <w:i/>
          <w:sz w:val="18"/>
        </w:rPr>
        <w:t xml:space="preserve"> икономическа</w:t>
      </w:r>
      <w:r w:rsidRPr="00EE1CDA">
        <w:rPr>
          <w:rFonts w:ascii="Squad" w:hAnsi="Squad"/>
          <w:i/>
          <w:sz w:val="18"/>
          <w:lang w:val="en-GB"/>
        </w:rPr>
        <w:t xml:space="preserve"> </w:t>
      </w:r>
      <w:r w:rsidRPr="00EE1CDA">
        <w:rPr>
          <w:rFonts w:ascii="Squad" w:hAnsi="Squad" w:hint="eastAsia"/>
          <w:i/>
          <w:sz w:val="18"/>
          <w:lang w:val="en-GB"/>
        </w:rPr>
        <w:t>перспектива</w:t>
      </w:r>
    </w:p>
    <w:p w14:paraId="27F74CDB" w14:textId="6EA91EEB" w:rsidR="0090548F" w:rsidRPr="00EE1CDA" w:rsidRDefault="0090548F" w:rsidP="0090548F">
      <w:pPr>
        <w:pStyle w:val="Text"/>
        <w:rPr>
          <w:rFonts w:ascii="Squad" w:hAnsi="Squad"/>
          <w:sz w:val="18"/>
        </w:rPr>
      </w:pPr>
      <w:r w:rsidRPr="00EE1CDA">
        <w:rPr>
          <w:rFonts w:ascii="Squad" w:hAnsi="Squad" w:hint="eastAsia"/>
          <w:sz w:val="18"/>
        </w:rPr>
        <w:t>Основната</w:t>
      </w:r>
      <w:r w:rsidRPr="00EE1CDA">
        <w:rPr>
          <w:rFonts w:ascii="Squad" w:hAnsi="Squad"/>
          <w:sz w:val="18"/>
        </w:rPr>
        <w:t xml:space="preserve"> </w:t>
      </w:r>
      <w:r w:rsidRPr="00EE1CDA">
        <w:rPr>
          <w:rFonts w:ascii="Squad" w:hAnsi="Squad" w:hint="eastAsia"/>
          <w:sz w:val="18"/>
        </w:rPr>
        <w:t>цел</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обратния</w:t>
      </w:r>
      <w:r w:rsidRPr="00EE1CDA">
        <w:rPr>
          <w:rFonts w:ascii="Squad" w:hAnsi="Squad"/>
          <w:sz w:val="18"/>
        </w:rPr>
        <w:t xml:space="preserve"> </w:t>
      </w:r>
      <w:r w:rsidRPr="00EE1CDA">
        <w:rPr>
          <w:rFonts w:ascii="Squad" w:hAnsi="Squad" w:hint="eastAsia"/>
          <w:sz w:val="18"/>
        </w:rPr>
        <w:t>стрес</w:t>
      </w:r>
      <w:r w:rsidRPr="00EE1CDA">
        <w:rPr>
          <w:rFonts w:ascii="Squad" w:hAnsi="Squad"/>
          <w:sz w:val="18"/>
        </w:rPr>
        <w:t xml:space="preserve"> </w:t>
      </w:r>
      <w:r w:rsidRPr="00EE1CDA">
        <w:rPr>
          <w:rFonts w:ascii="Squad" w:hAnsi="Squad" w:hint="eastAsia"/>
          <w:sz w:val="18"/>
        </w:rPr>
        <w:t>тест</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ВААК </w:t>
      </w:r>
      <w:r w:rsidRPr="00EE1CDA">
        <w:rPr>
          <w:rFonts w:ascii="Squad" w:hAnsi="Squad" w:hint="eastAsia"/>
          <w:sz w:val="18"/>
        </w:rPr>
        <w:t>в</w:t>
      </w:r>
      <w:r w:rsidRPr="00EE1CDA">
        <w:rPr>
          <w:rFonts w:ascii="Squad" w:hAnsi="Squad"/>
          <w:sz w:val="18"/>
        </w:rPr>
        <w:t xml:space="preserve"> </w:t>
      </w:r>
      <w:r w:rsidRPr="00EE1CDA">
        <w:rPr>
          <w:rFonts w:ascii="Squad" w:hAnsi="Squad" w:hint="eastAsia"/>
          <w:sz w:val="18"/>
        </w:rPr>
        <w:t>икономическа</w:t>
      </w:r>
      <w:r w:rsidRPr="00EE1CDA">
        <w:rPr>
          <w:rFonts w:ascii="Squad" w:hAnsi="Squad"/>
          <w:sz w:val="18"/>
        </w:rPr>
        <w:t xml:space="preserve"> </w:t>
      </w:r>
      <w:r w:rsidRPr="00EE1CDA">
        <w:rPr>
          <w:rFonts w:ascii="Squad" w:hAnsi="Squad" w:hint="eastAsia"/>
          <w:sz w:val="18"/>
        </w:rPr>
        <w:t>перспектива</w:t>
      </w:r>
      <w:r w:rsidRPr="00EE1CDA">
        <w:rPr>
          <w:rFonts w:ascii="Squad" w:hAnsi="Squad"/>
          <w:sz w:val="18"/>
        </w:rPr>
        <w:t xml:space="preserve"> </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да</w:t>
      </w:r>
      <w:r w:rsidRPr="00EE1CDA">
        <w:rPr>
          <w:rFonts w:ascii="Squad" w:hAnsi="Squad"/>
          <w:sz w:val="18"/>
        </w:rPr>
        <w:t xml:space="preserve"> </w:t>
      </w:r>
      <w:r w:rsidRPr="00EE1CDA">
        <w:rPr>
          <w:rFonts w:ascii="Squad" w:hAnsi="Squad" w:hint="eastAsia"/>
          <w:sz w:val="18"/>
        </w:rPr>
        <w:t>се</w:t>
      </w:r>
      <w:r w:rsidRPr="00EE1CDA">
        <w:rPr>
          <w:rFonts w:ascii="Squad" w:hAnsi="Squad"/>
          <w:sz w:val="18"/>
        </w:rPr>
        <w:t xml:space="preserve"> </w:t>
      </w:r>
      <w:r w:rsidRPr="00EE1CDA">
        <w:rPr>
          <w:rFonts w:ascii="Squad" w:hAnsi="Squad" w:hint="eastAsia"/>
          <w:sz w:val="18"/>
        </w:rPr>
        <w:t>идентифицират</w:t>
      </w:r>
      <w:r w:rsidRPr="00EE1CDA">
        <w:rPr>
          <w:rFonts w:ascii="Squad" w:hAnsi="Squad"/>
          <w:sz w:val="18"/>
        </w:rPr>
        <w:t xml:space="preserve"> </w:t>
      </w:r>
      <w:r w:rsidRPr="00EE1CDA">
        <w:rPr>
          <w:rFonts w:ascii="Squad" w:hAnsi="Squad" w:hint="eastAsia"/>
          <w:sz w:val="18"/>
        </w:rPr>
        <w:t>възможните</w:t>
      </w:r>
      <w:r w:rsidRPr="00EE1CDA">
        <w:rPr>
          <w:rFonts w:ascii="Squad" w:hAnsi="Squad"/>
          <w:sz w:val="18"/>
        </w:rPr>
        <w:t xml:space="preserve"> </w:t>
      </w:r>
      <w:r w:rsidRPr="00EE1CDA">
        <w:rPr>
          <w:rFonts w:ascii="Squad" w:hAnsi="Squad" w:hint="eastAsia"/>
          <w:sz w:val="18"/>
        </w:rPr>
        <w:t>заплахи</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наличните</w:t>
      </w:r>
      <w:r w:rsidRPr="00EE1CDA">
        <w:rPr>
          <w:rFonts w:ascii="Squad" w:hAnsi="Squad"/>
          <w:sz w:val="18"/>
        </w:rPr>
        <w:t xml:space="preserve"> </w:t>
      </w:r>
      <w:r w:rsidRPr="00EE1CDA">
        <w:rPr>
          <w:rFonts w:ascii="Squad" w:hAnsi="Squad" w:hint="eastAsia"/>
          <w:sz w:val="18"/>
        </w:rPr>
        <w:t>финансови</w:t>
      </w:r>
      <w:r w:rsidRPr="00EE1CDA">
        <w:rPr>
          <w:rFonts w:ascii="Squad" w:hAnsi="Squad"/>
          <w:sz w:val="18"/>
        </w:rPr>
        <w:t xml:space="preserve"> </w:t>
      </w:r>
      <w:r w:rsidRPr="00EE1CDA">
        <w:rPr>
          <w:rFonts w:ascii="Squad" w:hAnsi="Squad" w:hint="eastAsia"/>
          <w:sz w:val="18"/>
        </w:rPr>
        <w:t>ресурси</w:t>
      </w:r>
      <w:r w:rsidRPr="00EE1CDA">
        <w:rPr>
          <w:rFonts w:ascii="Squad" w:hAnsi="Squad"/>
          <w:sz w:val="18"/>
        </w:rPr>
        <w:t xml:space="preserve">, </w:t>
      </w:r>
      <w:r w:rsidRPr="00EE1CDA">
        <w:rPr>
          <w:rFonts w:ascii="Squad" w:hAnsi="Squad" w:hint="eastAsia"/>
          <w:sz w:val="18"/>
        </w:rPr>
        <w:t>които</w:t>
      </w:r>
      <w:r w:rsidRPr="00EE1CDA">
        <w:rPr>
          <w:rFonts w:ascii="Squad" w:hAnsi="Squad"/>
          <w:sz w:val="18"/>
        </w:rPr>
        <w:t xml:space="preserve"> </w:t>
      </w:r>
      <w:r w:rsidRPr="00EE1CDA">
        <w:rPr>
          <w:rFonts w:ascii="Squad" w:hAnsi="Squad" w:hint="eastAsia"/>
          <w:sz w:val="18"/>
        </w:rPr>
        <w:t>допринасят</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с</w:t>
      </w:r>
      <w:r w:rsidR="00875329" w:rsidRPr="00EE1CDA">
        <w:rPr>
          <w:rFonts w:ascii="Squad" w:hAnsi="Squad" w:hint="eastAsia"/>
          <w:sz w:val="18"/>
          <w:lang w:val="en-US"/>
        </w:rPr>
        <w:t>о</w:t>
      </w:r>
      <w:r w:rsidR="00875329" w:rsidRPr="00EE1CDA">
        <w:rPr>
          <w:rFonts w:ascii="Squad" w:hAnsi="Squad"/>
          <w:sz w:val="18"/>
        </w:rPr>
        <w:t>лидния</w:t>
      </w:r>
      <w:r w:rsidRPr="00EE1CDA">
        <w:rPr>
          <w:rFonts w:ascii="Squad" w:hAnsi="Squad"/>
          <w:sz w:val="18"/>
        </w:rPr>
        <w:t xml:space="preserve"> </w:t>
      </w:r>
      <w:r w:rsidRPr="00EE1CDA">
        <w:rPr>
          <w:rFonts w:ascii="Squad" w:hAnsi="Squad" w:hint="eastAsia"/>
          <w:sz w:val="18"/>
        </w:rPr>
        <w:t>капацитет</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банката</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поемане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загуби</w:t>
      </w:r>
      <w:r w:rsidRPr="00EE1CDA">
        <w:rPr>
          <w:rFonts w:ascii="Squad" w:hAnsi="Squad"/>
          <w:sz w:val="18"/>
        </w:rPr>
        <w:t>.</w:t>
      </w:r>
    </w:p>
    <w:p w14:paraId="554C3471" w14:textId="77777777" w:rsidR="0090548F" w:rsidRPr="00EE1CDA" w:rsidRDefault="0090548F" w:rsidP="0090548F">
      <w:pPr>
        <w:pStyle w:val="Text"/>
        <w:rPr>
          <w:rFonts w:ascii="Squad" w:hAnsi="Squad"/>
          <w:sz w:val="18"/>
        </w:rPr>
      </w:pPr>
      <w:r w:rsidRPr="00EE1CDA">
        <w:rPr>
          <w:rFonts w:ascii="Squad" w:hAnsi="Squad" w:hint="eastAsia"/>
          <w:sz w:val="18"/>
        </w:rPr>
        <w:t>Стъпката</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провеждане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обратния</w:t>
      </w:r>
      <w:r w:rsidRPr="00EE1CDA">
        <w:rPr>
          <w:rFonts w:ascii="Squad" w:hAnsi="Squad"/>
          <w:sz w:val="18"/>
        </w:rPr>
        <w:t xml:space="preserve"> </w:t>
      </w:r>
      <w:r w:rsidRPr="00EE1CDA">
        <w:rPr>
          <w:rFonts w:ascii="Squad" w:hAnsi="Squad" w:hint="eastAsia"/>
          <w:sz w:val="18"/>
        </w:rPr>
        <w:t>стрес</w:t>
      </w:r>
      <w:r w:rsidRPr="00EE1CDA">
        <w:rPr>
          <w:rFonts w:ascii="Squad" w:hAnsi="Squad"/>
          <w:sz w:val="18"/>
        </w:rPr>
        <w:t xml:space="preserve"> </w:t>
      </w:r>
      <w:r w:rsidRPr="00EE1CDA">
        <w:rPr>
          <w:rFonts w:ascii="Squad" w:hAnsi="Squad" w:hint="eastAsia"/>
          <w:sz w:val="18"/>
        </w:rPr>
        <w:t>тест</w:t>
      </w:r>
      <w:r w:rsidRPr="00EE1CDA">
        <w:rPr>
          <w:rFonts w:ascii="Squad" w:hAnsi="Squad"/>
          <w:sz w:val="18"/>
        </w:rPr>
        <w:t xml:space="preserve"> </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капацитет</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покриване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загуби</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100%.</w:t>
      </w:r>
    </w:p>
    <w:p w14:paraId="6784A672" w14:textId="77777777" w:rsidR="0090548F" w:rsidRPr="00EE1CDA" w:rsidRDefault="0090548F" w:rsidP="0090548F">
      <w:pPr>
        <w:pStyle w:val="Text"/>
        <w:rPr>
          <w:rFonts w:ascii="Squad" w:hAnsi="Squad"/>
          <w:sz w:val="18"/>
        </w:rPr>
      </w:pPr>
      <w:r w:rsidRPr="00EE1CDA">
        <w:rPr>
          <w:rFonts w:ascii="Squad" w:hAnsi="Squad" w:hint="eastAsia"/>
          <w:sz w:val="18"/>
        </w:rPr>
        <w:t>Тежестта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обратния</w:t>
      </w:r>
      <w:r w:rsidRPr="00EE1CDA">
        <w:rPr>
          <w:rFonts w:ascii="Squad" w:hAnsi="Squad"/>
          <w:sz w:val="18"/>
        </w:rPr>
        <w:t xml:space="preserve"> </w:t>
      </w:r>
      <w:r w:rsidRPr="00EE1CDA">
        <w:rPr>
          <w:rFonts w:ascii="Squad" w:hAnsi="Squad" w:hint="eastAsia"/>
          <w:sz w:val="18"/>
        </w:rPr>
        <w:t>стрес</w:t>
      </w:r>
      <w:r w:rsidRPr="00EE1CDA">
        <w:rPr>
          <w:rFonts w:ascii="Squad" w:hAnsi="Squad"/>
          <w:sz w:val="18"/>
        </w:rPr>
        <w:t xml:space="preserve"> </w:t>
      </w:r>
      <w:r w:rsidRPr="00EE1CDA">
        <w:rPr>
          <w:rFonts w:ascii="Squad" w:hAnsi="Squad" w:hint="eastAsia"/>
          <w:sz w:val="18"/>
        </w:rPr>
        <w:t>тест</w:t>
      </w:r>
      <w:r w:rsidRPr="00EE1CDA">
        <w:rPr>
          <w:rFonts w:ascii="Squad" w:hAnsi="Squad"/>
          <w:sz w:val="18"/>
        </w:rPr>
        <w:t xml:space="preserve"> </w:t>
      </w:r>
      <w:r w:rsidRPr="00EE1CDA">
        <w:rPr>
          <w:rFonts w:ascii="Squad" w:hAnsi="Squad" w:hint="eastAsia"/>
          <w:sz w:val="18"/>
        </w:rPr>
        <w:t>се</w:t>
      </w:r>
      <w:r w:rsidRPr="00EE1CDA">
        <w:rPr>
          <w:rFonts w:ascii="Squad" w:hAnsi="Squad"/>
          <w:sz w:val="18"/>
        </w:rPr>
        <w:t xml:space="preserve"> </w:t>
      </w:r>
      <w:r w:rsidRPr="00EE1CDA">
        <w:rPr>
          <w:rFonts w:ascii="Squad" w:hAnsi="Squad" w:hint="eastAsia"/>
          <w:sz w:val="18"/>
        </w:rPr>
        <w:t>постига</w:t>
      </w:r>
      <w:r w:rsidRPr="00EE1CDA">
        <w:rPr>
          <w:rFonts w:ascii="Squad" w:hAnsi="Squad"/>
          <w:sz w:val="18"/>
        </w:rPr>
        <w:t xml:space="preserve"> </w:t>
      </w:r>
      <w:r w:rsidRPr="00EE1CDA">
        <w:rPr>
          <w:rFonts w:ascii="Squad" w:hAnsi="Squad" w:hint="eastAsia"/>
          <w:sz w:val="18"/>
        </w:rPr>
        <w:t>чрез</w:t>
      </w:r>
      <w:r w:rsidRPr="00EE1CDA">
        <w:rPr>
          <w:rFonts w:ascii="Squad" w:hAnsi="Squad"/>
          <w:sz w:val="18"/>
        </w:rPr>
        <w:t xml:space="preserve"> </w:t>
      </w:r>
      <w:r w:rsidRPr="00EE1CDA">
        <w:rPr>
          <w:rFonts w:ascii="Squad" w:hAnsi="Squad" w:hint="eastAsia"/>
          <w:sz w:val="18"/>
        </w:rPr>
        <w:t>следните</w:t>
      </w:r>
      <w:r w:rsidRPr="00EE1CDA">
        <w:rPr>
          <w:rFonts w:ascii="Squad" w:hAnsi="Squad"/>
          <w:sz w:val="18"/>
        </w:rPr>
        <w:t xml:space="preserve"> </w:t>
      </w:r>
      <w:r w:rsidRPr="00EE1CDA">
        <w:rPr>
          <w:rFonts w:ascii="Squad" w:hAnsi="Squad" w:hint="eastAsia"/>
          <w:sz w:val="18"/>
        </w:rPr>
        <w:t>допускания</w:t>
      </w:r>
      <w:r w:rsidRPr="00EE1CDA">
        <w:rPr>
          <w:rFonts w:ascii="Squad" w:hAnsi="Squad"/>
          <w:sz w:val="18"/>
        </w:rPr>
        <w:t xml:space="preserve">, </w:t>
      </w:r>
      <w:r w:rsidRPr="00EE1CDA">
        <w:rPr>
          <w:rFonts w:ascii="Squad" w:hAnsi="Squad" w:hint="eastAsia"/>
          <w:sz w:val="18"/>
        </w:rPr>
        <w:t>оказващи</w:t>
      </w:r>
      <w:r w:rsidRPr="00EE1CDA">
        <w:rPr>
          <w:rFonts w:ascii="Squad" w:hAnsi="Squad"/>
          <w:sz w:val="18"/>
        </w:rPr>
        <w:t xml:space="preserve"> </w:t>
      </w:r>
      <w:r w:rsidRPr="00EE1CDA">
        <w:rPr>
          <w:rFonts w:ascii="Squad" w:hAnsi="Squad" w:hint="eastAsia"/>
          <w:sz w:val="18"/>
        </w:rPr>
        <w:t>влияние</w:t>
      </w:r>
      <w:r w:rsidRPr="00EE1CDA">
        <w:rPr>
          <w:rFonts w:ascii="Squad" w:hAnsi="Squad"/>
          <w:sz w:val="18"/>
        </w:rPr>
        <w:t xml:space="preserve"> </w:t>
      </w:r>
      <w:r w:rsidRPr="00EE1CDA">
        <w:rPr>
          <w:rFonts w:ascii="Squad" w:hAnsi="Squad" w:hint="eastAsia"/>
          <w:sz w:val="18"/>
        </w:rPr>
        <w:t>върху</w:t>
      </w:r>
      <w:r w:rsidRPr="00EE1CDA">
        <w:rPr>
          <w:rFonts w:ascii="Squad" w:hAnsi="Squad"/>
          <w:sz w:val="18"/>
        </w:rPr>
        <w:t xml:space="preserve"> </w:t>
      </w:r>
      <w:r w:rsidRPr="00EE1CDA">
        <w:rPr>
          <w:rFonts w:ascii="Squad" w:hAnsi="Squad" w:hint="eastAsia"/>
          <w:sz w:val="18"/>
        </w:rPr>
        <w:t>капацитета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банката</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поемане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загуби</w:t>
      </w:r>
      <w:r w:rsidRPr="00EE1CDA">
        <w:rPr>
          <w:rFonts w:ascii="Squad" w:hAnsi="Squad"/>
          <w:sz w:val="18"/>
        </w:rPr>
        <w:t>:</w:t>
      </w:r>
    </w:p>
    <w:p w14:paraId="66F2439F" w14:textId="77777777" w:rsidR="0090548F" w:rsidRPr="00EE1CDA" w:rsidRDefault="0090548F" w:rsidP="006B7165">
      <w:pPr>
        <w:pStyle w:val="Text"/>
        <w:numPr>
          <w:ilvl w:val="0"/>
          <w:numId w:val="38"/>
        </w:numPr>
        <w:rPr>
          <w:rFonts w:ascii="Squad" w:hAnsi="Squad"/>
          <w:sz w:val="18"/>
        </w:rPr>
      </w:pPr>
      <w:r w:rsidRPr="00EE1CDA">
        <w:rPr>
          <w:rFonts w:ascii="Squad" w:hAnsi="Squad" w:hint="eastAsia"/>
          <w:sz w:val="18"/>
        </w:rPr>
        <w:t>Рисковете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които</w:t>
      </w:r>
      <w:r w:rsidRPr="00EE1CDA">
        <w:rPr>
          <w:rFonts w:ascii="Squad" w:hAnsi="Squad"/>
          <w:sz w:val="18"/>
        </w:rPr>
        <w:t xml:space="preserve"> </w:t>
      </w:r>
      <w:r w:rsidRPr="00EE1CDA">
        <w:rPr>
          <w:rFonts w:ascii="Squad" w:hAnsi="Squad" w:hint="eastAsia"/>
          <w:sz w:val="18"/>
        </w:rPr>
        <w:t>ДСК</w:t>
      </w:r>
      <w:r w:rsidRPr="00EE1CDA">
        <w:rPr>
          <w:rFonts w:ascii="Squad" w:hAnsi="Squad"/>
          <w:sz w:val="18"/>
        </w:rPr>
        <w:t xml:space="preserve"> </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изложена</w:t>
      </w:r>
      <w:r w:rsidRPr="00EE1CDA">
        <w:rPr>
          <w:rFonts w:ascii="Squad" w:hAnsi="Squad"/>
          <w:sz w:val="18"/>
        </w:rPr>
        <w:t xml:space="preserve"> </w:t>
      </w:r>
      <w:r w:rsidRPr="00EE1CDA">
        <w:rPr>
          <w:rFonts w:ascii="Squad" w:hAnsi="Squad" w:hint="eastAsia"/>
          <w:sz w:val="18"/>
        </w:rPr>
        <w:t>в</w:t>
      </w:r>
      <w:r w:rsidRPr="00EE1CDA">
        <w:rPr>
          <w:rFonts w:ascii="Squad" w:hAnsi="Squad"/>
          <w:sz w:val="18"/>
        </w:rPr>
        <w:t xml:space="preserve"> </w:t>
      </w:r>
      <w:r w:rsidRPr="00EE1CDA">
        <w:rPr>
          <w:rFonts w:ascii="Squad" w:hAnsi="Squad" w:hint="eastAsia"/>
          <w:sz w:val="18"/>
        </w:rPr>
        <w:t>икономическа</w:t>
      </w:r>
      <w:r w:rsidRPr="00EE1CDA">
        <w:rPr>
          <w:rFonts w:ascii="Squad" w:hAnsi="Squad"/>
          <w:sz w:val="18"/>
        </w:rPr>
        <w:t xml:space="preserve"> </w:t>
      </w:r>
      <w:r w:rsidRPr="00EE1CDA">
        <w:rPr>
          <w:rFonts w:ascii="Squad" w:hAnsi="Squad" w:hint="eastAsia"/>
          <w:sz w:val="18"/>
        </w:rPr>
        <w:t>перспектива</w:t>
      </w:r>
      <w:r w:rsidRPr="00EE1CDA">
        <w:rPr>
          <w:rFonts w:ascii="Squad" w:hAnsi="Squad"/>
          <w:sz w:val="18"/>
        </w:rPr>
        <w:t xml:space="preserve">, </w:t>
      </w:r>
      <w:r w:rsidRPr="00EE1CDA">
        <w:rPr>
          <w:rFonts w:ascii="Squad" w:hAnsi="Squad" w:hint="eastAsia"/>
          <w:sz w:val="18"/>
        </w:rPr>
        <w:t>се</w:t>
      </w:r>
      <w:r w:rsidRPr="00EE1CDA">
        <w:rPr>
          <w:rFonts w:ascii="Squad" w:hAnsi="Squad"/>
          <w:sz w:val="18"/>
        </w:rPr>
        <w:t xml:space="preserve"> </w:t>
      </w:r>
      <w:r w:rsidRPr="00EE1CDA">
        <w:rPr>
          <w:rFonts w:ascii="Squad" w:hAnsi="Squad" w:hint="eastAsia"/>
          <w:sz w:val="18"/>
        </w:rPr>
        <w:t>разглеждат</w:t>
      </w:r>
      <w:r w:rsidRPr="00EE1CDA">
        <w:rPr>
          <w:rFonts w:ascii="Squad" w:hAnsi="Squad"/>
          <w:sz w:val="18"/>
        </w:rPr>
        <w:t xml:space="preserve"> </w:t>
      </w:r>
      <w:r w:rsidRPr="00EE1CDA">
        <w:rPr>
          <w:rFonts w:ascii="Squad" w:hAnsi="Squad" w:hint="eastAsia"/>
          <w:sz w:val="18"/>
        </w:rPr>
        <w:t>с</w:t>
      </w:r>
      <w:r w:rsidRPr="00EE1CDA">
        <w:rPr>
          <w:rFonts w:ascii="Squad" w:hAnsi="Squad"/>
          <w:sz w:val="18"/>
        </w:rPr>
        <w:t xml:space="preserve"> </w:t>
      </w:r>
      <w:r w:rsidRPr="00EE1CDA">
        <w:rPr>
          <w:rFonts w:ascii="Squad" w:hAnsi="Squad" w:hint="eastAsia"/>
          <w:sz w:val="18"/>
        </w:rPr>
        <w:t>тяхната</w:t>
      </w:r>
      <w:r w:rsidRPr="00EE1CDA">
        <w:rPr>
          <w:rFonts w:ascii="Squad" w:hAnsi="Squad"/>
          <w:sz w:val="18"/>
        </w:rPr>
        <w:t xml:space="preserve"> </w:t>
      </w:r>
      <w:r w:rsidRPr="00EE1CDA">
        <w:rPr>
          <w:rFonts w:ascii="Squad" w:hAnsi="Squad" w:hint="eastAsia"/>
          <w:sz w:val="18"/>
        </w:rPr>
        <w:t>стрес</w:t>
      </w:r>
      <w:r w:rsidRPr="00EE1CDA">
        <w:rPr>
          <w:rFonts w:ascii="Squad" w:hAnsi="Squad"/>
          <w:sz w:val="18"/>
        </w:rPr>
        <w:t xml:space="preserve"> </w:t>
      </w:r>
      <w:r w:rsidRPr="00EE1CDA">
        <w:rPr>
          <w:rFonts w:ascii="Squad" w:hAnsi="Squad" w:hint="eastAsia"/>
          <w:sz w:val="18"/>
        </w:rPr>
        <w:t>стойност</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редовния</w:t>
      </w:r>
      <w:r w:rsidRPr="00EE1CDA">
        <w:rPr>
          <w:rFonts w:ascii="Squad" w:hAnsi="Squad"/>
          <w:sz w:val="18"/>
        </w:rPr>
        <w:t xml:space="preserve"> </w:t>
      </w:r>
      <w:r w:rsidRPr="00EE1CDA">
        <w:rPr>
          <w:rFonts w:ascii="Squad" w:hAnsi="Squad" w:hint="eastAsia"/>
          <w:sz w:val="18"/>
        </w:rPr>
        <w:t>стрес</w:t>
      </w:r>
      <w:r w:rsidRPr="00EE1CDA">
        <w:rPr>
          <w:rFonts w:ascii="Squad" w:hAnsi="Squad"/>
          <w:sz w:val="18"/>
        </w:rPr>
        <w:t xml:space="preserve"> </w:t>
      </w:r>
      <w:r w:rsidRPr="00EE1CDA">
        <w:rPr>
          <w:rFonts w:ascii="Squad" w:hAnsi="Squad" w:hint="eastAsia"/>
          <w:sz w:val="18"/>
        </w:rPr>
        <w:t>тест</w:t>
      </w:r>
      <w:r w:rsidRPr="00EE1CDA">
        <w:rPr>
          <w:rFonts w:ascii="Squad" w:hAnsi="Squad"/>
          <w:sz w:val="18"/>
          <w:lang w:val="en-US"/>
        </w:rPr>
        <w:t>;</w:t>
      </w:r>
    </w:p>
    <w:p w14:paraId="0B4C9A7F" w14:textId="4E6DD2FE" w:rsidR="0090548F" w:rsidRPr="00EE1CDA" w:rsidRDefault="0090548F" w:rsidP="002D1D31">
      <w:pPr>
        <w:pStyle w:val="Text"/>
        <w:numPr>
          <w:ilvl w:val="0"/>
          <w:numId w:val="38"/>
        </w:numPr>
        <w:rPr>
          <w:rFonts w:ascii="Squad" w:hAnsi="Squad"/>
          <w:sz w:val="18"/>
        </w:rPr>
      </w:pPr>
      <w:r w:rsidRPr="00EE1CDA">
        <w:rPr>
          <w:rFonts w:ascii="Squad" w:hAnsi="Squad" w:hint="eastAsia"/>
          <w:sz w:val="18"/>
        </w:rPr>
        <w:t>Наличните</w:t>
      </w:r>
      <w:r w:rsidRPr="00EE1CDA">
        <w:rPr>
          <w:rFonts w:ascii="Squad" w:hAnsi="Squad"/>
          <w:sz w:val="18"/>
        </w:rPr>
        <w:t xml:space="preserve"> </w:t>
      </w:r>
      <w:r w:rsidRPr="00EE1CDA">
        <w:rPr>
          <w:rFonts w:ascii="Squad" w:hAnsi="Squad" w:hint="eastAsia"/>
          <w:sz w:val="18"/>
        </w:rPr>
        <w:t>финансови</w:t>
      </w:r>
      <w:r w:rsidRPr="00EE1CDA">
        <w:rPr>
          <w:rFonts w:ascii="Squad" w:hAnsi="Squad"/>
          <w:sz w:val="18"/>
        </w:rPr>
        <w:t xml:space="preserve"> </w:t>
      </w:r>
      <w:r w:rsidRPr="00EE1CDA">
        <w:rPr>
          <w:rFonts w:ascii="Squad" w:hAnsi="Squad" w:hint="eastAsia"/>
          <w:sz w:val="18"/>
        </w:rPr>
        <w:t>ресурси</w:t>
      </w:r>
      <w:r w:rsidRPr="00EE1CDA">
        <w:rPr>
          <w:rFonts w:ascii="Squad" w:hAnsi="Squad"/>
          <w:sz w:val="18"/>
        </w:rPr>
        <w:t xml:space="preserve"> </w:t>
      </w:r>
      <w:r w:rsidRPr="00EE1CDA">
        <w:rPr>
          <w:rFonts w:ascii="Squad" w:hAnsi="Squad" w:hint="eastAsia"/>
          <w:sz w:val="18"/>
        </w:rPr>
        <w:t>като</w:t>
      </w:r>
      <w:r w:rsidRPr="00EE1CDA">
        <w:rPr>
          <w:rFonts w:ascii="Squad" w:hAnsi="Squad"/>
          <w:sz w:val="18"/>
        </w:rPr>
        <w:t xml:space="preserve"> </w:t>
      </w:r>
      <w:r w:rsidRPr="00EE1CDA">
        <w:rPr>
          <w:rFonts w:ascii="Squad" w:hAnsi="Squad" w:hint="eastAsia"/>
          <w:sz w:val="18"/>
        </w:rPr>
        <w:t>капацитет</w:t>
      </w:r>
      <w:r w:rsidRPr="00EE1CDA">
        <w:rPr>
          <w:rFonts w:ascii="Squad" w:hAnsi="Squad"/>
          <w:sz w:val="18"/>
        </w:rPr>
        <w:t xml:space="preserve"> </w:t>
      </w:r>
      <w:r w:rsidRPr="00EE1CDA">
        <w:rPr>
          <w:rFonts w:ascii="Squad" w:hAnsi="Squad" w:hint="eastAsia"/>
          <w:sz w:val="18"/>
        </w:rPr>
        <w:t>за</w:t>
      </w:r>
      <w:r w:rsidRPr="00EE1CDA">
        <w:rPr>
          <w:rFonts w:ascii="Squad" w:hAnsi="Squad"/>
          <w:sz w:val="18"/>
        </w:rPr>
        <w:t xml:space="preserve"> </w:t>
      </w:r>
      <w:r w:rsidRPr="00EE1CDA">
        <w:rPr>
          <w:rFonts w:ascii="Squad" w:hAnsi="Squad" w:hint="eastAsia"/>
          <w:sz w:val="18"/>
        </w:rPr>
        <w:t>поемане</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рискове</w:t>
      </w:r>
      <w:r w:rsidRPr="00EE1CDA">
        <w:rPr>
          <w:rFonts w:ascii="Squad" w:hAnsi="Squad"/>
          <w:sz w:val="18"/>
        </w:rPr>
        <w:t xml:space="preserve"> </w:t>
      </w:r>
      <w:r w:rsidRPr="00EE1CDA">
        <w:rPr>
          <w:rFonts w:ascii="Squad" w:hAnsi="Squad" w:hint="eastAsia"/>
          <w:sz w:val="18"/>
        </w:rPr>
        <w:t>се</w:t>
      </w:r>
      <w:r w:rsidRPr="00EE1CDA">
        <w:rPr>
          <w:rFonts w:ascii="Squad" w:hAnsi="Squad"/>
          <w:sz w:val="18"/>
        </w:rPr>
        <w:t xml:space="preserve"> </w:t>
      </w:r>
      <w:r w:rsidRPr="00EE1CDA">
        <w:rPr>
          <w:rFonts w:ascii="Squad" w:hAnsi="Squad" w:hint="eastAsia"/>
          <w:sz w:val="18"/>
        </w:rPr>
        <w:t>оспорват</w:t>
      </w:r>
      <w:r w:rsidRPr="00EE1CDA">
        <w:rPr>
          <w:rFonts w:ascii="Squad" w:hAnsi="Squad"/>
          <w:sz w:val="18"/>
        </w:rPr>
        <w:t xml:space="preserve"> </w:t>
      </w:r>
      <w:r w:rsidRPr="00EE1CDA">
        <w:rPr>
          <w:rFonts w:ascii="Squad" w:hAnsi="Squad" w:hint="eastAsia"/>
          <w:sz w:val="18"/>
        </w:rPr>
        <w:t>чрез</w:t>
      </w:r>
      <w:r w:rsidRPr="00EE1CDA">
        <w:rPr>
          <w:rFonts w:ascii="Squad" w:hAnsi="Squad"/>
          <w:sz w:val="18"/>
        </w:rPr>
        <w:t xml:space="preserve"> </w:t>
      </w:r>
      <w:r w:rsidRPr="00EE1CDA">
        <w:rPr>
          <w:rFonts w:ascii="Squad" w:hAnsi="Squad" w:hint="eastAsia"/>
          <w:sz w:val="18"/>
        </w:rPr>
        <w:t>възможно</w:t>
      </w:r>
      <w:r w:rsidRPr="00EE1CDA">
        <w:rPr>
          <w:rFonts w:ascii="Squad" w:hAnsi="Squad"/>
          <w:sz w:val="18"/>
        </w:rPr>
        <w:t xml:space="preserve"> </w:t>
      </w:r>
      <w:r w:rsidRPr="00EE1CDA">
        <w:rPr>
          <w:rFonts w:ascii="Squad" w:hAnsi="Squad" w:hint="eastAsia"/>
          <w:sz w:val="18"/>
        </w:rPr>
        <w:t>негативно</w:t>
      </w:r>
      <w:r w:rsidRPr="00EE1CDA">
        <w:rPr>
          <w:rFonts w:ascii="Squad" w:hAnsi="Squad"/>
          <w:sz w:val="18"/>
        </w:rPr>
        <w:t xml:space="preserve"> </w:t>
      </w:r>
      <w:r w:rsidRPr="00EE1CDA">
        <w:rPr>
          <w:rFonts w:ascii="Squad" w:hAnsi="Squad" w:hint="eastAsia"/>
          <w:sz w:val="18"/>
        </w:rPr>
        <w:t>въздействие</w:t>
      </w:r>
      <w:r w:rsidRPr="00EE1CDA">
        <w:rPr>
          <w:rFonts w:ascii="Squad" w:hAnsi="Squad"/>
          <w:sz w:val="18"/>
        </w:rPr>
        <w:t xml:space="preserve"> </w:t>
      </w:r>
      <w:r w:rsidRPr="00EE1CDA">
        <w:rPr>
          <w:rFonts w:ascii="Squad" w:hAnsi="Squad" w:hint="eastAsia"/>
          <w:sz w:val="18"/>
        </w:rPr>
        <w:t>от</w:t>
      </w:r>
      <w:r w:rsidRPr="00EE1CDA">
        <w:rPr>
          <w:rFonts w:ascii="Squad" w:hAnsi="Squad"/>
          <w:sz w:val="18"/>
        </w:rPr>
        <w:t xml:space="preserve"> </w:t>
      </w:r>
      <w:r w:rsidRPr="00EE1CDA">
        <w:rPr>
          <w:rFonts w:ascii="Squad" w:hAnsi="Squad" w:hint="eastAsia"/>
          <w:sz w:val="18"/>
        </w:rPr>
        <w:t>страна</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околната</w:t>
      </w:r>
      <w:r w:rsidRPr="00EE1CDA">
        <w:rPr>
          <w:rFonts w:ascii="Squad" w:hAnsi="Squad"/>
          <w:sz w:val="18"/>
        </w:rPr>
        <w:t xml:space="preserve"> </w:t>
      </w:r>
      <w:r w:rsidRPr="00EE1CDA">
        <w:rPr>
          <w:rFonts w:ascii="Squad" w:hAnsi="Squad" w:hint="eastAsia"/>
          <w:sz w:val="18"/>
        </w:rPr>
        <w:t>среда</w:t>
      </w:r>
      <w:r w:rsidRPr="00EE1CDA">
        <w:rPr>
          <w:rFonts w:ascii="Squad" w:hAnsi="Squad"/>
          <w:sz w:val="18"/>
        </w:rPr>
        <w:t xml:space="preserve"> (</w:t>
      </w:r>
      <w:r w:rsidRPr="00EE1CDA">
        <w:rPr>
          <w:rFonts w:ascii="Squad" w:hAnsi="Squad" w:hint="eastAsia"/>
          <w:sz w:val="18"/>
        </w:rPr>
        <w:t>т</w:t>
      </w:r>
      <w:r w:rsidRPr="00EE1CDA">
        <w:rPr>
          <w:rFonts w:ascii="Squad" w:hAnsi="Squad"/>
          <w:sz w:val="18"/>
        </w:rPr>
        <w:t>.</w:t>
      </w:r>
      <w:r w:rsidRPr="00EE1CDA">
        <w:rPr>
          <w:rFonts w:ascii="Squad" w:hAnsi="Squad" w:hint="eastAsia"/>
          <w:sz w:val="18"/>
        </w:rPr>
        <w:t>е</w:t>
      </w:r>
      <w:r w:rsidRPr="00EE1CDA">
        <w:rPr>
          <w:rFonts w:ascii="Squad" w:hAnsi="Squad"/>
          <w:sz w:val="18"/>
        </w:rPr>
        <w:t xml:space="preserve">. </w:t>
      </w:r>
      <w:r w:rsidRPr="00EE1CDA">
        <w:rPr>
          <w:rFonts w:ascii="Squad" w:hAnsi="Squad" w:hint="eastAsia"/>
          <w:sz w:val="18"/>
        </w:rPr>
        <w:t>криви</w:t>
      </w:r>
      <w:r w:rsidRPr="00EE1CDA">
        <w:rPr>
          <w:rFonts w:ascii="Squad" w:hAnsi="Squad"/>
          <w:sz w:val="18"/>
        </w:rPr>
        <w:t xml:space="preserve"> </w:t>
      </w:r>
      <w:r w:rsidRPr="00EE1CDA">
        <w:rPr>
          <w:rFonts w:ascii="Squad" w:hAnsi="Squad" w:hint="eastAsia"/>
          <w:sz w:val="18"/>
        </w:rPr>
        <w:t>на</w:t>
      </w:r>
      <w:r w:rsidRPr="00EE1CDA">
        <w:rPr>
          <w:rFonts w:ascii="Squad" w:hAnsi="Squad"/>
          <w:sz w:val="18"/>
        </w:rPr>
        <w:t xml:space="preserve"> </w:t>
      </w:r>
      <w:r w:rsidRPr="00EE1CDA">
        <w:rPr>
          <w:rFonts w:ascii="Squad" w:hAnsi="Squad" w:hint="eastAsia"/>
          <w:sz w:val="18"/>
        </w:rPr>
        <w:t>лихвените</w:t>
      </w:r>
      <w:r w:rsidRPr="00EE1CDA">
        <w:rPr>
          <w:rFonts w:ascii="Squad" w:hAnsi="Squad"/>
          <w:sz w:val="18"/>
        </w:rPr>
        <w:t xml:space="preserve"> </w:t>
      </w:r>
      <w:r w:rsidRPr="00EE1CDA">
        <w:rPr>
          <w:rFonts w:ascii="Squad" w:hAnsi="Squad" w:hint="eastAsia"/>
          <w:sz w:val="18"/>
        </w:rPr>
        <w:t>проценти</w:t>
      </w:r>
      <w:r w:rsidRPr="00EE1CDA">
        <w:rPr>
          <w:rFonts w:ascii="Squad" w:hAnsi="Squad"/>
          <w:sz w:val="18"/>
        </w:rPr>
        <w:t>).</w:t>
      </w:r>
    </w:p>
    <w:p w14:paraId="004F5A2D" w14:textId="77777777" w:rsidR="0090548F" w:rsidRPr="00EE1CDA" w:rsidRDefault="0090548F" w:rsidP="00EE2195">
      <w:pPr>
        <w:pStyle w:val="Text"/>
        <w:spacing w:before="240"/>
        <w:rPr>
          <w:rFonts w:ascii="Squad" w:hAnsi="Squad"/>
          <w:sz w:val="18"/>
        </w:rPr>
      </w:pPr>
    </w:p>
    <w:p w14:paraId="29811D4D" w14:textId="24351D0A" w:rsidR="00814C3B" w:rsidRPr="00EE1CDA" w:rsidRDefault="00814C3B" w:rsidP="00EB1F4B">
      <w:pPr>
        <w:pStyle w:val="TextIndent"/>
        <w:widowControl/>
        <w:outlineLvl w:val="0"/>
        <w:rPr>
          <w:rFonts w:ascii="Squad" w:hAnsi="Squad"/>
          <w:color w:val="52AE30"/>
          <w:szCs w:val="24"/>
        </w:rPr>
      </w:pPr>
      <w:bookmarkStart w:id="130" w:name="_Toc517857632"/>
      <w:bookmarkStart w:id="131" w:name="_Toc139270468"/>
      <w:r w:rsidRPr="00EE1CDA">
        <w:rPr>
          <w:rFonts w:ascii="Squad" w:hAnsi="Squad"/>
          <w:color w:val="52AE30"/>
          <w:szCs w:val="24"/>
        </w:rPr>
        <w:t>ІІІ. Политика при обременяване на активи</w:t>
      </w:r>
      <w:bookmarkEnd w:id="130"/>
      <w:bookmarkEnd w:id="131"/>
    </w:p>
    <w:p w14:paraId="0502F01D" w14:textId="77777777" w:rsidR="001F5A30" w:rsidRPr="00EE1CDA" w:rsidRDefault="001F5A30" w:rsidP="000C3BB9">
      <w:pPr>
        <w:pStyle w:val="Newstyle"/>
        <w:spacing w:before="240"/>
        <w:rPr>
          <w:rFonts w:ascii="Squad" w:hAnsi="Squad"/>
          <w:szCs w:val="24"/>
        </w:rPr>
      </w:pPr>
    </w:p>
    <w:p w14:paraId="1824B70E" w14:textId="77777777" w:rsidR="007C077E" w:rsidRPr="00EE1CDA" w:rsidRDefault="007C077E" w:rsidP="00B43C99">
      <w:pPr>
        <w:pStyle w:val="Newstyle"/>
        <w:spacing w:before="240"/>
        <w:ind w:left="0"/>
        <w:rPr>
          <w:rFonts w:ascii="Squad" w:hAnsi="Squad"/>
          <w:lang w:val="bg-BG"/>
        </w:rPr>
      </w:pPr>
      <w:r w:rsidRPr="00EE1CDA">
        <w:rPr>
          <w:rFonts w:ascii="Squad" w:hAnsi="Squad"/>
          <w:lang w:val="bg-BG"/>
        </w:rPr>
        <w:t>През 2014 г. е приета политика чиято цел е да регламентира обременяването с тежести на активи на Банката. Политиката е изготвена в съответствие с Препоръка Б „Управление на риска, свързан с обременяването на активи с тежести от институциите“ на Европейския съвет за системен риск (ЕССР).</w:t>
      </w:r>
    </w:p>
    <w:p w14:paraId="538F5473" w14:textId="77777777" w:rsidR="007C077E" w:rsidRPr="00EE1CDA" w:rsidRDefault="007C077E" w:rsidP="00B43C99">
      <w:pPr>
        <w:pStyle w:val="Newstyle"/>
        <w:spacing w:before="240"/>
        <w:ind w:left="0"/>
        <w:rPr>
          <w:rFonts w:ascii="Squad" w:hAnsi="Squad"/>
          <w:lang w:val="bg-BG"/>
        </w:rPr>
      </w:pPr>
      <w:r w:rsidRPr="00EE1CDA">
        <w:rPr>
          <w:rFonts w:ascii="Squad" w:hAnsi="Squad"/>
          <w:lang w:val="bg-BG"/>
        </w:rPr>
        <w:t xml:space="preserve">Определени са активите, които могат да бъдат обременявани, а именно: </w:t>
      </w:r>
      <w:r w:rsidR="00C0412E" w:rsidRPr="00EE1CDA">
        <w:rPr>
          <w:rFonts w:ascii="Squad" w:hAnsi="Squad"/>
          <w:lang w:val="bg-BG"/>
        </w:rPr>
        <w:t>ц</w:t>
      </w:r>
      <w:r w:rsidRPr="00EE1CDA">
        <w:rPr>
          <w:rFonts w:ascii="Squad" w:hAnsi="Squad"/>
          <w:lang w:val="bg-BG"/>
        </w:rPr>
        <w:t>енни книжа от портфейлите на Банката; парични средства по сметки на Банката и други парични вземания от трети лица.</w:t>
      </w:r>
    </w:p>
    <w:p w14:paraId="4D2F64A9" w14:textId="7FA39A66" w:rsidR="00AA7AC0" w:rsidRPr="00EE1CDA" w:rsidRDefault="00A26D30" w:rsidP="00B43C99">
      <w:pPr>
        <w:pStyle w:val="Newstyle"/>
        <w:spacing w:before="240"/>
        <w:ind w:left="0"/>
        <w:rPr>
          <w:rFonts w:ascii="Squad" w:hAnsi="Squad"/>
          <w:lang w:val="bg-BG"/>
        </w:rPr>
      </w:pPr>
      <w:r w:rsidRPr="00EE1CDA">
        <w:rPr>
          <w:rFonts w:ascii="Squad" w:hAnsi="Squad"/>
          <w:lang w:val="bg-BG"/>
        </w:rPr>
        <w:t xml:space="preserve">Към 31 декември </w:t>
      </w:r>
      <w:r w:rsidR="002A422E" w:rsidRPr="00EE1CDA">
        <w:rPr>
          <w:rFonts w:ascii="Squad" w:hAnsi="Squad"/>
          <w:lang w:val="bg-BG"/>
        </w:rPr>
        <w:t>20</w:t>
      </w:r>
      <w:r w:rsidR="009832A9" w:rsidRPr="00EE1CDA">
        <w:rPr>
          <w:rFonts w:ascii="Squad" w:hAnsi="Squad"/>
        </w:rPr>
        <w:t>22</w:t>
      </w:r>
      <w:r w:rsidRPr="00EE1CDA">
        <w:rPr>
          <w:rFonts w:ascii="Squad" w:hAnsi="Squad"/>
          <w:lang w:val="bg-BG"/>
        </w:rPr>
        <w:t xml:space="preserve"> г. показателите</w:t>
      </w:r>
      <w:r w:rsidR="00B10371" w:rsidRPr="00EE1CDA">
        <w:rPr>
          <w:rFonts w:ascii="Squad" w:hAnsi="Squad"/>
          <w:lang w:val="bg-BG"/>
        </w:rPr>
        <w:t xml:space="preserve"> на консолидирана база</w:t>
      </w:r>
      <w:r w:rsidRPr="00EE1CDA">
        <w:rPr>
          <w:rFonts w:ascii="Squad" w:hAnsi="Squad"/>
          <w:lang w:val="bg-BG"/>
        </w:rPr>
        <w:t>, които подлежат на оповестяване, съгласно утвърдените отчетни форми са както следва</w:t>
      </w:r>
      <w:r w:rsidR="00132E2B" w:rsidRPr="00EE1CDA">
        <w:rPr>
          <w:rFonts w:ascii="Squad" w:hAnsi="Squad"/>
          <w:lang w:val="bg-BG"/>
        </w:rPr>
        <w:t>.</w:t>
      </w:r>
    </w:p>
    <w:p w14:paraId="67E85A78" w14:textId="2FD01C09" w:rsidR="00AA7AC0" w:rsidRPr="00EE1CDA" w:rsidRDefault="00E32583" w:rsidP="00B43C99">
      <w:pPr>
        <w:pStyle w:val="Newstyle"/>
        <w:spacing w:before="240"/>
        <w:ind w:left="0"/>
        <w:rPr>
          <w:rFonts w:ascii="Squad" w:hAnsi="Squad"/>
          <w:szCs w:val="18"/>
          <w:lang w:val="bg-BG"/>
        </w:rPr>
      </w:pPr>
      <w:bookmarkStart w:id="132" w:name="_Hlk139006236"/>
      <w:r w:rsidRPr="00EE1CDA">
        <w:rPr>
          <w:rFonts w:ascii="Squad" w:hAnsi="Squad"/>
          <w:szCs w:val="18"/>
          <w:lang w:val="bg-BG"/>
        </w:rPr>
        <w:t xml:space="preserve">Релевантната количествена информация относно </w:t>
      </w:r>
      <w:r w:rsidRPr="00EE1CDA">
        <w:rPr>
          <w:rFonts w:ascii="Squad" w:hAnsi="Squad" w:hint="eastAsia"/>
          <w:szCs w:val="18"/>
        </w:rPr>
        <w:t>о</w:t>
      </w:r>
      <w:r w:rsidRPr="00EE1CDA">
        <w:rPr>
          <w:rFonts w:ascii="Squad" w:hAnsi="Squad" w:hint="eastAsia"/>
          <w:szCs w:val="18"/>
          <w:lang w:val="bg-BG"/>
        </w:rPr>
        <w:t>бременени</w:t>
      </w:r>
      <w:r w:rsidRPr="00EE1CDA">
        <w:rPr>
          <w:rFonts w:ascii="Squad" w:hAnsi="Squad" w:hint="eastAsia"/>
          <w:szCs w:val="18"/>
        </w:rPr>
        <w:t>т</w:t>
      </w:r>
      <w:r w:rsidRPr="00EE1CDA">
        <w:rPr>
          <w:rFonts w:ascii="Squad" w:hAnsi="Squad"/>
          <w:szCs w:val="18"/>
          <w:lang w:val="bg-BG"/>
        </w:rPr>
        <w:t xml:space="preserve">е </w:t>
      </w:r>
      <w:r w:rsidRPr="00EE1CDA">
        <w:rPr>
          <w:rFonts w:ascii="Squad" w:hAnsi="Squad" w:hint="eastAsia"/>
          <w:szCs w:val="18"/>
          <w:lang w:val="bg-BG"/>
        </w:rPr>
        <w:t>с</w:t>
      </w:r>
      <w:r w:rsidRPr="00EE1CDA">
        <w:rPr>
          <w:rFonts w:ascii="Squad" w:hAnsi="Squad"/>
          <w:szCs w:val="18"/>
          <w:lang w:val="bg-BG"/>
        </w:rPr>
        <w:t xml:space="preserve"> </w:t>
      </w:r>
      <w:r w:rsidRPr="00EE1CDA">
        <w:rPr>
          <w:rFonts w:ascii="Squad" w:hAnsi="Squad" w:hint="eastAsia"/>
          <w:szCs w:val="18"/>
          <w:lang w:val="bg-BG"/>
        </w:rPr>
        <w:t>тежести</w:t>
      </w:r>
      <w:r w:rsidRPr="00EE1CDA">
        <w:rPr>
          <w:rFonts w:ascii="Squad" w:hAnsi="Squad"/>
          <w:szCs w:val="18"/>
          <w:lang w:val="bg-BG"/>
        </w:rPr>
        <w:t xml:space="preserve"> </w:t>
      </w:r>
      <w:r w:rsidRPr="00EE1CDA">
        <w:rPr>
          <w:rFonts w:ascii="Squad" w:hAnsi="Squad" w:hint="eastAsia"/>
          <w:szCs w:val="18"/>
          <w:lang w:val="bg-BG"/>
        </w:rPr>
        <w:t>активи</w:t>
      </w:r>
      <w:r w:rsidRPr="00EE1CDA">
        <w:rPr>
          <w:rFonts w:ascii="Squad" w:hAnsi="Squad"/>
          <w:szCs w:val="18"/>
          <w:lang w:val="bg-BG"/>
        </w:rPr>
        <w:t xml:space="preserve"> </w:t>
      </w:r>
      <w:r w:rsidRPr="00EE1CDA">
        <w:rPr>
          <w:rFonts w:ascii="Squad" w:hAnsi="Squad" w:hint="eastAsia"/>
          <w:szCs w:val="18"/>
        </w:rPr>
        <w:t>к</w:t>
      </w:r>
      <w:r w:rsidRPr="00EE1CDA">
        <w:rPr>
          <w:rFonts w:ascii="Squad" w:hAnsi="Squad"/>
          <w:szCs w:val="18"/>
          <w:lang w:val="bg-BG"/>
        </w:rPr>
        <w:t>ъм 31 декември 2022г.</w:t>
      </w:r>
      <w:r w:rsidRPr="00EE1CDA">
        <w:rPr>
          <w:rFonts w:ascii="Squad" w:hAnsi="Squad"/>
          <w:lang w:val="bg-BG"/>
        </w:rPr>
        <w:t xml:space="preserve"> е представена </w:t>
      </w:r>
      <w:r w:rsidRPr="00EE1CDA">
        <w:rPr>
          <w:rFonts w:ascii="Squad" w:hAnsi="Squad" w:hint="eastAsia"/>
          <w:szCs w:val="18"/>
        </w:rPr>
        <w:t>в</w:t>
      </w:r>
      <w:r w:rsidRPr="00EE1CDA">
        <w:rPr>
          <w:rFonts w:ascii="Squad" w:hAnsi="Squad"/>
          <w:szCs w:val="18"/>
        </w:rPr>
        <w:t xml:space="preserve"> </w:t>
      </w:r>
      <w:r w:rsidRPr="00EE1CDA">
        <w:rPr>
          <w:rFonts w:ascii="Squad" w:hAnsi="Squad" w:hint="eastAsia"/>
          <w:szCs w:val="18"/>
        </w:rPr>
        <w:t>следни</w:t>
      </w:r>
      <w:r w:rsidRPr="00EE1CDA">
        <w:rPr>
          <w:rFonts w:ascii="Squad" w:hAnsi="Squad"/>
          <w:szCs w:val="18"/>
          <w:lang w:val="bg-BG"/>
        </w:rPr>
        <w:t>те</w:t>
      </w:r>
      <w:r w:rsidRPr="00EE1CDA">
        <w:rPr>
          <w:rFonts w:ascii="Squad" w:hAnsi="Squad"/>
          <w:szCs w:val="18"/>
        </w:rPr>
        <w:t xml:space="preserve"> Excel </w:t>
      </w:r>
      <w:r w:rsidRPr="00EE1CDA">
        <w:rPr>
          <w:rFonts w:ascii="Squad" w:hAnsi="Squad" w:hint="eastAsia"/>
          <w:szCs w:val="18"/>
        </w:rPr>
        <w:t>таблици</w:t>
      </w:r>
      <w:r w:rsidRPr="00EE1CDA">
        <w:rPr>
          <w:rFonts w:ascii="Squad" w:hAnsi="Squad"/>
          <w:szCs w:val="18"/>
          <w:lang w:val="bg-BG"/>
        </w:rPr>
        <w:t>:</w:t>
      </w:r>
    </w:p>
    <w:p w14:paraId="5DD04BED" w14:textId="415786AC" w:rsidR="00E32583" w:rsidRPr="00EE1CDA" w:rsidRDefault="00E32583" w:rsidP="006B7165">
      <w:pPr>
        <w:pStyle w:val="Newstyle"/>
        <w:numPr>
          <w:ilvl w:val="0"/>
          <w:numId w:val="44"/>
        </w:numPr>
        <w:spacing w:before="240"/>
        <w:rPr>
          <w:rFonts w:ascii="Squad" w:hAnsi="Squad"/>
          <w:sz w:val="20"/>
          <w:szCs w:val="18"/>
          <w:lang w:val="bg-BG"/>
        </w:rPr>
      </w:pPr>
      <w:r w:rsidRPr="00EE1CDA">
        <w:rPr>
          <w:rFonts w:ascii="Squad" w:hAnsi="Squad"/>
          <w:b/>
          <w:i/>
          <w:color w:val="52AE30"/>
          <w:sz w:val="20"/>
          <w:szCs w:val="18"/>
          <w:lang w:val="bg-BG"/>
        </w:rPr>
        <w:t xml:space="preserve">EU AE1: </w:t>
      </w:r>
      <w:r w:rsidRPr="00EE1CDA">
        <w:rPr>
          <w:rFonts w:ascii="Squad" w:hAnsi="Squad" w:hint="eastAsia"/>
          <w:b/>
          <w:i/>
          <w:color w:val="52AE30"/>
          <w:sz w:val="20"/>
          <w:szCs w:val="18"/>
          <w:lang w:val="bg-BG"/>
        </w:rPr>
        <w:t>Обременени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свободни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от</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sz w:val="20"/>
          <w:szCs w:val="18"/>
          <w:lang w:val="bg-BG"/>
        </w:rPr>
        <w:t>;</w:t>
      </w:r>
    </w:p>
    <w:p w14:paraId="20C6F416" w14:textId="2D51B5CA" w:rsidR="00244A49" w:rsidRPr="00EE1CDA" w:rsidRDefault="00E32583" w:rsidP="002D1D31">
      <w:pPr>
        <w:pStyle w:val="Newstyle"/>
        <w:numPr>
          <w:ilvl w:val="0"/>
          <w:numId w:val="44"/>
        </w:numPr>
        <w:spacing w:before="240"/>
        <w:rPr>
          <w:rFonts w:ascii="Squad" w:hAnsi="Squad"/>
          <w:sz w:val="20"/>
          <w:szCs w:val="18"/>
          <w:lang w:val="bg-BG"/>
        </w:rPr>
      </w:pPr>
      <w:r w:rsidRPr="00EE1CDA">
        <w:rPr>
          <w:rFonts w:ascii="Squad" w:hAnsi="Squad"/>
          <w:b/>
          <w:i/>
          <w:color w:val="52AE30"/>
          <w:sz w:val="20"/>
          <w:szCs w:val="18"/>
          <w:lang w:val="bg-BG"/>
        </w:rPr>
        <w:t xml:space="preserve">EU AE2: </w:t>
      </w:r>
      <w:r w:rsidRPr="00EE1CDA">
        <w:rPr>
          <w:rFonts w:ascii="Squad" w:hAnsi="Squad" w:hint="eastAsia"/>
          <w:b/>
          <w:i/>
          <w:color w:val="52AE30"/>
          <w:sz w:val="20"/>
          <w:szCs w:val="18"/>
          <w:lang w:val="bg-BG"/>
        </w:rPr>
        <w:t>Получени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обезпечения</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емитирани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собствени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дългови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ценни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книжа</w:t>
      </w:r>
      <w:r w:rsidRPr="00EE1CDA">
        <w:rPr>
          <w:rFonts w:ascii="Squad" w:hAnsi="Squad"/>
          <w:sz w:val="20"/>
          <w:szCs w:val="18"/>
          <w:lang w:val="bg-BG"/>
        </w:rPr>
        <w:t>.</w:t>
      </w:r>
      <w:bookmarkStart w:id="133" w:name="_Toc106969765"/>
      <w:bookmarkStart w:id="134" w:name="_Toc106972800"/>
      <w:bookmarkStart w:id="135" w:name="_Toc106973400"/>
      <w:bookmarkStart w:id="136" w:name="_Toc106969766"/>
      <w:bookmarkStart w:id="137" w:name="_Toc106972801"/>
      <w:bookmarkStart w:id="138" w:name="_Toc106973401"/>
      <w:bookmarkStart w:id="139" w:name="_Toc106969767"/>
      <w:bookmarkStart w:id="140" w:name="_Toc106972802"/>
      <w:bookmarkStart w:id="141" w:name="_Toc106973402"/>
      <w:bookmarkStart w:id="142" w:name="_Toc106969774"/>
      <w:bookmarkStart w:id="143" w:name="_Toc106972809"/>
      <w:bookmarkStart w:id="144" w:name="_Toc106973409"/>
      <w:bookmarkStart w:id="145" w:name="_Toc106969785"/>
      <w:bookmarkStart w:id="146" w:name="_Toc106972820"/>
      <w:bookmarkStart w:id="147" w:name="_Toc106973420"/>
      <w:bookmarkStart w:id="148" w:name="_Toc106969896"/>
      <w:bookmarkStart w:id="149" w:name="_Toc106972931"/>
      <w:bookmarkStart w:id="150" w:name="_Toc10697353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32"/>
    </w:p>
    <w:p w14:paraId="51CABEE9" w14:textId="7676EAC0" w:rsidR="008D5824" w:rsidRPr="00EE1CDA" w:rsidRDefault="008D5824" w:rsidP="00244A49">
      <w:pPr>
        <w:pStyle w:val="Newstyle"/>
        <w:tabs>
          <w:tab w:val="left" w:pos="2255"/>
        </w:tabs>
        <w:spacing w:before="240"/>
        <w:ind w:left="0"/>
        <w:rPr>
          <w:rFonts w:ascii="Squad" w:hAnsi="Squad"/>
          <w:b/>
          <w:snapToGrid w:val="0"/>
          <w:szCs w:val="18"/>
          <w:lang w:val="bg-BG"/>
        </w:rPr>
      </w:pPr>
      <w:bookmarkStart w:id="151" w:name="_Toc106969898"/>
      <w:bookmarkStart w:id="152" w:name="_Toc106972933"/>
      <w:bookmarkStart w:id="153" w:name="_Toc106973533"/>
      <w:bookmarkEnd w:id="151"/>
      <w:bookmarkEnd w:id="152"/>
      <w:bookmarkEnd w:id="153"/>
      <w:r w:rsidRPr="00EE1CDA">
        <w:rPr>
          <w:rFonts w:ascii="Squad" w:hAnsi="Squad"/>
          <w:lang w:val="bg-BG"/>
        </w:rPr>
        <w:t>Банк</w:t>
      </w:r>
      <w:r w:rsidR="00472C21" w:rsidRPr="00EE1CDA">
        <w:rPr>
          <w:rFonts w:ascii="Squad" w:hAnsi="Squad"/>
          <w:lang w:val="bg-BG"/>
        </w:rPr>
        <w:t>ова група</w:t>
      </w:r>
      <w:r w:rsidRPr="00EE1CDA">
        <w:rPr>
          <w:rFonts w:ascii="Squad" w:hAnsi="Squad"/>
          <w:lang w:val="bg-BG"/>
        </w:rPr>
        <w:t xml:space="preserve"> ДСК обрем</w:t>
      </w:r>
      <w:r w:rsidR="0078343D" w:rsidRPr="00EE1CDA">
        <w:rPr>
          <w:rFonts w:ascii="Squad" w:hAnsi="Squad"/>
          <w:lang w:val="bg-BG"/>
        </w:rPr>
        <w:t>ен</w:t>
      </w:r>
      <w:r w:rsidRPr="00EE1CDA">
        <w:rPr>
          <w:rFonts w:ascii="Squad" w:hAnsi="Squad"/>
          <w:lang w:val="bg-BG"/>
        </w:rPr>
        <w:t>ява активи основно за обезпечаване на привлечените средства от бюджета съгласно Закона за публичните финанси. Заложените активи са в по-голям размер от средства на бюджетни организации, поради спецификата на използваните цени за обезпечаване и прил</w:t>
      </w:r>
      <w:r w:rsidR="0078343D" w:rsidRPr="00EE1CDA">
        <w:rPr>
          <w:rFonts w:ascii="Squad" w:hAnsi="Squad"/>
          <w:lang w:val="bg-BG"/>
        </w:rPr>
        <w:t>а</w:t>
      </w:r>
      <w:r w:rsidRPr="00EE1CDA">
        <w:rPr>
          <w:rFonts w:ascii="Squad" w:hAnsi="Squad"/>
          <w:lang w:val="bg-BG"/>
        </w:rPr>
        <w:t xml:space="preserve">гането на сконто по всяка от емисиите. </w:t>
      </w:r>
    </w:p>
    <w:p w14:paraId="6A0AC2FD" w14:textId="532ABA6C" w:rsidR="007C077E" w:rsidRPr="00EE1CDA" w:rsidRDefault="008D5824" w:rsidP="00E32583">
      <w:pPr>
        <w:pStyle w:val="Newstyle"/>
        <w:spacing w:before="240"/>
        <w:ind w:left="0"/>
        <w:rPr>
          <w:rFonts w:ascii="Squad" w:hAnsi="Squad"/>
          <w:lang w:val="bg-BG"/>
        </w:rPr>
      </w:pPr>
      <w:r w:rsidRPr="00EE1CDA">
        <w:rPr>
          <w:rFonts w:ascii="Squad" w:hAnsi="Squad"/>
          <w:lang w:val="bg-BG"/>
        </w:rPr>
        <w:t xml:space="preserve">Получените като обезпечение дългови държавни ценни книжа са във връзка с предоставено финансиране на </w:t>
      </w:r>
      <w:r w:rsidR="002057E8" w:rsidRPr="00EE1CDA">
        <w:rPr>
          <w:rFonts w:ascii="Squad" w:hAnsi="Squad"/>
          <w:lang w:val="bg-BG"/>
        </w:rPr>
        <w:t xml:space="preserve">Банка </w:t>
      </w:r>
      <w:r w:rsidRPr="00EE1CDA">
        <w:rPr>
          <w:rFonts w:ascii="Squad" w:hAnsi="Squad"/>
          <w:lang w:val="bg-BG"/>
        </w:rPr>
        <w:t>ОТП. Покритието на е</w:t>
      </w:r>
      <w:r w:rsidR="0078343D" w:rsidRPr="00EE1CDA">
        <w:rPr>
          <w:rFonts w:ascii="Squad" w:hAnsi="Squad"/>
          <w:lang w:val="bg-BG"/>
        </w:rPr>
        <w:t>к</w:t>
      </w:r>
      <w:r w:rsidRPr="00EE1CDA">
        <w:rPr>
          <w:rFonts w:ascii="Squad" w:hAnsi="Squad"/>
          <w:lang w:val="bg-BG"/>
        </w:rPr>
        <w:t>споз</w:t>
      </w:r>
      <w:r w:rsidR="0078343D" w:rsidRPr="00EE1CDA">
        <w:rPr>
          <w:rFonts w:ascii="Squad" w:hAnsi="Squad"/>
          <w:lang w:val="bg-BG"/>
        </w:rPr>
        <w:t>и</w:t>
      </w:r>
      <w:r w:rsidRPr="00EE1CDA">
        <w:rPr>
          <w:rFonts w:ascii="Squad" w:hAnsi="Squad"/>
          <w:lang w:val="bg-BG"/>
        </w:rPr>
        <w:t>циите се следи ежедневно по текущи пазарни цени.</w:t>
      </w:r>
    </w:p>
    <w:p w14:paraId="293E9BD3" w14:textId="01B6A251" w:rsidR="00E32583" w:rsidRPr="00EE1CDA" w:rsidRDefault="00E32583" w:rsidP="006E09F4">
      <w:pPr>
        <w:pStyle w:val="Newstyle"/>
        <w:spacing w:before="240"/>
        <w:ind w:left="0"/>
        <w:rPr>
          <w:rFonts w:ascii="Squad" w:hAnsi="Squad"/>
          <w:lang w:val="bg-BG"/>
        </w:rPr>
      </w:pPr>
      <w:bookmarkStart w:id="154" w:name="_Hlk139006309"/>
      <w:r w:rsidRPr="00EE1CDA">
        <w:rPr>
          <w:rFonts w:ascii="Squad" w:hAnsi="Squad"/>
          <w:lang w:val="bg-BG"/>
        </w:rPr>
        <w:t xml:space="preserve">Релевантната количествена информация е представена в следната </w:t>
      </w:r>
      <w:r w:rsidRPr="00EE1CDA">
        <w:rPr>
          <w:rFonts w:ascii="Squad" w:hAnsi="Squad"/>
        </w:rPr>
        <w:t xml:space="preserve">Excel </w:t>
      </w:r>
      <w:r w:rsidRPr="00EE1CDA">
        <w:rPr>
          <w:rFonts w:ascii="Squad" w:hAnsi="Squad"/>
          <w:lang w:val="bg-BG"/>
        </w:rPr>
        <w:t xml:space="preserve">таблица: </w:t>
      </w:r>
      <w:r w:rsidRPr="00EE1CDA">
        <w:rPr>
          <w:rFonts w:ascii="Squad" w:hAnsi="Squad"/>
          <w:b/>
          <w:i/>
          <w:color w:val="52AE30"/>
          <w:sz w:val="20"/>
          <w:lang w:val="bg-BG"/>
        </w:rPr>
        <w:t xml:space="preserve">EU AE3: </w:t>
      </w:r>
      <w:r w:rsidRPr="00EE1CDA">
        <w:rPr>
          <w:rFonts w:ascii="Squad" w:hAnsi="Squad" w:hint="eastAsia"/>
          <w:b/>
          <w:i/>
          <w:color w:val="52AE30"/>
          <w:sz w:val="20"/>
          <w:lang w:val="bg-BG"/>
        </w:rPr>
        <w:t>Източници</w:t>
      </w:r>
      <w:r w:rsidRPr="00EE1CDA">
        <w:rPr>
          <w:rFonts w:ascii="Squad" w:hAnsi="Squad"/>
          <w:b/>
          <w:i/>
          <w:color w:val="52AE30"/>
          <w:sz w:val="20"/>
          <w:lang w:val="bg-BG"/>
        </w:rPr>
        <w:t xml:space="preserve"> </w:t>
      </w:r>
      <w:r w:rsidRPr="00EE1CDA">
        <w:rPr>
          <w:rFonts w:ascii="Squad" w:hAnsi="Squad" w:hint="eastAsia"/>
          <w:b/>
          <w:i/>
          <w:color w:val="52AE30"/>
          <w:sz w:val="20"/>
          <w:lang w:val="bg-BG"/>
        </w:rPr>
        <w:t>на</w:t>
      </w:r>
      <w:r w:rsidRPr="00EE1CDA">
        <w:rPr>
          <w:rFonts w:ascii="Squad" w:hAnsi="Squad"/>
          <w:b/>
          <w:i/>
          <w:color w:val="52AE30"/>
          <w:sz w:val="20"/>
          <w:lang w:val="bg-BG"/>
        </w:rPr>
        <w:t xml:space="preserve"> </w:t>
      </w:r>
      <w:r w:rsidRPr="00EE1CDA">
        <w:rPr>
          <w:rFonts w:ascii="Squad" w:hAnsi="Squad" w:hint="eastAsia"/>
          <w:b/>
          <w:i/>
          <w:color w:val="52AE30"/>
          <w:sz w:val="20"/>
          <w:lang w:val="bg-BG"/>
        </w:rPr>
        <w:t>тежести</w:t>
      </w:r>
      <w:r w:rsidRPr="00EE1CDA">
        <w:rPr>
          <w:rFonts w:ascii="Squad" w:hAnsi="Squad"/>
          <w:sz w:val="20"/>
          <w:lang w:val="bg-BG"/>
        </w:rPr>
        <w:t>.</w:t>
      </w:r>
      <w:bookmarkEnd w:id="154"/>
    </w:p>
    <w:p w14:paraId="0016C156" w14:textId="1FBE57C6" w:rsidR="007137CB" w:rsidRPr="00EE1CDA" w:rsidRDefault="007137CB" w:rsidP="00EB1F4B">
      <w:pPr>
        <w:pStyle w:val="Newstyle"/>
        <w:spacing w:before="240"/>
        <w:rPr>
          <w:rFonts w:ascii="Squad" w:hAnsi="Squad"/>
          <w:lang w:val="bg-BG"/>
        </w:rPr>
      </w:pPr>
    </w:p>
    <w:p w14:paraId="1F4ABBFC" w14:textId="078F74CB" w:rsidR="00D5229B" w:rsidRPr="00EE1CDA" w:rsidRDefault="006B7165" w:rsidP="006B7165">
      <w:pPr>
        <w:pStyle w:val="TextIndent"/>
        <w:widowControl/>
        <w:outlineLvl w:val="0"/>
        <w:rPr>
          <w:rFonts w:ascii="Squad" w:hAnsi="Squad"/>
          <w:color w:val="52AE30"/>
          <w:szCs w:val="24"/>
        </w:rPr>
      </w:pPr>
      <w:bookmarkStart w:id="155" w:name="_Toc139045528"/>
      <w:bookmarkStart w:id="156" w:name="OLE_LINK9"/>
      <w:bookmarkStart w:id="157" w:name="_Toc139270469"/>
      <w:r w:rsidRPr="00EE1CDA">
        <w:rPr>
          <w:rFonts w:ascii="Squad" w:hAnsi="Squad"/>
          <w:color w:val="52AE30"/>
          <w:szCs w:val="24"/>
          <w:lang w:val="en-US"/>
        </w:rPr>
        <w:lastRenderedPageBreak/>
        <w:t xml:space="preserve">III. </w:t>
      </w:r>
      <w:r w:rsidR="00D5229B" w:rsidRPr="00EE1CDA">
        <w:rPr>
          <w:rFonts w:ascii="Squad" w:hAnsi="Squad" w:hint="eastAsia"/>
          <w:color w:val="52AE30"/>
          <w:szCs w:val="24"/>
        </w:rPr>
        <w:t>Минимално</w:t>
      </w:r>
      <w:r w:rsidR="00D5229B" w:rsidRPr="00EE1CDA">
        <w:rPr>
          <w:rFonts w:ascii="Squad" w:hAnsi="Squad"/>
          <w:color w:val="52AE30"/>
          <w:szCs w:val="24"/>
        </w:rPr>
        <w:t xml:space="preserve"> </w:t>
      </w:r>
      <w:r w:rsidR="00D5229B" w:rsidRPr="00EE1CDA">
        <w:rPr>
          <w:rFonts w:ascii="Squad" w:hAnsi="Squad" w:hint="eastAsia"/>
          <w:color w:val="52AE30"/>
          <w:szCs w:val="24"/>
        </w:rPr>
        <w:t>изискване</w:t>
      </w:r>
      <w:r w:rsidR="00D5229B" w:rsidRPr="00EE1CDA">
        <w:rPr>
          <w:rFonts w:ascii="Squad" w:hAnsi="Squad"/>
          <w:color w:val="52AE30"/>
          <w:szCs w:val="24"/>
        </w:rPr>
        <w:t xml:space="preserve"> </w:t>
      </w:r>
      <w:r w:rsidR="00D5229B" w:rsidRPr="00EE1CDA">
        <w:rPr>
          <w:rFonts w:ascii="Squad" w:hAnsi="Squad" w:hint="eastAsia"/>
          <w:color w:val="52AE30"/>
          <w:szCs w:val="24"/>
        </w:rPr>
        <w:t>за</w:t>
      </w:r>
      <w:r w:rsidR="00D5229B" w:rsidRPr="00EE1CDA">
        <w:rPr>
          <w:rFonts w:ascii="Squad" w:hAnsi="Squad"/>
          <w:color w:val="52AE30"/>
          <w:szCs w:val="24"/>
        </w:rPr>
        <w:t xml:space="preserve"> </w:t>
      </w:r>
      <w:r w:rsidR="00D5229B" w:rsidRPr="00EE1CDA">
        <w:rPr>
          <w:rFonts w:ascii="Squad" w:hAnsi="Squad" w:hint="eastAsia"/>
          <w:color w:val="52AE30"/>
          <w:szCs w:val="24"/>
        </w:rPr>
        <w:t>собствен</w:t>
      </w:r>
      <w:r w:rsidR="00D5229B" w:rsidRPr="00EE1CDA">
        <w:rPr>
          <w:rFonts w:ascii="Squad" w:hAnsi="Squad"/>
          <w:color w:val="52AE30"/>
          <w:szCs w:val="24"/>
        </w:rPr>
        <w:t xml:space="preserve"> </w:t>
      </w:r>
      <w:r w:rsidR="00D5229B" w:rsidRPr="00EE1CDA">
        <w:rPr>
          <w:rFonts w:ascii="Squad" w:hAnsi="Squad" w:hint="eastAsia"/>
          <w:color w:val="52AE30"/>
          <w:szCs w:val="24"/>
        </w:rPr>
        <w:t>капитал</w:t>
      </w:r>
      <w:r w:rsidR="00D5229B" w:rsidRPr="00EE1CDA">
        <w:rPr>
          <w:rFonts w:ascii="Squad" w:hAnsi="Squad"/>
          <w:color w:val="52AE30"/>
          <w:szCs w:val="24"/>
        </w:rPr>
        <w:t xml:space="preserve"> </w:t>
      </w:r>
      <w:r w:rsidR="00D5229B" w:rsidRPr="00EE1CDA">
        <w:rPr>
          <w:rFonts w:ascii="Squad" w:hAnsi="Squad" w:hint="eastAsia"/>
          <w:color w:val="52AE30"/>
          <w:szCs w:val="24"/>
        </w:rPr>
        <w:t>и</w:t>
      </w:r>
      <w:r w:rsidR="00D5229B" w:rsidRPr="00EE1CDA">
        <w:rPr>
          <w:rFonts w:ascii="Squad" w:hAnsi="Squad"/>
          <w:color w:val="52AE30"/>
          <w:szCs w:val="24"/>
        </w:rPr>
        <w:t xml:space="preserve"> </w:t>
      </w:r>
      <w:r w:rsidR="00D5229B" w:rsidRPr="00EE1CDA">
        <w:rPr>
          <w:rFonts w:ascii="Squad" w:hAnsi="Squad" w:hint="eastAsia"/>
          <w:color w:val="52AE30"/>
          <w:szCs w:val="24"/>
        </w:rPr>
        <w:t>приемливи</w:t>
      </w:r>
      <w:r w:rsidR="00D5229B" w:rsidRPr="00EE1CDA">
        <w:rPr>
          <w:rFonts w:ascii="Squad" w:hAnsi="Squad"/>
          <w:color w:val="52AE30"/>
          <w:szCs w:val="24"/>
        </w:rPr>
        <w:t xml:space="preserve"> </w:t>
      </w:r>
      <w:r w:rsidR="00D5229B" w:rsidRPr="00EE1CDA">
        <w:rPr>
          <w:rFonts w:ascii="Squad" w:hAnsi="Squad" w:hint="eastAsia"/>
          <w:color w:val="52AE30"/>
          <w:szCs w:val="24"/>
        </w:rPr>
        <w:t>задължения</w:t>
      </w:r>
      <w:r w:rsidR="00D5229B" w:rsidRPr="00EE1CDA">
        <w:rPr>
          <w:rFonts w:ascii="Squad" w:hAnsi="Squad"/>
          <w:color w:val="52AE30"/>
          <w:szCs w:val="24"/>
        </w:rPr>
        <w:t xml:space="preserve"> (МИСКПЗ)</w:t>
      </w:r>
      <w:bookmarkEnd w:id="155"/>
      <w:bookmarkEnd w:id="157"/>
    </w:p>
    <w:p w14:paraId="111A711D" w14:textId="77777777" w:rsidR="00D5229B" w:rsidRPr="00EE1CDA" w:rsidRDefault="00D5229B" w:rsidP="006B7165">
      <w:pPr>
        <w:pStyle w:val="Newstyle"/>
        <w:spacing w:before="240"/>
        <w:ind w:left="0"/>
        <w:rPr>
          <w:rFonts w:ascii="Squad" w:hAnsi="Squad"/>
          <w:lang w:val="bg-BG"/>
        </w:rPr>
      </w:pPr>
      <w:r w:rsidRPr="00EE1CDA">
        <w:rPr>
          <w:rFonts w:ascii="Squad" w:hAnsi="Squad"/>
          <w:lang w:val="bg-BG"/>
        </w:rPr>
        <w:t>Минималното изискване за собствен капитал и приемливи задължения е въведено с Директива</w:t>
      </w:r>
      <w:r w:rsidRPr="00EE1CDA">
        <w:t xml:space="preserve"> </w:t>
      </w:r>
      <w:r w:rsidRPr="00EE1CDA">
        <w:rPr>
          <w:rFonts w:ascii="Squad" w:hAnsi="Squad"/>
          <w:lang w:val="bg-BG"/>
        </w:rPr>
        <w:t xml:space="preserve">Directive 2014/59/ЕЦ. Считано от 1 януари 2022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EE1CDA">
        <w:rPr>
          <w:rFonts w:ascii="Squad" w:hAnsi="Squad" w:hint="eastAsia"/>
          <w:lang w:val="bg-BG"/>
        </w:rPr>
        <w:t>МИСКПЗ</w:t>
      </w:r>
      <w:r w:rsidRPr="00EE1CDA">
        <w:rPr>
          <w:rFonts w:ascii="Squad" w:hAnsi="Squad"/>
          <w:lang w:val="bg-BG"/>
        </w:rPr>
        <w:t xml:space="preserve"> до 1 януари 2024 г.</w:t>
      </w:r>
    </w:p>
    <w:p w14:paraId="29F3E76A" w14:textId="47D9D218" w:rsidR="008C59D3" w:rsidRPr="00EE1CDA" w:rsidRDefault="00D5229B" w:rsidP="00B43C99">
      <w:pPr>
        <w:pStyle w:val="Newstyle"/>
        <w:spacing w:before="240"/>
        <w:ind w:left="0"/>
        <w:rPr>
          <w:rFonts w:ascii="Squad" w:hAnsi="Squad"/>
          <w:lang w:val="bg-BG"/>
        </w:rPr>
      </w:pPr>
      <w:r w:rsidRPr="00EE1CDA">
        <w:rPr>
          <w:rFonts w:ascii="Squad" w:hAnsi="Squad"/>
          <w:lang w:val="bg-BG"/>
        </w:rPr>
        <w:t xml:space="preserve">В съответствие със Съвместното решение на органите за преструктуриране Банка ДСК следва да изпълнява следните изисквания на </w:t>
      </w:r>
      <w:r w:rsidRPr="00EE1CDA">
        <w:rPr>
          <w:rFonts w:ascii="Squad" w:hAnsi="Squad"/>
          <w:b/>
          <w:u w:val="single"/>
          <w:lang w:val="bg-BG"/>
        </w:rPr>
        <w:t>индивидуална база</w:t>
      </w:r>
      <w:r w:rsidRPr="00EE1CDA">
        <w:rPr>
          <w:rFonts w:ascii="Squad" w:hAnsi="Squad"/>
          <w:lang w:val="bg-BG"/>
        </w:rPr>
        <w:t xml:space="preserve"> през 2022 г.</w:t>
      </w:r>
    </w:p>
    <w:p w14:paraId="4974D124" w14:textId="32B7CF97" w:rsidR="00D5229B" w:rsidRPr="00EE1CDA" w:rsidRDefault="008C59D3" w:rsidP="002D1D31">
      <w:pPr>
        <w:pStyle w:val="Newstyle"/>
        <w:spacing w:before="120"/>
        <w:ind w:left="22" w:hanging="11"/>
        <w:rPr>
          <w:rFonts w:ascii="Squad" w:hAnsi="Squad"/>
          <w:lang w:val="bg-BG"/>
        </w:rPr>
      </w:pPr>
      <w:r w:rsidRPr="00EE1CDA">
        <w:rPr>
          <w:rFonts w:ascii="Squad" w:hAnsi="Squad"/>
          <w:lang w:val="bg-BG"/>
        </w:rPr>
        <w:t xml:space="preserve">Повече информация може да бъде открита в гл. </w:t>
      </w:r>
      <w:r w:rsidRPr="00EE1CDA">
        <w:rPr>
          <w:rFonts w:ascii="Squad" w:hAnsi="Squad"/>
          <w:b/>
          <w:i/>
        </w:rPr>
        <w:t xml:space="preserve">III. </w:t>
      </w:r>
      <w:r w:rsidRPr="00EE1CDA">
        <w:rPr>
          <w:rFonts w:ascii="Squad" w:hAnsi="Squad" w:hint="eastAsia"/>
          <w:b/>
          <w:i/>
        </w:rPr>
        <w:t>Минимално</w:t>
      </w:r>
      <w:r w:rsidRPr="00EE1CDA">
        <w:rPr>
          <w:rFonts w:ascii="Squad" w:hAnsi="Squad"/>
          <w:b/>
          <w:i/>
        </w:rPr>
        <w:t xml:space="preserve"> </w:t>
      </w:r>
      <w:r w:rsidRPr="00EE1CDA">
        <w:rPr>
          <w:rFonts w:ascii="Squad" w:hAnsi="Squad" w:hint="eastAsia"/>
          <w:b/>
          <w:i/>
        </w:rPr>
        <w:t>изискване</w:t>
      </w:r>
      <w:r w:rsidRPr="00EE1CDA">
        <w:rPr>
          <w:rFonts w:ascii="Squad" w:hAnsi="Squad"/>
          <w:b/>
          <w:i/>
        </w:rPr>
        <w:t xml:space="preserve"> </w:t>
      </w:r>
      <w:r w:rsidRPr="00EE1CDA">
        <w:rPr>
          <w:rFonts w:ascii="Squad" w:hAnsi="Squad" w:hint="eastAsia"/>
          <w:b/>
          <w:i/>
        </w:rPr>
        <w:t>за</w:t>
      </w:r>
      <w:r w:rsidRPr="00EE1CDA">
        <w:rPr>
          <w:rFonts w:ascii="Squad" w:hAnsi="Squad"/>
          <w:b/>
          <w:i/>
        </w:rPr>
        <w:t xml:space="preserve"> </w:t>
      </w:r>
      <w:r w:rsidRPr="00EE1CDA">
        <w:rPr>
          <w:rFonts w:ascii="Squad" w:hAnsi="Squad" w:hint="eastAsia"/>
          <w:b/>
          <w:i/>
        </w:rPr>
        <w:t>собствен</w:t>
      </w:r>
      <w:r w:rsidRPr="00EE1CDA">
        <w:rPr>
          <w:rFonts w:ascii="Squad" w:hAnsi="Squad"/>
          <w:b/>
          <w:i/>
        </w:rPr>
        <w:t xml:space="preserve"> </w:t>
      </w:r>
      <w:r w:rsidRPr="00EE1CDA">
        <w:rPr>
          <w:rFonts w:ascii="Squad" w:hAnsi="Squad" w:hint="eastAsia"/>
          <w:b/>
          <w:i/>
        </w:rPr>
        <w:t>капитал</w:t>
      </w:r>
      <w:r w:rsidRPr="00EE1CDA">
        <w:rPr>
          <w:rFonts w:ascii="Squad" w:hAnsi="Squad"/>
          <w:b/>
          <w:i/>
        </w:rPr>
        <w:t xml:space="preserve"> </w:t>
      </w:r>
      <w:r w:rsidRPr="00EE1CDA">
        <w:rPr>
          <w:rFonts w:ascii="Squad" w:hAnsi="Squad" w:hint="eastAsia"/>
          <w:b/>
          <w:i/>
        </w:rPr>
        <w:t>и</w:t>
      </w:r>
      <w:r w:rsidRPr="00EE1CDA">
        <w:rPr>
          <w:rFonts w:ascii="Squad" w:hAnsi="Squad"/>
          <w:b/>
          <w:i/>
        </w:rPr>
        <w:t xml:space="preserve"> </w:t>
      </w:r>
      <w:r w:rsidRPr="00EE1CDA">
        <w:rPr>
          <w:rFonts w:ascii="Squad" w:hAnsi="Squad" w:hint="eastAsia"/>
          <w:b/>
          <w:i/>
        </w:rPr>
        <w:t>приемливи</w:t>
      </w:r>
      <w:r w:rsidRPr="00EE1CDA">
        <w:rPr>
          <w:rFonts w:ascii="Squad" w:hAnsi="Squad"/>
          <w:b/>
          <w:i/>
        </w:rPr>
        <w:t xml:space="preserve"> </w:t>
      </w:r>
      <w:r w:rsidRPr="00EE1CDA">
        <w:rPr>
          <w:rFonts w:ascii="Squad" w:hAnsi="Squad" w:hint="eastAsia"/>
          <w:b/>
          <w:i/>
        </w:rPr>
        <w:t>задължения</w:t>
      </w:r>
      <w:r w:rsidRPr="00EE1CDA">
        <w:rPr>
          <w:rFonts w:ascii="Squad" w:hAnsi="Squad"/>
          <w:b/>
          <w:i/>
        </w:rPr>
        <w:t xml:space="preserve"> (</w:t>
      </w:r>
      <w:r w:rsidRPr="00EE1CDA">
        <w:rPr>
          <w:rFonts w:ascii="Squad" w:hAnsi="Squad" w:hint="eastAsia"/>
          <w:b/>
          <w:i/>
        </w:rPr>
        <w:t>МИСКПЗ</w:t>
      </w:r>
      <w:r w:rsidRPr="00EE1CDA">
        <w:rPr>
          <w:rFonts w:ascii="Squad" w:hAnsi="Squad"/>
          <w:b/>
          <w:i/>
        </w:rPr>
        <w:t>)</w:t>
      </w:r>
      <w:r w:rsidRPr="00EE1CDA">
        <w:rPr>
          <w:rFonts w:ascii="Squad" w:hAnsi="Squad"/>
        </w:rPr>
        <w:t xml:space="preserve"> </w:t>
      </w:r>
      <w:r w:rsidR="002163F5" w:rsidRPr="00EE1CDA">
        <w:rPr>
          <w:rFonts w:ascii="Squad" w:hAnsi="Squad"/>
          <w:lang w:val="bg-BG"/>
        </w:rPr>
        <w:t>от</w:t>
      </w:r>
      <w:r w:rsidRPr="00EE1CDA">
        <w:rPr>
          <w:rFonts w:ascii="Squad" w:hAnsi="Squad"/>
          <w:lang w:val="bg-BG"/>
        </w:rPr>
        <w:t xml:space="preserve"> </w:t>
      </w:r>
      <w:r w:rsidRPr="00EE1CDA">
        <w:rPr>
          <w:rFonts w:ascii="Squad" w:hAnsi="Squad"/>
          <w:b/>
          <w:i/>
          <w:lang w:val="bg-BG"/>
        </w:rPr>
        <w:t xml:space="preserve">Годишно Оповестяване на Банкова Група </w:t>
      </w:r>
      <w:r w:rsidRPr="00EE1CDA">
        <w:rPr>
          <w:rFonts w:ascii="Squad" w:hAnsi="Squad" w:hint="eastAsia"/>
          <w:b/>
          <w:i/>
          <w:lang w:val="bg-BG"/>
        </w:rPr>
        <w:t>съгласно</w:t>
      </w:r>
      <w:r w:rsidRPr="00EE1CDA">
        <w:rPr>
          <w:rFonts w:ascii="Squad" w:hAnsi="Squad"/>
          <w:b/>
          <w:i/>
          <w:lang w:val="bg-BG"/>
        </w:rPr>
        <w:t xml:space="preserve"> </w:t>
      </w:r>
      <w:r w:rsidRPr="00EE1CDA">
        <w:rPr>
          <w:rFonts w:ascii="Squad" w:hAnsi="Squad" w:hint="eastAsia"/>
          <w:b/>
          <w:i/>
          <w:lang w:val="bg-BG"/>
        </w:rPr>
        <w:t>разпоредбит</w:t>
      </w:r>
      <w:r w:rsidR="00EB70CE" w:rsidRPr="00EE1CDA">
        <w:rPr>
          <w:rFonts w:ascii="Squad" w:hAnsi="Squad" w:hint="eastAsia"/>
          <w:b/>
          <w:i/>
        </w:rPr>
        <w:t>е</w:t>
      </w:r>
      <w:r w:rsidR="00EB70CE" w:rsidRPr="00EE1CDA">
        <w:rPr>
          <w:rFonts w:ascii="Squad" w:hAnsi="Squad"/>
          <w:b/>
          <w:i/>
          <w:lang w:val="bg-BG"/>
        </w:rPr>
        <w:t xml:space="preserve"> </w:t>
      </w:r>
      <w:r w:rsidRPr="00EE1CDA">
        <w:rPr>
          <w:rFonts w:ascii="Squad" w:hAnsi="Squad" w:hint="eastAsia"/>
          <w:b/>
          <w:i/>
          <w:lang w:val="bg-BG"/>
        </w:rPr>
        <w:t>на</w:t>
      </w:r>
      <w:r w:rsidRPr="00EE1CDA">
        <w:rPr>
          <w:rFonts w:ascii="Squad" w:hAnsi="Squad"/>
          <w:b/>
          <w:i/>
          <w:lang w:val="bg-BG"/>
        </w:rPr>
        <w:t xml:space="preserve"> </w:t>
      </w:r>
      <w:r w:rsidRPr="00EE1CDA">
        <w:rPr>
          <w:rFonts w:ascii="Squad" w:hAnsi="Squad" w:hint="eastAsia"/>
          <w:b/>
          <w:i/>
          <w:lang w:val="bg-BG"/>
        </w:rPr>
        <w:t>Регламент</w:t>
      </w:r>
      <w:r w:rsidRPr="00EE1CDA">
        <w:rPr>
          <w:rFonts w:ascii="Squad" w:hAnsi="Squad"/>
          <w:b/>
          <w:i/>
          <w:lang w:val="bg-BG"/>
        </w:rPr>
        <w:t xml:space="preserve"> 575/2013</w:t>
      </w:r>
      <w:r w:rsidR="00EB70CE" w:rsidRPr="00EE1CDA">
        <w:rPr>
          <w:rFonts w:ascii="Squad" w:hAnsi="Squad"/>
          <w:b/>
          <w:i/>
          <w:lang w:val="bg-BG"/>
        </w:rPr>
        <w:t xml:space="preserve"> </w:t>
      </w:r>
      <w:r w:rsidRPr="00EE1CDA">
        <w:rPr>
          <w:rFonts w:ascii="Squad" w:hAnsi="Squad" w:hint="eastAsia"/>
          <w:b/>
          <w:i/>
          <w:lang w:val="bg-BG"/>
        </w:rPr>
        <w:t>относно</w:t>
      </w:r>
      <w:r w:rsidRPr="00EE1CDA">
        <w:rPr>
          <w:rFonts w:ascii="Squad" w:hAnsi="Squad"/>
          <w:b/>
          <w:i/>
          <w:lang w:val="bg-BG"/>
        </w:rPr>
        <w:t xml:space="preserve"> </w:t>
      </w:r>
      <w:r w:rsidRPr="00EE1CDA">
        <w:rPr>
          <w:rFonts w:ascii="Squad" w:hAnsi="Squad" w:hint="eastAsia"/>
          <w:b/>
          <w:i/>
          <w:lang w:val="bg-BG"/>
        </w:rPr>
        <w:t>пруденциалните</w:t>
      </w:r>
      <w:r w:rsidRPr="00EE1CDA">
        <w:rPr>
          <w:rFonts w:ascii="Squad" w:hAnsi="Squad"/>
          <w:b/>
          <w:i/>
          <w:lang w:val="bg-BG"/>
        </w:rPr>
        <w:t xml:space="preserve"> </w:t>
      </w:r>
      <w:r w:rsidRPr="00EE1CDA">
        <w:rPr>
          <w:rFonts w:ascii="Squad" w:hAnsi="Squad" w:hint="eastAsia"/>
          <w:b/>
          <w:i/>
          <w:lang w:val="bg-BG"/>
        </w:rPr>
        <w:t>изисквания</w:t>
      </w:r>
      <w:r w:rsidRPr="00EE1CDA">
        <w:rPr>
          <w:rFonts w:ascii="Squad" w:hAnsi="Squad"/>
          <w:b/>
          <w:i/>
          <w:lang w:val="bg-BG"/>
        </w:rPr>
        <w:t xml:space="preserve"> </w:t>
      </w:r>
      <w:r w:rsidRPr="00EE1CDA">
        <w:rPr>
          <w:rFonts w:ascii="Squad" w:hAnsi="Squad" w:hint="eastAsia"/>
          <w:b/>
          <w:i/>
          <w:lang w:val="bg-BG"/>
        </w:rPr>
        <w:t>за</w:t>
      </w:r>
      <w:r w:rsidRPr="00EE1CDA">
        <w:rPr>
          <w:rFonts w:ascii="Squad" w:hAnsi="Squad"/>
          <w:b/>
          <w:i/>
          <w:lang w:val="bg-BG"/>
        </w:rPr>
        <w:t xml:space="preserve"> </w:t>
      </w:r>
      <w:r w:rsidRPr="00EE1CDA">
        <w:rPr>
          <w:rFonts w:ascii="Squad" w:hAnsi="Squad" w:hint="eastAsia"/>
          <w:b/>
          <w:i/>
          <w:lang w:val="bg-BG"/>
        </w:rPr>
        <w:t>кредитните</w:t>
      </w:r>
      <w:r w:rsidRPr="00EE1CDA">
        <w:rPr>
          <w:rFonts w:ascii="Squad" w:hAnsi="Squad"/>
          <w:b/>
          <w:i/>
          <w:lang w:val="bg-BG"/>
        </w:rPr>
        <w:t xml:space="preserve"> </w:t>
      </w:r>
      <w:r w:rsidRPr="00EE1CDA">
        <w:rPr>
          <w:rFonts w:ascii="Squad" w:hAnsi="Squad" w:hint="eastAsia"/>
          <w:b/>
          <w:i/>
          <w:lang w:val="bg-BG"/>
        </w:rPr>
        <w:t>институции</w:t>
      </w:r>
      <w:r w:rsidRPr="00EE1CDA">
        <w:rPr>
          <w:rFonts w:ascii="Squad" w:hAnsi="Squad"/>
          <w:b/>
          <w:i/>
          <w:lang w:val="bg-BG"/>
        </w:rPr>
        <w:t xml:space="preserve"> </w:t>
      </w:r>
      <w:r w:rsidRPr="00EE1CDA">
        <w:rPr>
          <w:rFonts w:ascii="Squad" w:hAnsi="Squad" w:hint="eastAsia"/>
          <w:b/>
          <w:i/>
          <w:lang w:val="bg-BG"/>
        </w:rPr>
        <w:t>и</w:t>
      </w:r>
      <w:r w:rsidRPr="00EE1CDA">
        <w:rPr>
          <w:rFonts w:ascii="Squad" w:hAnsi="Squad"/>
          <w:b/>
          <w:i/>
          <w:lang w:val="bg-BG"/>
        </w:rPr>
        <w:t xml:space="preserve"> </w:t>
      </w:r>
      <w:r w:rsidRPr="00EE1CDA">
        <w:rPr>
          <w:rFonts w:ascii="Squad" w:hAnsi="Squad" w:hint="eastAsia"/>
          <w:b/>
          <w:i/>
          <w:lang w:val="bg-BG"/>
        </w:rPr>
        <w:t>инвестиционните</w:t>
      </w:r>
      <w:r w:rsidRPr="00EE1CDA">
        <w:rPr>
          <w:rFonts w:ascii="Squad" w:hAnsi="Squad"/>
          <w:b/>
          <w:i/>
          <w:lang w:val="bg-BG"/>
        </w:rPr>
        <w:t xml:space="preserve"> </w:t>
      </w:r>
      <w:r w:rsidRPr="00EE1CDA">
        <w:rPr>
          <w:rFonts w:ascii="Squad" w:hAnsi="Squad" w:hint="eastAsia"/>
          <w:b/>
          <w:i/>
          <w:lang w:val="bg-BG"/>
        </w:rPr>
        <w:t>посредници</w:t>
      </w:r>
      <w:r w:rsidR="00EB70CE" w:rsidRPr="00EE1CDA">
        <w:rPr>
          <w:rFonts w:ascii="Squad" w:hAnsi="Squad"/>
          <w:b/>
          <w:i/>
          <w:lang w:val="bg-BG"/>
        </w:rPr>
        <w:t xml:space="preserve"> за 2022 г.</w:t>
      </w:r>
    </w:p>
    <w:bookmarkEnd w:id="156"/>
    <w:p w14:paraId="6439F90E" w14:textId="77777777" w:rsidR="00D5229B" w:rsidRPr="00EE1CDA" w:rsidRDefault="00D5229B" w:rsidP="00EB1F4B">
      <w:pPr>
        <w:pStyle w:val="Newstyle"/>
        <w:spacing w:before="240"/>
        <w:rPr>
          <w:rFonts w:ascii="Squad" w:hAnsi="Squad"/>
          <w:lang w:val="bg-BG"/>
        </w:rPr>
      </w:pPr>
    </w:p>
    <w:p w14:paraId="7ACDB72A" w14:textId="23855692" w:rsidR="001725DE" w:rsidRPr="00EE1CDA" w:rsidRDefault="001725DE" w:rsidP="00EB1F4B">
      <w:pPr>
        <w:pStyle w:val="TextIndent"/>
        <w:widowControl/>
        <w:outlineLvl w:val="0"/>
        <w:rPr>
          <w:rFonts w:ascii="Squad" w:hAnsi="Squad"/>
          <w:color w:val="52AE30"/>
          <w:szCs w:val="24"/>
        </w:rPr>
      </w:pPr>
      <w:bookmarkStart w:id="158" w:name="_Toc517857636"/>
      <w:bookmarkStart w:id="159" w:name="_Toc139270470"/>
      <w:r w:rsidRPr="00EE1CDA">
        <w:rPr>
          <w:rFonts w:ascii="Squad" w:hAnsi="Squad"/>
          <w:color w:val="52AE30"/>
          <w:szCs w:val="24"/>
        </w:rPr>
        <w:t>ІV.</w:t>
      </w:r>
      <w:r w:rsidR="006B7165" w:rsidRPr="00EE1CDA">
        <w:rPr>
          <w:rFonts w:ascii="Squad" w:hAnsi="Squad"/>
          <w:color w:val="52AE30"/>
          <w:szCs w:val="24"/>
          <w:lang w:val="en-US"/>
        </w:rPr>
        <w:t xml:space="preserve"> </w:t>
      </w:r>
      <w:r w:rsidRPr="00EE1CDA">
        <w:rPr>
          <w:rFonts w:ascii="Squad" w:hAnsi="Squad"/>
          <w:color w:val="52AE30"/>
          <w:szCs w:val="24"/>
        </w:rPr>
        <w:t>Политика и практика на възнагражденията</w:t>
      </w:r>
      <w:bookmarkEnd w:id="158"/>
      <w:bookmarkEnd w:id="159"/>
    </w:p>
    <w:p w14:paraId="40F8BBBF" w14:textId="77777777" w:rsidR="00F113AB" w:rsidRPr="00EE1CDA" w:rsidRDefault="00F113AB" w:rsidP="00EB1F4B">
      <w:pPr>
        <w:pStyle w:val="TextIndent"/>
        <w:widowControl/>
        <w:rPr>
          <w:rFonts w:ascii="Squad" w:hAnsi="Squad"/>
          <w:color w:val="52AE30"/>
          <w:sz w:val="18"/>
          <w:szCs w:val="18"/>
        </w:rPr>
      </w:pPr>
    </w:p>
    <w:p w14:paraId="2AD9B65A" w14:textId="354A5E2D" w:rsidR="00FB2071" w:rsidRPr="00EE1CDA" w:rsidRDefault="00FB2071" w:rsidP="006B7165">
      <w:pPr>
        <w:pStyle w:val="Newstyle"/>
        <w:numPr>
          <w:ilvl w:val="0"/>
          <w:numId w:val="14"/>
        </w:numPr>
        <w:ind w:left="709" w:hanging="357"/>
        <w:outlineLvl w:val="1"/>
        <w:rPr>
          <w:rFonts w:ascii="Squad" w:hAnsi="Squad"/>
          <w:b/>
          <w:color w:val="52AE30"/>
          <w:sz w:val="20"/>
          <w:lang w:val="bg-BG"/>
        </w:rPr>
      </w:pPr>
      <w:bookmarkStart w:id="160" w:name="_Toc139270471"/>
      <w:r w:rsidRPr="00EE1CDA">
        <w:rPr>
          <w:rFonts w:ascii="Squad" w:hAnsi="Squad"/>
          <w:b/>
          <w:snapToGrid w:val="0"/>
          <w:color w:val="52AE30"/>
          <w:sz w:val="20"/>
          <w:lang w:val="bg-BG"/>
        </w:rPr>
        <w:t>Политика за възнагражденията на Банка ДСК</w:t>
      </w:r>
      <w:bookmarkEnd w:id="160"/>
    </w:p>
    <w:p w14:paraId="72B11186" w14:textId="234B8959" w:rsidR="00E32583" w:rsidRPr="00EE1CDA" w:rsidRDefault="00E32583" w:rsidP="002D1D31">
      <w:pPr>
        <w:pStyle w:val="Newstyle"/>
        <w:ind w:left="352"/>
        <w:rPr>
          <w:rFonts w:ascii="Squad" w:hAnsi="Squad"/>
          <w:szCs w:val="18"/>
        </w:rPr>
      </w:pPr>
      <w:r w:rsidRPr="00EE1CDA">
        <w:rPr>
          <w:rFonts w:ascii="Squad" w:hAnsi="Squad"/>
          <w:szCs w:val="18"/>
        </w:rPr>
        <w:t>Процесът на вземане на решения е в съответствие с Политиката по възнагражденията (политиката) при спазване на стандартите на Банкова група ОТП.</w:t>
      </w:r>
    </w:p>
    <w:p w14:paraId="5DC640E9" w14:textId="77777777" w:rsidR="00E32583" w:rsidRPr="00EE1CDA" w:rsidRDefault="00E32583" w:rsidP="006E09F4">
      <w:pPr>
        <w:pStyle w:val="Newstyle"/>
        <w:ind w:left="352"/>
        <w:rPr>
          <w:rFonts w:ascii="Squad" w:hAnsi="Squad"/>
          <w:b/>
          <w:color w:val="52AE30"/>
          <w:sz w:val="20"/>
          <w:lang w:val="bg-BG"/>
        </w:rPr>
      </w:pPr>
    </w:p>
    <w:p w14:paraId="03A56166" w14:textId="77777777" w:rsidR="00FB2071" w:rsidRPr="00EE1CDA" w:rsidRDefault="00FB2071" w:rsidP="006B7165">
      <w:pPr>
        <w:pStyle w:val="Newstyle"/>
        <w:numPr>
          <w:ilvl w:val="1"/>
          <w:numId w:val="29"/>
        </w:numPr>
        <w:outlineLvl w:val="1"/>
        <w:rPr>
          <w:rFonts w:ascii="Squad" w:hAnsi="Squad"/>
          <w:b/>
          <w:snapToGrid w:val="0"/>
          <w:color w:val="52AE30"/>
          <w:sz w:val="20"/>
        </w:rPr>
      </w:pPr>
      <w:bookmarkStart w:id="161" w:name="_Toc139270472"/>
      <w:r w:rsidRPr="00EE1CDA">
        <w:rPr>
          <w:rFonts w:ascii="Squad" w:hAnsi="Squad"/>
          <w:b/>
          <w:snapToGrid w:val="0"/>
          <w:color w:val="52AE30"/>
          <w:sz w:val="20"/>
          <w:lang w:val="bg-BG"/>
        </w:rPr>
        <w:t>Информация за органите, които упражняват надзор върху възнагражденията.</w:t>
      </w:r>
      <w:bookmarkEnd w:id="161"/>
      <w:r w:rsidRPr="00EE1CDA">
        <w:rPr>
          <w:rFonts w:ascii="Squad" w:hAnsi="Squad"/>
          <w:b/>
          <w:snapToGrid w:val="0"/>
          <w:color w:val="52AE30"/>
          <w:sz w:val="20"/>
          <w:lang w:val="bg-BG"/>
        </w:rPr>
        <w:t xml:space="preserve"> </w:t>
      </w:r>
    </w:p>
    <w:p w14:paraId="7A9633D5" w14:textId="6A3E53ED" w:rsidR="00FB2071" w:rsidRPr="00EE1CDA" w:rsidRDefault="00FB2071" w:rsidP="00FB2071">
      <w:pPr>
        <w:pStyle w:val="Text"/>
        <w:ind w:left="720"/>
        <w:rPr>
          <w:rFonts w:ascii="Squad" w:hAnsi="Squad"/>
          <w:sz w:val="18"/>
          <w:szCs w:val="18"/>
        </w:rPr>
      </w:pPr>
    </w:p>
    <w:p w14:paraId="6F4F71E8" w14:textId="212F1ED1" w:rsidR="00FB2071" w:rsidRPr="00EE1CDA" w:rsidRDefault="00FB2071" w:rsidP="00FB2071">
      <w:pPr>
        <w:pStyle w:val="Text"/>
        <w:ind w:left="709"/>
        <w:rPr>
          <w:rFonts w:ascii="Squad" w:hAnsi="Squad"/>
          <w:sz w:val="18"/>
          <w:szCs w:val="18"/>
        </w:rPr>
      </w:pPr>
      <w:r w:rsidRPr="00EE1CDA">
        <w:rPr>
          <w:rFonts w:ascii="Squad" w:hAnsi="Squad"/>
          <w:sz w:val="18"/>
          <w:szCs w:val="18"/>
        </w:rPr>
        <w:t>В Банка ДСК работи независим Комитет за възнагражденията (комитет),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AD28A7" w:rsidRPr="00EE1CDA">
        <w:rPr>
          <w:rFonts w:ascii="Squad" w:hAnsi="Squad"/>
          <w:sz w:val="18"/>
          <w:szCs w:val="18"/>
        </w:rPr>
        <w:t xml:space="preserve">, като текущо е </w:t>
      </w:r>
      <w:r w:rsidR="00AD28A7" w:rsidRPr="00EE1CDA">
        <w:rPr>
          <w:rFonts w:ascii="Squad" w:hAnsi="Squad" w:hint="eastAsia"/>
          <w:sz w:val="18"/>
          <w:szCs w:val="18"/>
        </w:rPr>
        <w:t>с</w:t>
      </w:r>
      <w:r w:rsidR="00AD28A7" w:rsidRPr="00EE1CDA">
        <w:rPr>
          <w:rFonts w:ascii="Squad" w:hAnsi="Squad"/>
          <w:sz w:val="18"/>
          <w:szCs w:val="18"/>
        </w:rPr>
        <w:t xml:space="preserve"> </w:t>
      </w:r>
      <w:r w:rsidR="00AD28A7" w:rsidRPr="00EE1CDA">
        <w:rPr>
          <w:rFonts w:ascii="Squad" w:hAnsi="Squad" w:hint="eastAsia"/>
          <w:sz w:val="18"/>
          <w:szCs w:val="18"/>
        </w:rPr>
        <w:t>мандат</w:t>
      </w:r>
      <w:r w:rsidR="00AD28A7" w:rsidRPr="00EE1CDA">
        <w:rPr>
          <w:rFonts w:ascii="Squad" w:hAnsi="Squad"/>
          <w:sz w:val="18"/>
          <w:szCs w:val="18"/>
        </w:rPr>
        <w:t xml:space="preserve"> до </w:t>
      </w:r>
      <w:r w:rsidR="00AD28A7" w:rsidRPr="00EE1CDA">
        <w:rPr>
          <w:rFonts w:ascii="Squad" w:hAnsi="Squad"/>
          <w:sz w:val="18"/>
          <w:szCs w:val="18"/>
          <w:lang w:val="en-US"/>
        </w:rPr>
        <w:t>20.8.2025</w:t>
      </w:r>
      <w:r w:rsidR="00AD28A7" w:rsidRPr="00EE1CDA">
        <w:rPr>
          <w:rFonts w:ascii="Squad" w:hAnsi="Squad"/>
          <w:sz w:val="18"/>
          <w:szCs w:val="18"/>
        </w:rPr>
        <w:t>г</w:t>
      </w:r>
      <w:r w:rsidRPr="00EE1CDA">
        <w:rPr>
          <w:rFonts w:ascii="Squad" w:hAnsi="Squad"/>
          <w:sz w:val="18"/>
          <w:szCs w:val="18"/>
        </w:rPr>
        <w:t xml:space="preserve">. Мнозинството от членовете са независими по смисъла на приложимото законодателство. </w:t>
      </w:r>
    </w:p>
    <w:p w14:paraId="55D1B11D" w14:textId="77777777" w:rsidR="00FB2071" w:rsidRPr="00EE1CDA" w:rsidRDefault="00FB2071" w:rsidP="000C3BB9">
      <w:pPr>
        <w:pStyle w:val="Text"/>
        <w:tabs>
          <w:tab w:val="num" w:pos="851"/>
        </w:tabs>
        <w:spacing w:before="120"/>
        <w:ind w:left="709"/>
        <w:rPr>
          <w:rFonts w:ascii="Squad" w:hAnsi="Squad"/>
          <w:bCs/>
          <w:sz w:val="18"/>
        </w:rPr>
      </w:pPr>
    </w:p>
    <w:p w14:paraId="68848BA9" w14:textId="553C3D7F" w:rsidR="00FB2071" w:rsidRPr="00EE1CDA" w:rsidRDefault="00FB2071" w:rsidP="000C3BB9">
      <w:pPr>
        <w:pStyle w:val="Text"/>
        <w:tabs>
          <w:tab w:val="num" w:pos="851"/>
        </w:tabs>
        <w:spacing w:before="120"/>
        <w:ind w:left="709"/>
        <w:rPr>
          <w:rFonts w:ascii="Squad" w:hAnsi="Squad"/>
          <w:bCs/>
          <w:sz w:val="18"/>
        </w:rPr>
      </w:pPr>
      <w:r w:rsidRPr="00EE1CDA">
        <w:rPr>
          <w:rFonts w:ascii="Squad" w:hAnsi="Squad"/>
          <w:bCs/>
          <w:sz w:val="18"/>
        </w:rPr>
        <w:t>Комитетът за възнагражденията подпомага Надзорния съвет при упражяване на надзор за 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изпълнението на дългосрочните и  краткосрочни цели. През 202</w:t>
      </w:r>
      <w:r w:rsidR="00AD28A7" w:rsidRPr="00EE1CDA">
        <w:rPr>
          <w:rFonts w:ascii="Squad" w:hAnsi="Squad"/>
          <w:bCs/>
          <w:sz w:val="18"/>
        </w:rPr>
        <w:t>2</w:t>
      </w:r>
      <w:r w:rsidR="00B43C99" w:rsidRPr="00EE1CDA">
        <w:rPr>
          <w:rFonts w:ascii="Squad" w:hAnsi="Squad"/>
          <w:bCs/>
          <w:sz w:val="18"/>
          <w:lang w:val="en-US"/>
        </w:rPr>
        <w:t xml:space="preserve"> </w:t>
      </w:r>
      <w:r w:rsidR="00B43C99" w:rsidRPr="00EE1CDA">
        <w:rPr>
          <w:rFonts w:ascii="Squad" w:hAnsi="Squad"/>
          <w:bCs/>
          <w:sz w:val="18"/>
        </w:rPr>
        <w:t>г.</w:t>
      </w:r>
      <w:r w:rsidRPr="00EE1CDA">
        <w:rPr>
          <w:rFonts w:ascii="Squad" w:hAnsi="Squad"/>
          <w:bCs/>
          <w:sz w:val="18"/>
        </w:rPr>
        <w:t xml:space="preserve"> комитетът е провел </w:t>
      </w:r>
      <w:r w:rsidR="00AD28A7" w:rsidRPr="00EE1CDA">
        <w:rPr>
          <w:rFonts w:ascii="Squad" w:hAnsi="Squad"/>
          <w:bCs/>
          <w:sz w:val="18"/>
        </w:rPr>
        <w:t xml:space="preserve">3 </w:t>
      </w:r>
      <w:r w:rsidRPr="00EE1CDA">
        <w:rPr>
          <w:rFonts w:ascii="Squad" w:hAnsi="Squad"/>
          <w:bCs/>
          <w:sz w:val="18"/>
        </w:rPr>
        <w:t>(</w:t>
      </w:r>
      <w:r w:rsidR="00AD28A7" w:rsidRPr="00EE1CDA">
        <w:rPr>
          <w:rFonts w:ascii="Squad" w:hAnsi="Squad"/>
          <w:bCs/>
          <w:sz w:val="18"/>
        </w:rPr>
        <w:t>три</w:t>
      </w:r>
      <w:r w:rsidRPr="00EE1CDA">
        <w:rPr>
          <w:rFonts w:ascii="Squad" w:hAnsi="Squad"/>
          <w:bCs/>
          <w:sz w:val="18"/>
        </w:rPr>
        <w:t xml:space="preserve">) заседания. </w:t>
      </w:r>
    </w:p>
    <w:p w14:paraId="3FEEC256" w14:textId="77777777" w:rsidR="00FB2071" w:rsidRPr="00EE1CDA" w:rsidRDefault="00FB2071" w:rsidP="00FB2071">
      <w:pPr>
        <w:pStyle w:val="Text"/>
        <w:tabs>
          <w:tab w:val="num" w:pos="851"/>
        </w:tabs>
        <w:spacing w:before="120"/>
        <w:ind w:left="709"/>
        <w:rPr>
          <w:rFonts w:ascii="Squad" w:hAnsi="Squad"/>
          <w:bCs/>
          <w:sz w:val="18"/>
        </w:rPr>
      </w:pPr>
      <w:r w:rsidRPr="00EE1CDA">
        <w:rPr>
          <w:rFonts w:ascii="Squad" w:hAnsi="Squad"/>
          <w:bCs/>
          <w:sz w:val="18"/>
        </w:rPr>
        <w:t>Обхват на политиката за възнаграждения: а) институционален обхват – всички дъщерни дружества на Банка ДСК обект на пруденциална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p>
    <w:p w14:paraId="45A24551" w14:textId="77777777" w:rsidR="00FB2071" w:rsidRPr="00EE1CDA" w:rsidRDefault="00FB2071" w:rsidP="00FB2071">
      <w:pPr>
        <w:pStyle w:val="Text"/>
        <w:tabs>
          <w:tab w:val="left" w:pos="851"/>
        </w:tabs>
        <w:spacing w:before="120"/>
        <w:ind w:left="709"/>
        <w:rPr>
          <w:rFonts w:ascii="Squad" w:hAnsi="Squad"/>
          <w:sz w:val="18"/>
        </w:rPr>
      </w:pPr>
      <w:bookmarkStart w:id="162" w:name="_Ref15913921"/>
      <w:r w:rsidRPr="00EE1CDA">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162"/>
      <w:r w:rsidRPr="00EE1CDA">
        <w:rPr>
          <w:rFonts w:ascii="Squad" w:hAnsi="Squad"/>
          <w:sz w:val="18"/>
        </w:rPr>
        <w:t xml:space="preserve"> </w:t>
      </w:r>
    </w:p>
    <w:p w14:paraId="7D4A19BA" w14:textId="77777777" w:rsidR="00FB2071" w:rsidRPr="00EE1CDA" w:rsidRDefault="00FB2071" w:rsidP="006B7165">
      <w:pPr>
        <w:pStyle w:val="Text"/>
        <w:numPr>
          <w:ilvl w:val="1"/>
          <w:numId w:val="16"/>
        </w:numPr>
        <w:spacing w:before="120"/>
        <w:ind w:left="851" w:hanging="283"/>
        <w:rPr>
          <w:rFonts w:ascii="Squad" w:hAnsi="Squad"/>
          <w:bCs/>
          <w:sz w:val="18"/>
        </w:rPr>
      </w:pPr>
      <w:r w:rsidRPr="00EE1CDA">
        <w:rPr>
          <w:rFonts w:ascii="Squad" w:hAnsi="Squad"/>
          <w:bCs/>
          <w:sz w:val="18"/>
          <w:u w:val="single"/>
        </w:rPr>
        <w:t xml:space="preserve">консолидирано ниво - ОТП Груп (групово ниво): </w:t>
      </w:r>
      <w:r w:rsidRPr="00EE1CDA">
        <w:rPr>
          <w:rFonts w:ascii="Squad" w:hAnsi="Squad"/>
          <w:bCs/>
          <w:sz w:val="18"/>
        </w:rPr>
        <w:t xml:space="preserve">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1EC9E497" w14:textId="77777777" w:rsidR="00FB2071" w:rsidRPr="00EE1CDA" w:rsidRDefault="00FB2071" w:rsidP="006B7165">
      <w:pPr>
        <w:pStyle w:val="Text"/>
        <w:numPr>
          <w:ilvl w:val="1"/>
          <w:numId w:val="16"/>
        </w:numPr>
        <w:spacing w:before="120"/>
        <w:ind w:left="851" w:hanging="283"/>
        <w:rPr>
          <w:rFonts w:ascii="Squad" w:hAnsi="Squad"/>
          <w:bCs/>
          <w:sz w:val="18"/>
        </w:rPr>
      </w:pPr>
      <w:r w:rsidRPr="00EE1CDA">
        <w:rPr>
          <w:rFonts w:ascii="Squad" w:hAnsi="Squad"/>
          <w:bCs/>
          <w:sz w:val="18"/>
          <w:u w:val="single"/>
        </w:rPr>
        <w:t xml:space="preserve">субконсолидирано ниво – БАНКА ДСК  (субконсолидирано ниво) </w:t>
      </w:r>
      <w:r w:rsidRPr="00EE1CDA">
        <w:rPr>
          <w:rFonts w:ascii="Squad" w:hAnsi="Squad"/>
          <w:bCs/>
          <w:sz w:val="18"/>
        </w:rPr>
        <w:t xml:space="preserve">включва членове, чиято професионална дейност има въздействие върху рисковия профил на група БАНКА ДСК и нейни дъщерни дружества. </w:t>
      </w:r>
    </w:p>
    <w:p w14:paraId="42533D9C" w14:textId="77777777" w:rsidR="00FB2071" w:rsidRPr="00EE1CDA" w:rsidRDefault="00FB2071" w:rsidP="006B7165">
      <w:pPr>
        <w:pStyle w:val="Text"/>
        <w:numPr>
          <w:ilvl w:val="1"/>
          <w:numId w:val="16"/>
        </w:numPr>
        <w:spacing w:before="120"/>
        <w:ind w:left="851" w:hanging="283"/>
        <w:rPr>
          <w:rFonts w:ascii="Squad" w:hAnsi="Squad"/>
          <w:bCs/>
          <w:sz w:val="18"/>
        </w:rPr>
      </w:pPr>
      <w:r w:rsidRPr="00EE1CDA">
        <w:rPr>
          <w:rFonts w:ascii="Squad" w:hAnsi="Squad"/>
          <w:bCs/>
          <w:sz w:val="18"/>
          <w:u w:val="single"/>
        </w:rPr>
        <w:t>местно (индивидуално) ниво</w:t>
      </w:r>
      <w:r w:rsidRPr="00EE1CDA">
        <w:rPr>
          <w:rFonts w:ascii="Squad" w:hAnsi="Squad"/>
          <w:bCs/>
          <w:sz w:val="18"/>
        </w:rPr>
        <w:t xml:space="preserve"> включва членове на идентифициран персонал от субконсолидирано ниво, чиято професионална дейност има значително влияние само върху рисковия профил на конкретно дружество.  </w:t>
      </w:r>
    </w:p>
    <w:p w14:paraId="0E6F71D3" w14:textId="77777777" w:rsidR="00FB2071" w:rsidRPr="00EE1CDA" w:rsidRDefault="00FB2071" w:rsidP="00FB2071">
      <w:pPr>
        <w:pStyle w:val="Text"/>
        <w:tabs>
          <w:tab w:val="left" w:pos="851"/>
        </w:tabs>
        <w:spacing w:before="120"/>
        <w:ind w:left="709" w:hanging="11"/>
        <w:rPr>
          <w:rFonts w:ascii="Squad" w:hAnsi="Squad"/>
          <w:sz w:val="18"/>
        </w:rPr>
      </w:pPr>
      <w:r w:rsidRPr="00EE1CDA">
        <w:rPr>
          <w:rFonts w:ascii="Squad" w:hAnsi="Squad"/>
          <w:sz w:val="18"/>
        </w:rPr>
        <w:t xml:space="preserve">Допълнително, банка ДСК прилага правилата на политиката и за всички останали ръководители, извън </w:t>
      </w:r>
      <w:r w:rsidRPr="00EE1CDA">
        <w:rPr>
          <w:rFonts w:ascii="Squad" w:hAnsi="Squad"/>
          <w:sz w:val="18"/>
        </w:rPr>
        <w:lastRenderedPageBreak/>
        <w:t xml:space="preserve">обхвата на политиката, които са пряко подчинени на изпълнителните директори. </w:t>
      </w:r>
    </w:p>
    <w:p w14:paraId="646E718F" w14:textId="77777777" w:rsidR="00FB2071" w:rsidRPr="00EE1CDA" w:rsidRDefault="00FB2071" w:rsidP="00FB2071">
      <w:pPr>
        <w:pStyle w:val="Text"/>
        <w:tabs>
          <w:tab w:val="left" w:pos="851"/>
        </w:tabs>
        <w:spacing w:before="120"/>
        <w:ind w:left="709" w:hanging="11"/>
        <w:rPr>
          <w:rFonts w:ascii="Squad" w:hAnsi="Squad"/>
          <w:sz w:val="18"/>
        </w:rPr>
      </w:pPr>
      <w:r w:rsidRPr="00EE1CDA">
        <w:rPr>
          <w:rFonts w:ascii="Squad" w:hAnsi="Squad"/>
          <w:sz w:val="18"/>
        </w:rPr>
        <w:t xml:space="preserve">Комитетът за възнаграждения пряко контролира възнагражденията на ръководителите на функциите за независим контрол – риск мениджър, вътрешен одит и нормативно съответствие и препоръчва на надзорния съвет за структурата и сумата на възнаграждението, което да се плати. </w:t>
      </w:r>
    </w:p>
    <w:p w14:paraId="7C0766D8" w14:textId="77777777" w:rsidR="00FB2071" w:rsidRPr="00EE1CDA" w:rsidRDefault="00FB2071" w:rsidP="00FB2071">
      <w:pPr>
        <w:pStyle w:val="Text"/>
        <w:tabs>
          <w:tab w:val="left" w:pos="851"/>
        </w:tabs>
        <w:spacing w:before="120"/>
        <w:ind w:left="709" w:hanging="11"/>
        <w:rPr>
          <w:rFonts w:ascii="Squad" w:hAnsi="Squad"/>
          <w:color w:val="52AE30"/>
          <w:sz w:val="18"/>
        </w:rPr>
      </w:pPr>
    </w:p>
    <w:p w14:paraId="43015BE3" w14:textId="77777777" w:rsidR="00FB2071" w:rsidRPr="00EE1CDA" w:rsidRDefault="00FB2071" w:rsidP="006B7165">
      <w:pPr>
        <w:pStyle w:val="Newstyle"/>
        <w:numPr>
          <w:ilvl w:val="1"/>
          <w:numId w:val="29"/>
        </w:numPr>
        <w:outlineLvl w:val="1"/>
        <w:rPr>
          <w:rFonts w:ascii="Squad" w:hAnsi="Squad"/>
          <w:b/>
          <w:snapToGrid w:val="0"/>
          <w:color w:val="52AE30"/>
          <w:sz w:val="20"/>
        </w:rPr>
      </w:pPr>
      <w:bookmarkStart w:id="163" w:name="_Toc139270473"/>
      <w:r w:rsidRPr="00EE1CDA">
        <w:rPr>
          <w:rFonts w:ascii="Squad" w:hAnsi="Squad"/>
          <w:b/>
          <w:snapToGrid w:val="0"/>
          <w:color w:val="52AE30"/>
          <w:sz w:val="20"/>
          <w:lang w:val="bg-BG"/>
        </w:rPr>
        <w:t>Информация за концепцията и структурата на системата за възнаграждения на идентифицирания персонал:</w:t>
      </w:r>
      <w:bookmarkEnd w:id="163"/>
      <w:r w:rsidRPr="00EE1CDA">
        <w:rPr>
          <w:rFonts w:ascii="Squad" w:hAnsi="Squad"/>
          <w:b/>
          <w:snapToGrid w:val="0"/>
          <w:color w:val="52AE30"/>
          <w:sz w:val="20"/>
          <w:lang w:val="bg-BG"/>
        </w:rPr>
        <w:t xml:space="preserve">  </w:t>
      </w:r>
    </w:p>
    <w:p w14:paraId="73266542" w14:textId="77777777" w:rsidR="00E32583" w:rsidRPr="00EE1CDA" w:rsidRDefault="00E32583" w:rsidP="00FB2071">
      <w:pPr>
        <w:pStyle w:val="Text"/>
        <w:spacing w:before="0" w:after="120"/>
        <w:ind w:left="709"/>
        <w:rPr>
          <w:rFonts w:ascii="Squad" w:hAnsi="Squad"/>
          <w:bCs/>
          <w:sz w:val="18"/>
        </w:rPr>
      </w:pPr>
    </w:p>
    <w:p w14:paraId="262EF134" w14:textId="48A8147A" w:rsidR="00FB2071" w:rsidRPr="00EE1CDA" w:rsidRDefault="00FB2071" w:rsidP="00FB2071">
      <w:pPr>
        <w:pStyle w:val="Text"/>
        <w:spacing w:before="0" w:after="120"/>
        <w:ind w:left="709"/>
        <w:rPr>
          <w:rFonts w:ascii="Squad" w:hAnsi="Squad"/>
          <w:bCs/>
          <w:sz w:val="18"/>
        </w:rPr>
      </w:pPr>
      <w:r w:rsidRPr="00EE1CDA">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1C256C1A" w14:textId="77777777" w:rsidR="00B43C99" w:rsidRPr="00EE1CDA" w:rsidRDefault="00B43C99" w:rsidP="00FB2071">
      <w:pPr>
        <w:pStyle w:val="Text"/>
        <w:spacing w:before="0" w:after="120"/>
        <w:ind w:left="709"/>
        <w:rPr>
          <w:rFonts w:ascii="Squad" w:hAnsi="Squad"/>
          <w:bCs/>
          <w:sz w:val="18"/>
        </w:rPr>
      </w:pPr>
    </w:p>
    <w:p w14:paraId="71E81448" w14:textId="77777777" w:rsidR="00FB2071" w:rsidRPr="00EE1CDA" w:rsidRDefault="00FB2071" w:rsidP="00FB2071">
      <w:pPr>
        <w:pStyle w:val="Text"/>
        <w:tabs>
          <w:tab w:val="num" w:pos="851"/>
        </w:tabs>
        <w:spacing w:before="0" w:after="120"/>
        <w:ind w:left="709"/>
        <w:rPr>
          <w:rFonts w:ascii="Squad" w:hAnsi="Squad"/>
          <w:bCs/>
          <w:sz w:val="18"/>
          <w:szCs w:val="18"/>
        </w:rPr>
      </w:pPr>
      <w:r w:rsidRPr="00EE1CDA">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EE1CDA">
        <w:rPr>
          <w:rFonts w:ascii="Squad" w:hAnsi="Squad"/>
          <w:b/>
          <w:bCs/>
          <w:sz w:val="18"/>
          <w:szCs w:val="18"/>
        </w:rPr>
        <w:t>двустепенната система за измерване на резултатите за банката</w:t>
      </w:r>
      <w:r w:rsidRPr="00EE1CDA">
        <w:rPr>
          <w:rFonts w:ascii="Squad" w:hAnsi="Squad"/>
          <w:bCs/>
          <w:sz w:val="18"/>
          <w:szCs w:val="18"/>
        </w:rPr>
        <w:t>.</w:t>
      </w:r>
    </w:p>
    <w:p w14:paraId="6F5EF76E" w14:textId="77777777" w:rsidR="00FB2071" w:rsidRPr="00EE1CDA" w:rsidRDefault="00FB2071" w:rsidP="00FB2071">
      <w:pPr>
        <w:pStyle w:val="Text"/>
        <w:ind w:left="709"/>
        <w:rPr>
          <w:rFonts w:ascii="Squad" w:hAnsi="Squad"/>
          <w:bCs/>
          <w:sz w:val="18"/>
          <w:szCs w:val="18"/>
        </w:rPr>
      </w:pPr>
      <w:r w:rsidRPr="00EE1CDA">
        <w:rPr>
          <w:rFonts w:ascii="Squad" w:hAnsi="Squad"/>
          <w:bCs/>
          <w:sz w:val="18"/>
          <w:szCs w:val="18"/>
        </w:rPr>
        <w:t xml:space="preserve">С акцент върху институционалните цели, </w:t>
      </w:r>
      <w:r w:rsidRPr="00EE1CDA">
        <w:rPr>
          <w:rFonts w:ascii="Squad" w:hAnsi="Squad"/>
          <w:b/>
          <w:bCs/>
          <w:sz w:val="18"/>
          <w:szCs w:val="18"/>
        </w:rPr>
        <w:t>двустепенната система</w:t>
      </w:r>
      <w:r w:rsidRPr="00EE1CDA">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294718BE" w14:textId="77777777" w:rsidR="00FB2071" w:rsidRPr="00EE1CDA" w:rsidRDefault="00FB2071" w:rsidP="00FB2071">
      <w:pPr>
        <w:pStyle w:val="Text"/>
        <w:tabs>
          <w:tab w:val="num" w:pos="851"/>
        </w:tabs>
        <w:spacing w:before="0" w:after="120"/>
        <w:ind w:left="709"/>
        <w:rPr>
          <w:rFonts w:ascii="Squad" w:hAnsi="Squad"/>
          <w:sz w:val="18"/>
          <w:szCs w:val="18"/>
        </w:rPr>
      </w:pPr>
    </w:p>
    <w:p w14:paraId="278D0C83" w14:textId="77777777" w:rsidR="00FB2071" w:rsidRPr="00EE1CDA" w:rsidRDefault="00FB2071" w:rsidP="00FB2071">
      <w:pPr>
        <w:pStyle w:val="Text"/>
        <w:ind w:left="709"/>
        <w:rPr>
          <w:rFonts w:ascii="Squad" w:hAnsi="Squad"/>
          <w:bCs/>
          <w:sz w:val="18"/>
          <w:szCs w:val="18"/>
        </w:rPr>
      </w:pPr>
      <w:r w:rsidRPr="00EE1CDA">
        <w:rPr>
          <w:rFonts w:ascii="Squad" w:hAnsi="Squad"/>
          <w:bCs/>
          <w:sz w:val="18"/>
          <w:szCs w:val="18"/>
        </w:rPr>
        <w:t xml:space="preserve">Показатели за оценка на изпълнението на институционално ниво: </w:t>
      </w:r>
    </w:p>
    <w:p w14:paraId="6925CF1C" w14:textId="392C7923" w:rsidR="00FB2071" w:rsidRPr="00EE1CDA" w:rsidRDefault="00FB2071" w:rsidP="006B7165">
      <w:pPr>
        <w:pStyle w:val="Text"/>
        <w:numPr>
          <w:ilvl w:val="1"/>
          <w:numId w:val="17"/>
        </w:numPr>
        <w:ind w:left="709" w:firstLine="0"/>
        <w:rPr>
          <w:rFonts w:ascii="Squad" w:hAnsi="Squad"/>
          <w:sz w:val="18"/>
          <w:szCs w:val="18"/>
        </w:rPr>
      </w:pPr>
      <w:r w:rsidRPr="00EE1CDA">
        <w:rPr>
          <w:rFonts w:ascii="Squad" w:hAnsi="Squad"/>
          <w:sz w:val="18"/>
          <w:szCs w:val="18"/>
        </w:rPr>
        <w:t xml:space="preserve">За </w:t>
      </w:r>
      <w:r w:rsidR="00B43C99" w:rsidRPr="00EE1CDA">
        <w:rPr>
          <w:rFonts w:ascii="Squad" w:hAnsi="Squad"/>
          <w:b/>
          <w:bCs/>
          <w:sz w:val="18"/>
          <w:szCs w:val="18"/>
        </w:rPr>
        <w:t>Б</w:t>
      </w:r>
      <w:r w:rsidRPr="00EE1CDA">
        <w:rPr>
          <w:rFonts w:ascii="Squad" w:hAnsi="Squad"/>
          <w:b/>
          <w:sz w:val="18"/>
          <w:szCs w:val="18"/>
        </w:rPr>
        <w:t>анка ДСК</w:t>
      </w:r>
      <w:r w:rsidRPr="00EE1CDA">
        <w:rPr>
          <w:rFonts w:ascii="Squad" w:hAnsi="Squad"/>
          <w:sz w:val="18"/>
          <w:szCs w:val="18"/>
        </w:rPr>
        <w:t>: групово ниво RORAC+ (risk-adjusted ROE/COE), C/l (Общо нелихвени разходи в % общо приходи), пазарен дял</w:t>
      </w:r>
    </w:p>
    <w:p w14:paraId="6A8756FC" w14:textId="77777777" w:rsidR="00FB2071" w:rsidRPr="00EE1CDA" w:rsidRDefault="00FB2071" w:rsidP="006B7165">
      <w:pPr>
        <w:pStyle w:val="Text"/>
        <w:numPr>
          <w:ilvl w:val="1"/>
          <w:numId w:val="17"/>
        </w:numPr>
        <w:ind w:left="709" w:firstLine="0"/>
        <w:rPr>
          <w:rFonts w:ascii="Squad" w:hAnsi="Squad"/>
          <w:sz w:val="18"/>
          <w:szCs w:val="18"/>
        </w:rPr>
      </w:pPr>
      <w:r w:rsidRPr="00EE1CDA">
        <w:rPr>
          <w:rFonts w:ascii="Squad" w:hAnsi="Squad"/>
          <w:sz w:val="18"/>
          <w:szCs w:val="18"/>
        </w:rPr>
        <w:t xml:space="preserve">За </w:t>
      </w:r>
      <w:r w:rsidRPr="00EE1CDA">
        <w:rPr>
          <w:rFonts w:ascii="Squad" w:hAnsi="Squad"/>
          <w:b/>
          <w:sz w:val="18"/>
          <w:szCs w:val="18"/>
        </w:rPr>
        <w:t>лизингови компании</w:t>
      </w:r>
      <w:r w:rsidRPr="00EE1CDA">
        <w:rPr>
          <w:rFonts w:ascii="Squad" w:hAnsi="Squad"/>
          <w:sz w:val="18"/>
          <w:szCs w:val="18"/>
        </w:rPr>
        <w:t xml:space="preserve"> – възвръщаемост на активите (ROA)</w:t>
      </w:r>
    </w:p>
    <w:p w14:paraId="6520FE60" w14:textId="77777777" w:rsidR="00FB2071" w:rsidRPr="00EE1CDA" w:rsidRDefault="00FB2071" w:rsidP="00FB2071">
      <w:pPr>
        <w:pStyle w:val="Text"/>
        <w:spacing w:before="0"/>
        <w:ind w:left="709"/>
        <w:rPr>
          <w:rFonts w:ascii="Squad" w:hAnsi="Squad"/>
          <w:sz w:val="18"/>
          <w:szCs w:val="18"/>
        </w:rPr>
      </w:pPr>
    </w:p>
    <w:p w14:paraId="3DCB9A3E" w14:textId="77777777" w:rsidR="00FB2071" w:rsidRPr="00EE1CDA" w:rsidRDefault="00FB2071" w:rsidP="00FB2071">
      <w:pPr>
        <w:pStyle w:val="Text"/>
        <w:spacing w:before="0" w:after="120"/>
        <w:ind w:left="709"/>
        <w:rPr>
          <w:rFonts w:ascii="Squad" w:hAnsi="Squad"/>
          <w:sz w:val="18"/>
          <w:szCs w:val="18"/>
        </w:rPr>
      </w:pPr>
      <w:r w:rsidRPr="00EE1CDA">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76062B39" w14:textId="002FDB43" w:rsidR="00FB2071" w:rsidRPr="00EE1CDA" w:rsidRDefault="00FB2071" w:rsidP="00B43C99">
      <w:pPr>
        <w:pStyle w:val="Text"/>
        <w:tabs>
          <w:tab w:val="num" w:pos="851"/>
        </w:tabs>
        <w:spacing w:before="0" w:after="120"/>
        <w:ind w:left="709"/>
        <w:rPr>
          <w:rFonts w:ascii="Squad" w:hAnsi="Squad"/>
          <w:sz w:val="18"/>
        </w:rPr>
      </w:pPr>
      <w:r w:rsidRPr="00EE1CDA">
        <w:rPr>
          <w:rFonts w:ascii="Squad" w:hAnsi="Squad"/>
          <w:sz w:val="18"/>
        </w:rPr>
        <w:t>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фиксирана част и променлива част. Размерът на фиксираното възнаграждение за лицата, намиращи се в обхвата на Политиката по възнагражденията трябва да е достатъчен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65B520D7" w14:textId="77777777" w:rsidR="00FB2071" w:rsidRPr="00EE1CDA" w:rsidRDefault="00FB2071" w:rsidP="00FB2071">
      <w:pPr>
        <w:pStyle w:val="Text"/>
        <w:spacing w:before="0"/>
        <w:ind w:left="709"/>
        <w:rPr>
          <w:rFonts w:ascii="Squad" w:hAnsi="Squad"/>
          <w:sz w:val="18"/>
          <w:szCs w:val="18"/>
        </w:rPr>
      </w:pPr>
    </w:p>
    <w:p w14:paraId="70B9D11D" w14:textId="77777777" w:rsidR="00FB2071" w:rsidRPr="00EE1CDA" w:rsidRDefault="00FB2071" w:rsidP="00FB2071">
      <w:pPr>
        <w:pStyle w:val="Text"/>
        <w:spacing w:before="0"/>
        <w:ind w:left="709"/>
        <w:rPr>
          <w:rFonts w:ascii="Squad" w:hAnsi="Squad"/>
          <w:sz w:val="18"/>
          <w:szCs w:val="18"/>
        </w:rPr>
      </w:pPr>
      <w:r w:rsidRPr="00EE1CDA">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23982CCA" w14:textId="77777777" w:rsidR="00FB2071" w:rsidRPr="00EE1CDA" w:rsidRDefault="00FB2071" w:rsidP="00FB2071">
      <w:pPr>
        <w:pStyle w:val="Text"/>
        <w:ind w:left="709"/>
        <w:rPr>
          <w:rFonts w:ascii="Squad" w:hAnsi="Squad"/>
          <w:sz w:val="18"/>
          <w:szCs w:val="18"/>
        </w:rPr>
      </w:pPr>
      <w:bookmarkStart w:id="164" w:name="_Hlk106613394"/>
      <w:r w:rsidRPr="00EE1CDA">
        <w:rPr>
          <w:rFonts w:ascii="Squad" w:hAnsi="Squad"/>
          <w:sz w:val="18"/>
          <w:szCs w:val="18"/>
        </w:rPr>
        <w:t xml:space="preserve">Банка ДСК не е изплащала гарантирани променливи възнаграждения. </w:t>
      </w:r>
      <w:r w:rsidRPr="00EE1CDA">
        <w:rPr>
          <w:rFonts w:ascii="Squad" w:hAnsi="Squad"/>
          <w:b/>
          <w:bCs/>
          <w:sz w:val="18"/>
          <w:szCs w:val="18"/>
        </w:rPr>
        <w:t xml:space="preserve">Задължителни обезщетения </w:t>
      </w:r>
      <w:r w:rsidRPr="00EE1CDA">
        <w:rPr>
          <w:rFonts w:ascii="Squad" w:hAnsi="Squad"/>
          <w:bCs/>
          <w:sz w:val="18"/>
          <w:szCs w:val="18"/>
        </w:rPr>
        <w:t xml:space="preserve">се полагат съгласно изискванията на  Кодекса на труда (КТ) или Колективния трудов договор (КТД). </w:t>
      </w:r>
    </w:p>
    <w:bookmarkEnd w:id="164"/>
    <w:p w14:paraId="1FFB008D" w14:textId="77777777" w:rsidR="00FB2071" w:rsidRPr="00EE1CDA" w:rsidRDefault="00FB2071" w:rsidP="00FB2071">
      <w:pPr>
        <w:pStyle w:val="Text"/>
        <w:spacing w:before="0"/>
        <w:ind w:left="720"/>
        <w:rPr>
          <w:rFonts w:ascii="Squad" w:hAnsi="Squad"/>
          <w:sz w:val="18"/>
          <w:szCs w:val="18"/>
        </w:rPr>
      </w:pPr>
    </w:p>
    <w:p w14:paraId="7B50D96A" w14:textId="77777777" w:rsidR="00FB2071" w:rsidRPr="00EE1CDA" w:rsidRDefault="00FB2071" w:rsidP="006B7165">
      <w:pPr>
        <w:pStyle w:val="Newstyle"/>
        <w:numPr>
          <w:ilvl w:val="1"/>
          <w:numId w:val="29"/>
        </w:numPr>
        <w:outlineLvl w:val="1"/>
        <w:rPr>
          <w:rFonts w:ascii="Squad" w:hAnsi="Squad"/>
          <w:b/>
          <w:snapToGrid w:val="0"/>
          <w:color w:val="52AE30"/>
          <w:sz w:val="20"/>
        </w:rPr>
      </w:pPr>
      <w:bookmarkStart w:id="165" w:name="_Toc139270474"/>
      <w:r w:rsidRPr="00EE1CDA">
        <w:rPr>
          <w:rFonts w:ascii="Squad" w:hAnsi="Squad"/>
          <w:b/>
          <w:snapToGrid w:val="0"/>
          <w:color w:val="52AE30"/>
          <w:sz w:val="20"/>
          <w:lang w:val="bg-BG"/>
        </w:rPr>
        <w:t>Описание на начините, по които текущите и бъдещите рискове се взимат предвид при определянето на възнагражденията</w:t>
      </w:r>
      <w:bookmarkEnd w:id="165"/>
    </w:p>
    <w:p w14:paraId="5C551F8C" w14:textId="77777777" w:rsidR="00E32583" w:rsidRPr="00EE1CDA" w:rsidRDefault="00E32583" w:rsidP="00FB2071">
      <w:pPr>
        <w:pStyle w:val="Text"/>
        <w:spacing w:before="0" w:after="120"/>
        <w:ind w:left="720"/>
        <w:rPr>
          <w:rFonts w:ascii="Squad" w:hAnsi="Squad"/>
          <w:bCs/>
          <w:sz w:val="18"/>
          <w:szCs w:val="18"/>
        </w:rPr>
      </w:pPr>
    </w:p>
    <w:p w14:paraId="67B1C08D" w14:textId="623D14D5" w:rsidR="00FB2071" w:rsidRPr="00EE1CDA" w:rsidRDefault="00FB2071" w:rsidP="00FB2071">
      <w:pPr>
        <w:pStyle w:val="Text"/>
        <w:spacing w:before="0" w:after="120"/>
        <w:ind w:left="720"/>
        <w:rPr>
          <w:rFonts w:ascii="Squad" w:hAnsi="Squad"/>
          <w:bCs/>
          <w:sz w:val="18"/>
          <w:szCs w:val="18"/>
        </w:rPr>
      </w:pPr>
      <w:r w:rsidRPr="00EE1CDA">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2934C39B" w14:textId="77777777" w:rsidR="00FB2071" w:rsidRPr="00EE1CDA" w:rsidRDefault="00FB2071" w:rsidP="00FB2071">
      <w:pPr>
        <w:pStyle w:val="Text"/>
        <w:spacing w:before="0" w:after="120"/>
        <w:ind w:left="720"/>
        <w:rPr>
          <w:rFonts w:ascii="Squad" w:hAnsi="Squad"/>
          <w:sz w:val="18"/>
          <w:szCs w:val="18"/>
        </w:rPr>
      </w:pPr>
      <w:r w:rsidRPr="00EE1CDA">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EE1CDA">
        <w:rPr>
          <w:rFonts w:ascii="Squad" w:hAnsi="Squad"/>
          <w:sz w:val="18"/>
          <w:szCs w:val="18"/>
        </w:rPr>
        <w:t>ROE/COE</w:t>
      </w:r>
      <w:r w:rsidRPr="00EE1CDA">
        <w:rPr>
          <w:rFonts w:ascii="Squad" w:hAnsi="Squad"/>
          <w:bCs/>
          <w:sz w:val="18"/>
          <w:szCs w:val="18"/>
        </w:rPr>
        <w:t xml:space="preserve">)). Този показател е включен в </w:t>
      </w:r>
      <w:r w:rsidRPr="00EE1CDA">
        <w:rPr>
          <w:rFonts w:ascii="Squad" w:hAnsi="Squad"/>
          <w:bCs/>
          <w:sz w:val="18"/>
          <w:szCs w:val="18"/>
        </w:rPr>
        <w:lastRenderedPageBreak/>
        <w:t>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library)</w:t>
      </w:r>
    </w:p>
    <w:p w14:paraId="6840D7BD" w14:textId="3D6CDC0C" w:rsidR="00FB2071" w:rsidRPr="00EE1CDA" w:rsidRDefault="00FB2071" w:rsidP="00FB2071">
      <w:pPr>
        <w:pStyle w:val="Text"/>
        <w:spacing w:before="0"/>
        <w:ind w:left="720"/>
        <w:rPr>
          <w:rFonts w:ascii="Squad" w:hAnsi="Squad"/>
          <w:sz w:val="18"/>
          <w:szCs w:val="18"/>
        </w:rPr>
      </w:pPr>
      <w:r w:rsidRPr="00EE1CDA">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r w:rsidRPr="00EE1CDA">
        <w:rPr>
          <w:rFonts w:ascii="Squad" w:hAnsi="Squad"/>
          <w:i/>
          <w:sz w:val="18"/>
          <w:szCs w:val="18"/>
        </w:rPr>
        <w:t>Prudent operation</w:t>
      </w:r>
      <w:r w:rsidRPr="00EE1CDA">
        <w:rPr>
          <w:rFonts w:ascii="Squad" w:hAnsi="Squad"/>
          <w:sz w:val="18"/>
          <w:szCs w:val="18"/>
        </w:rPr>
        <w:t xml:space="preserve"> </w:t>
      </w:r>
      <w:r w:rsidR="00AD28A7" w:rsidRPr="00EE1CDA">
        <w:rPr>
          <w:rFonts w:ascii="Squad" w:hAnsi="Squad"/>
          <w:i/>
          <w:sz w:val="18"/>
          <w:szCs w:val="18"/>
        </w:rPr>
        <w:t>and pursuit of controls</w:t>
      </w:r>
      <w:r w:rsidR="00AD28A7" w:rsidRPr="00EE1CDA">
        <w:rPr>
          <w:rFonts w:ascii="Squad" w:hAnsi="Squad"/>
          <w:sz w:val="18"/>
          <w:szCs w:val="18"/>
        </w:rPr>
        <w:t xml:space="preserve"> </w:t>
      </w:r>
      <w:r w:rsidRPr="00EE1CDA">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1AA163F9" w14:textId="77777777" w:rsidR="00FB2071" w:rsidRPr="00EE1CDA" w:rsidRDefault="00FB2071" w:rsidP="00FB2071">
      <w:pPr>
        <w:pStyle w:val="Text"/>
        <w:spacing w:before="0"/>
        <w:ind w:left="720"/>
        <w:rPr>
          <w:rFonts w:ascii="Squad" w:hAnsi="Squad"/>
          <w:sz w:val="18"/>
          <w:szCs w:val="18"/>
        </w:rPr>
      </w:pPr>
    </w:p>
    <w:p w14:paraId="026306B5" w14:textId="77777777" w:rsidR="00B43C99" w:rsidRPr="00EE1CDA" w:rsidRDefault="00B43C99" w:rsidP="00FB2071">
      <w:pPr>
        <w:pStyle w:val="Text"/>
        <w:spacing w:before="0"/>
        <w:ind w:left="720"/>
        <w:rPr>
          <w:rFonts w:ascii="Squad" w:hAnsi="Squad"/>
          <w:sz w:val="18"/>
          <w:szCs w:val="18"/>
        </w:rPr>
      </w:pPr>
    </w:p>
    <w:p w14:paraId="42BC5866" w14:textId="77777777" w:rsidR="00B43C99" w:rsidRPr="00EE1CDA" w:rsidRDefault="00B43C99" w:rsidP="00FB2071">
      <w:pPr>
        <w:pStyle w:val="Text"/>
        <w:spacing w:before="0"/>
        <w:ind w:left="720"/>
        <w:rPr>
          <w:rFonts w:ascii="Squad" w:hAnsi="Squad"/>
          <w:sz w:val="18"/>
          <w:szCs w:val="18"/>
        </w:rPr>
      </w:pPr>
    </w:p>
    <w:p w14:paraId="600B0199" w14:textId="77777777" w:rsidR="00B43C99" w:rsidRPr="00EE1CDA" w:rsidRDefault="00B43C99" w:rsidP="00FB2071">
      <w:pPr>
        <w:pStyle w:val="Text"/>
        <w:spacing w:before="0"/>
        <w:ind w:left="720"/>
        <w:rPr>
          <w:rFonts w:ascii="Squad" w:hAnsi="Squad"/>
          <w:sz w:val="18"/>
          <w:szCs w:val="18"/>
        </w:rPr>
      </w:pPr>
    </w:p>
    <w:p w14:paraId="0E014CA3" w14:textId="77777777" w:rsidR="00B43C99" w:rsidRPr="00EE1CDA" w:rsidRDefault="00B43C99" w:rsidP="00FB2071">
      <w:pPr>
        <w:pStyle w:val="Text"/>
        <w:spacing w:before="0"/>
        <w:ind w:left="720"/>
        <w:rPr>
          <w:rFonts w:ascii="Squad" w:hAnsi="Squad"/>
          <w:sz w:val="18"/>
          <w:szCs w:val="18"/>
        </w:rPr>
      </w:pPr>
    </w:p>
    <w:p w14:paraId="5F01C706" w14:textId="43ED348A" w:rsidR="00E32583" w:rsidRPr="00EE1CDA" w:rsidRDefault="00FB2071" w:rsidP="00B43C99">
      <w:pPr>
        <w:pStyle w:val="Newstyle"/>
        <w:numPr>
          <w:ilvl w:val="1"/>
          <w:numId w:val="29"/>
        </w:numPr>
        <w:ind w:left="788" w:hanging="431"/>
        <w:outlineLvl w:val="1"/>
        <w:rPr>
          <w:rFonts w:ascii="Squad" w:hAnsi="Squad"/>
          <w:b/>
          <w:snapToGrid w:val="0"/>
          <w:color w:val="52AE30"/>
          <w:sz w:val="20"/>
        </w:rPr>
      </w:pPr>
      <w:bookmarkStart w:id="166" w:name="_Toc139270475"/>
      <w:r w:rsidRPr="00EE1CDA">
        <w:rPr>
          <w:rFonts w:ascii="Squad" w:hAnsi="Squad"/>
          <w:b/>
          <w:snapToGrid w:val="0"/>
          <w:color w:val="52AE30"/>
          <w:sz w:val="20"/>
          <w:lang w:val="bg-BG"/>
        </w:rPr>
        <w:t>Отношенията между постоянните и променливите елементи на възнаграждението, определени в изпълнение на член 94, параграф 1, буква ж) от Директива 2013/36/ЕС</w:t>
      </w:r>
      <w:r w:rsidRPr="00EE1CDA">
        <w:rPr>
          <w:rFonts w:ascii="Squad" w:hAnsi="Squad"/>
          <w:b/>
          <w:snapToGrid w:val="0"/>
          <w:color w:val="52AE30"/>
          <w:sz w:val="20"/>
          <w:lang w:val="bg-BG"/>
        </w:rPr>
        <w:footnoteReference w:id="1"/>
      </w:r>
      <w:r w:rsidRPr="00EE1CDA">
        <w:rPr>
          <w:rFonts w:ascii="Squad" w:hAnsi="Squad"/>
          <w:b/>
          <w:snapToGrid w:val="0"/>
          <w:color w:val="52AE30"/>
          <w:sz w:val="20"/>
          <w:lang w:val="bg-BG"/>
        </w:rPr>
        <w:t xml:space="preserve"> („ДКИ“).</w:t>
      </w:r>
      <w:bookmarkEnd w:id="166"/>
    </w:p>
    <w:p w14:paraId="32033602" w14:textId="77777777" w:rsidR="00B43C99" w:rsidRPr="00EE1CDA" w:rsidRDefault="00B43C99" w:rsidP="001F3C72">
      <w:pPr>
        <w:pStyle w:val="Text"/>
        <w:tabs>
          <w:tab w:val="num" w:pos="851"/>
        </w:tabs>
        <w:spacing w:before="120" w:after="120"/>
        <w:ind w:left="720"/>
        <w:rPr>
          <w:rFonts w:ascii="Squad" w:hAnsi="Squad"/>
          <w:b/>
          <w:snapToGrid w:val="0"/>
          <w:color w:val="52AE30"/>
          <w:sz w:val="10"/>
          <w:szCs w:val="10"/>
        </w:rPr>
      </w:pPr>
    </w:p>
    <w:p w14:paraId="59445ED3" w14:textId="24C97106" w:rsidR="00FB2071" w:rsidRPr="00EE1CDA" w:rsidRDefault="00FB2071" w:rsidP="00FB2071">
      <w:pPr>
        <w:pStyle w:val="Text"/>
        <w:spacing w:before="0" w:after="120"/>
        <w:ind w:left="720"/>
        <w:rPr>
          <w:rFonts w:ascii="Squad" w:hAnsi="Squad"/>
          <w:sz w:val="18"/>
          <w:szCs w:val="18"/>
        </w:rPr>
      </w:pPr>
      <w:r w:rsidRPr="00EE1CDA">
        <w:rPr>
          <w:rFonts w:ascii="Squad" w:hAnsi="Squad"/>
          <w:sz w:val="18"/>
          <w:szCs w:val="18"/>
        </w:rPr>
        <w:t xml:space="preserve">В банка ДСК Променливото възнаграждение не може да надхвърля 100% от постоянното. </w:t>
      </w:r>
    </w:p>
    <w:p w14:paraId="2EF6AE27" w14:textId="77777777" w:rsidR="00FB2071" w:rsidRPr="00EE1CDA" w:rsidRDefault="00FB2071" w:rsidP="00FB2071">
      <w:pPr>
        <w:pStyle w:val="Text"/>
        <w:tabs>
          <w:tab w:val="num" w:pos="851"/>
        </w:tabs>
        <w:spacing w:before="120" w:after="120"/>
        <w:ind w:left="720"/>
        <w:rPr>
          <w:rFonts w:ascii="Squad" w:hAnsi="Squad"/>
          <w:sz w:val="18"/>
        </w:rPr>
      </w:pPr>
      <w:r w:rsidRPr="00EE1CDA">
        <w:rPr>
          <w:rFonts w:ascii="Squad" w:hAnsi="Squad"/>
          <w:sz w:val="18"/>
        </w:rPr>
        <w:t xml:space="preserve">Променливо възнаграждение на персонала идентифициран на </w:t>
      </w:r>
      <w:r w:rsidRPr="00EE1CDA">
        <w:rPr>
          <w:rFonts w:ascii="Squad" w:hAnsi="Squad"/>
          <w:sz w:val="18"/>
          <w:u w:val="single"/>
        </w:rPr>
        <w:t>консолидирано ниво</w:t>
      </w:r>
      <w:r w:rsidRPr="00EE1CDA">
        <w:rPr>
          <w:rFonts w:ascii="Squad" w:hAnsi="Squad"/>
          <w:sz w:val="18"/>
        </w:rPr>
        <w:t xml:space="preserve"> се предоставя на базата на оценка на изпълнението, под формата на парични бонуси и акции в съотношение 50/50. </w:t>
      </w:r>
    </w:p>
    <w:p w14:paraId="4883DE6A" w14:textId="77777777" w:rsidR="00FB2071" w:rsidRPr="00EE1CDA" w:rsidRDefault="00FB2071" w:rsidP="00FB2071">
      <w:pPr>
        <w:pStyle w:val="Text"/>
        <w:tabs>
          <w:tab w:val="num" w:pos="851"/>
        </w:tabs>
        <w:spacing w:before="120" w:after="120"/>
        <w:ind w:left="720"/>
        <w:rPr>
          <w:rFonts w:ascii="Squad" w:hAnsi="Squad"/>
          <w:sz w:val="18"/>
        </w:rPr>
      </w:pPr>
      <w:r w:rsidRPr="00EE1CDA">
        <w:rPr>
          <w:rFonts w:ascii="Squad" w:hAnsi="Squad"/>
          <w:sz w:val="18"/>
        </w:rPr>
        <w:t xml:space="preserve">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 </w:t>
      </w:r>
    </w:p>
    <w:p w14:paraId="27F83E71" w14:textId="455986EA" w:rsidR="00FB2071" w:rsidRPr="00EE1CDA" w:rsidRDefault="00FB2071" w:rsidP="00B43C99">
      <w:pPr>
        <w:pStyle w:val="BodyTextIndent"/>
        <w:spacing w:line="260" w:lineRule="exact"/>
        <w:rPr>
          <w:rFonts w:ascii="Squad" w:hAnsi="Squad"/>
          <w:szCs w:val="18"/>
        </w:rPr>
      </w:pPr>
      <w:r w:rsidRPr="00EE1CDA">
        <w:rPr>
          <w:rFonts w:ascii="Squad" w:hAnsi="Squad"/>
          <w:szCs w:val="18"/>
        </w:rPr>
        <w:t xml:space="preserve">Променливото възнаграждение, след оценка на изпълнението на служителите идентифицирани на </w:t>
      </w:r>
      <w:r w:rsidRPr="00EE1CDA">
        <w:rPr>
          <w:rFonts w:ascii="Squad" w:hAnsi="Squad"/>
          <w:b/>
          <w:szCs w:val="18"/>
        </w:rPr>
        <w:t>под-консолидационно и местно ниво</w:t>
      </w:r>
      <w:r w:rsidRPr="00EE1CDA">
        <w:rPr>
          <w:rFonts w:ascii="Squad" w:hAnsi="Squad"/>
          <w:szCs w:val="18"/>
        </w:rPr>
        <w:t xml:space="preserve"> в обхвата на Политиката за възнагражденията, се състои от парични средства (50 %) и синтетични акции (50 %). 40 % от възнаграждението основано на изпълнение подлежи на разсрочване за период от четири години. За определени позиции, изплащането на този вид възнаграждение е в размер на 100 %.</w:t>
      </w:r>
    </w:p>
    <w:p w14:paraId="798039AF" w14:textId="77777777" w:rsidR="00FB2071" w:rsidRPr="00EE1CDA" w:rsidRDefault="00FB2071" w:rsidP="00FB2071">
      <w:pPr>
        <w:pStyle w:val="Text"/>
        <w:spacing w:before="0" w:after="120"/>
        <w:ind w:left="709"/>
        <w:rPr>
          <w:rFonts w:ascii="Squad" w:hAnsi="Squad"/>
          <w:iCs/>
          <w:sz w:val="18"/>
        </w:rPr>
      </w:pPr>
      <w:bookmarkStart w:id="167" w:name="_Ref27650188"/>
      <w:bookmarkStart w:id="168" w:name="_Hlk88131068"/>
      <w:r w:rsidRPr="00EE1CDA">
        <w:rPr>
          <w:rFonts w:ascii="Squad" w:hAnsi="Squad"/>
          <w:iCs/>
          <w:sz w:val="18"/>
        </w:rPr>
        <w:t xml:space="preserve">Правилата за разсрочено плащане и плащане под формата на акции за длъжности от “консолидирано ниво”, „субконсолидирано“ или “местно” ниво </w:t>
      </w:r>
      <w:r w:rsidRPr="00EE1CDA">
        <w:rPr>
          <w:rFonts w:ascii="Squad" w:hAnsi="Squad"/>
          <w:iCs/>
          <w:sz w:val="18"/>
          <w:u w:val="single"/>
        </w:rPr>
        <w:t>може да не се прилагат, ако са изпълнени следните условия</w:t>
      </w:r>
      <w:r w:rsidRPr="00EE1CDA">
        <w:rPr>
          <w:rFonts w:ascii="Squad" w:hAnsi="Squad"/>
          <w:iCs/>
          <w:sz w:val="18"/>
        </w:rPr>
        <w:t>:</w:t>
      </w:r>
      <w:bookmarkEnd w:id="167"/>
      <w:r w:rsidRPr="00EE1CDA">
        <w:rPr>
          <w:rFonts w:ascii="Squad" w:hAnsi="Squad"/>
          <w:iCs/>
          <w:sz w:val="18"/>
        </w:rPr>
        <w:t xml:space="preserve"> 1) годишно променливо възнаграждение не надвишава 50 000 EUR, 2) съотношението променливо / общо възнаграждение не надвишава 33,33%</w:t>
      </w:r>
    </w:p>
    <w:p w14:paraId="4731D719" w14:textId="77777777" w:rsidR="00FB2071" w:rsidRPr="00EE1CDA" w:rsidRDefault="00FB2071" w:rsidP="00FB2071">
      <w:pPr>
        <w:widowControl/>
        <w:tabs>
          <w:tab w:val="left" w:pos="851"/>
        </w:tabs>
        <w:spacing w:line="276" w:lineRule="auto"/>
        <w:ind w:left="709"/>
        <w:jc w:val="both"/>
        <w:rPr>
          <w:rFonts w:ascii="Squad" w:hAnsi="Squad"/>
          <w:bCs/>
          <w:sz w:val="18"/>
          <w:szCs w:val="18"/>
        </w:rPr>
      </w:pPr>
      <w:bookmarkStart w:id="169" w:name="_Ref57036496"/>
      <w:bookmarkStart w:id="170" w:name="_Hlk67490788"/>
      <w:bookmarkEnd w:id="168"/>
      <w:r w:rsidRPr="00EE1CDA">
        <w:rPr>
          <w:rFonts w:ascii="Squad" w:hAnsi="Squad"/>
          <w:sz w:val="18"/>
          <w:szCs w:val="18"/>
        </w:rPr>
        <w:t>Съотношението основно / променливо възнаграждение за идентифициран персонал се определя на база на следните  критерии:</w:t>
      </w:r>
      <w:bookmarkEnd w:id="169"/>
    </w:p>
    <w:p w14:paraId="5E15C2E8" w14:textId="77777777" w:rsidR="00FB2071" w:rsidRPr="00EE1CDA" w:rsidRDefault="00FB2071" w:rsidP="006B7165">
      <w:pPr>
        <w:widowControl/>
        <w:numPr>
          <w:ilvl w:val="1"/>
          <w:numId w:val="15"/>
        </w:numPr>
        <w:tabs>
          <w:tab w:val="left" w:pos="851"/>
        </w:tabs>
        <w:spacing w:line="276" w:lineRule="auto"/>
        <w:ind w:left="709" w:firstLine="0"/>
        <w:jc w:val="both"/>
        <w:rPr>
          <w:rFonts w:ascii="Squad" w:hAnsi="Squad"/>
          <w:sz w:val="18"/>
          <w:szCs w:val="18"/>
        </w:rPr>
      </w:pPr>
      <w:r w:rsidRPr="00EE1CDA">
        <w:rPr>
          <w:rFonts w:ascii="Squad" w:hAnsi="Squad"/>
          <w:sz w:val="18"/>
          <w:szCs w:val="18"/>
        </w:rPr>
        <w:t>система за измерване на изпълнението и метод за определяне на рисковите нива;</w:t>
      </w:r>
    </w:p>
    <w:p w14:paraId="03E31C8C" w14:textId="77777777" w:rsidR="00FB2071" w:rsidRPr="00EE1CDA"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171" w:name="PID320b1494-89a3-4f0f-9f6b-e6017cfa50ed"/>
      <w:bookmarkStart w:id="172" w:name="PIDd8640394-5472-46f2-adcd-a97f9d52d0db"/>
      <w:bookmarkEnd w:id="171"/>
      <w:bookmarkEnd w:id="172"/>
      <w:r w:rsidRPr="00EE1CDA">
        <w:rPr>
          <w:rFonts w:ascii="Squad" w:hAnsi="Squad"/>
          <w:sz w:val="18"/>
          <w:szCs w:val="18"/>
        </w:rPr>
        <w:t>продължителност на период на разсрочване и период на задържане;</w:t>
      </w:r>
    </w:p>
    <w:p w14:paraId="3ACAC74E" w14:textId="77777777" w:rsidR="00FB2071" w:rsidRPr="00EE1CDA"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173" w:name="PID52ef647f-5a8e-41ae-91f7-8abe04fe0574"/>
      <w:bookmarkEnd w:id="173"/>
      <w:r w:rsidRPr="00EE1CDA">
        <w:rPr>
          <w:rFonts w:ascii="Squad" w:hAnsi="Squad"/>
          <w:sz w:val="18"/>
          <w:szCs w:val="18"/>
        </w:rPr>
        <w:t>организационна структура, характер и сложност на дейността;</w:t>
      </w:r>
    </w:p>
    <w:p w14:paraId="104CC7C4" w14:textId="77777777" w:rsidR="00FB2071" w:rsidRPr="00EE1CDA"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174" w:name="PID8d001f8c-6ed0-4707-8e67-ed5ff56e5829"/>
      <w:bookmarkEnd w:id="174"/>
      <w:r w:rsidRPr="00EE1CDA">
        <w:rPr>
          <w:rFonts w:ascii="Squad" w:hAnsi="Squad"/>
          <w:sz w:val="18"/>
          <w:szCs w:val="18"/>
        </w:rPr>
        <w:t>позиция на служителя в организационната йерархия;</w:t>
      </w:r>
    </w:p>
    <w:bookmarkEnd w:id="170"/>
    <w:p w14:paraId="6C98682B" w14:textId="77777777" w:rsidR="00FB2071" w:rsidRPr="00EE1CDA" w:rsidRDefault="00FB2071" w:rsidP="00FB2071">
      <w:pPr>
        <w:pStyle w:val="Text"/>
        <w:spacing w:before="0"/>
        <w:rPr>
          <w:rFonts w:ascii="Squad" w:hAnsi="Squad"/>
          <w:color w:val="52AE30"/>
          <w:sz w:val="18"/>
        </w:rPr>
      </w:pPr>
    </w:p>
    <w:p w14:paraId="37A131B3" w14:textId="4EB670FD" w:rsidR="00E32583" w:rsidRPr="00EE1CDA" w:rsidRDefault="00FB2071" w:rsidP="00B43C99">
      <w:pPr>
        <w:pStyle w:val="Newstyle"/>
        <w:numPr>
          <w:ilvl w:val="1"/>
          <w:numId w:val="29"/>
        </w:numPr>
        <w:outlineLvl w:val="1"/>
        <w:rPr>
          <w:rFonts w:ascii="Squad" w:hAnsi="Squad"/>
          <w:b/>
          <w:snapToGrid w:val="0"/>
          <w:color w:val="52AE30"/>
          <w:sz w:val="20"/>
        </w:rPr>
      </w:pPr>
      <w:bookmarkStart w:id="175" w:name="_Toc139270476"/>
      <w:r w:rsidRPr="00EE1CDA">
        <w:rPr>
          <w:rFonts w:ascii="Squad" w:hAnsi="Squad"/>
          <w:b/>
          <w:snapToGrid w:val="0"/>
          <w:color w:val="52AE30"/>
          <w:sz w:val="20"/>
          <w:lang w:val="bg-BG"/>
        </w:rPr>
        <w:t>Начините, по които институцията се стреми да обвърже резултатите за даден период на тяхно отчитане с равнищата на възнаграждение.</w:t>
      </w:r>
      <w:bookmarkEnd w:id="175"/>
    </w:p>
    <w:p w14:paraId="2FF37956" w14:textId="55A1B4C8" w:rsidR="00FB2071" w:rsidRPr="00EE1CDA" w:rsidRDefault="00FB2071" w:rsidP="00FB2071">
      <w:pPr>
        <w:pStyle w:val="Text"/>
        <w:ind w:left="720"/>
        <w:rPr>
          <w:rFonts w:ascii="Squad" w:hAnsi="Squad"/>
          <w:sz w:val="18"/>
        </w:rPr>
      </w:pPr>
      <w:r w:rsidRPr="00EE1CDA">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2A829C21" w14:textId="77777777" w:rsidR="00FB2071" w:rsidRPr="00EE1CDA" w:rsidRDefault="00FB2071" w:rsidP="00FB2071">
      <w:pPr>
        <w:pStyle w:val="Text"/>
        <w:ind w:left="720"/>
        <w:rPr>
          <w:rFonts w:ascii="Squad" w:hAnsi="Squad"/>
          <w:bCs/>
          <w:sz w:val="18"/>
        </w:rPr>
      </w:pPr>
      <w:bookmarkStart w:id="176" w:name="_Ref495661590"/>
      <w:r w:rsidRPr="00EE1CDA">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субконсолидирано ниво и местно ниво. </w:t>
      </w:r>
    </w:p>
    <w:bookmarkEnd w:id="176"/>
    <w:p w14:paraId="6FAC6731" w14:textId="77777777" w:rsidR="00FB2071" w:rsidRPr="00EE1CDA" w:rsidRDefault="00FB2071" w:rsidP="00FB2071">
      <w:pPr>
        <w:pStyle w:val="Text"/>
        <w:tabs>
          <w:tab w:val="left" w:pos="851"/>
        </w:tabs>
        <w:spacing w:after="120"/>
        <w:ind w:left="709"/>
        <w:rPr>
          <w:rFonts w:ascii="Squad" w:hAnsi="Squad"/>
          <w:sz w:val="18"/>
        </w:rPr>
      </w:pPr>
      <w:r w:rsidRPr="00EE1CDA">
        <w:rPr>
          <w:rFonts w:ascii="Squad" w:hAnsi="Squad"/>
          <w:sz w:val="18"/>
        </w:rPr>
        <w:lastRenderedPageBreak/>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43FFAE66" w14:textId="77777777" w:rsidR="00FB2071" w:rsidRPr="00EE1CDA" w:rsidRDefault="00FB2071" w:rsidP="006B7165">
      <w:pPr>
        <w:pStyle w:val="Text"/>
        <w:numPr>
          <w:ilvl w:val="0"/>
          <w:numId w:val="18"/>
        </w:numPr>
        <w:spacing w:after="120"/>
        <w:ind w:left="851" w:hanging="142"/>
        <w:rPr>
          <w:rFonts w:ascii="Squad" w:hAnsi="Squad"/>
          <w:sz w:val="18"/>
        </w:rPr>
      </w:pPr>
      <w:r w:rsidRPr="00EE1CDA">
        <w:rPr>
          <w:rFonts w:ascii="Squad" w:hAnsi="Squad"/>
          <w:sz w:val="18"/>
        </w:rPr>
        <w:t xml:space="preserve">Възнаграждение преобразувано в акции e преобразуване на частта на променливото възнаграждение платима в акции, в обикновени 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1ACAA097" w14:textId="3AF5B3C5" w:rsidR="00E32583" w:rsidRPr="00EE1CDA" w:rsidRDefault="00FB2071" w:rsidP="006B7165">
      <w:pPr>
        <w:pStyle w:val="Text"/>
        <w:numPr>
          <w:ilvl w:val="0"/>
          <w:numId w:val="18"/>
        </w:numPr>
        <w:spacing w:before="0" w:after="120"/>
        <w:ind w:left="851" w:hanging="142"/>
        <w:rPr>
          <w:rFonts w:ascii="Squad" w:hAnsi="Squad"/>
          <w:sz w:val="18"/>
        </w:rPr>
      </w:pPr>
      <w:r w:rsidRPr="00EE1CDA">
        <w:rPr>
          <w:rFonts w:ascii="Squad" w:hAnsi="Squad"/>
          <w:sz w:val="18"/>
        </w:rPr>
        <w:t>Възнаграждение под формата на акции с преференциална цена представлява право за придобиване на обикновени акции на Банка ОТП на намалена цена, определена от Надзорния съвет. Броя акции се определя като съотношение между сумата на променливото възнаграждение платимо в акции и цената на една акция.</w:t>
      </w:r>
    </w:p>
    <w:p w14:paraId="7EFE6AAC" w14:textId="77777777" w:rsidR="00E32583" w:rsidRPr="00EE1CDA" w:rsidRDefault="00E32583" w:rsidP="00E32583">
      <w:pPr>
        <w:pStyle w:val="Text"/>
        <w:spacing w:before="0" w:after="120"/>
        <w:ind w:left="851"/>
        <w:rPr>
          <w:rFonts w:ascii="Squad" w:hAnsi="Squad"/>
          <w:sz w:val="18"/>
        </w:rPr>
      </w:pPr>
    </w:p>
    <w:p w14:paraId="19B7A5BB" w14:textId="42EB8D48" w:rsidR="00FB2071" w:rsidRPr="00EE1CDA" w:rsidRDefault="00FB2071" w:rsidP="006B7165">
      <w:pPr>
        <w:pStyle w:val="Newstyle"/>
        <w:numPr>
          <w:ilvl w:val="1"/>
          <w:numId w:val="29"/>
        </w:numPr>
        <w:ind w:left="788" w:hanging="431"/>
        <w:outlineLvl w:val="1"/>
        <w:rPr>
          <w:rFonts w:ascii="Squad" w:hAnsi="Squad"/>
          <w:b/>
          <w:snapToGrid w:val="0"/>
          <w:color w:val="52AE30"/>
          <w:sz w:val="20"/>
        </w:rPr>
      </w:pPr>
      <w:bookmarkStart w:id="177" w:name="_Toc89443014"/>
      <w:bookmarkStart w:id="178" w:name="_Toc139270477"/>
      <w:r w:rsidRPr="00EE1CDA">
        <w:rPr>
          <w:rFonts w:ascii="Squad" w:hAnsi="Squad"/>
          <w:b/>
          <w:snapToGrid w:val="0"/>
          <w:color w:val="52AE30"/>
          <w:sz w:val="20"/>
          <w:lang w:val="bg-BG"/>
        </w:rPr>
        <w:t>Описание на начините, по които институцията се стреми да коригира възнаграждението, за да се вземат предвид дългосрочните резултати.</w:t>
      </w:r>
      <w:bookmarkEnd w:id="178"/>
    </w:p>
    <w:p w14:paraId="6197EDA1" w14:textId="77777777" w:rsidR="009C7370" w:rsidRPr="00EE1CDA" w:rsidRDefault="009C7370" w:rsidP="006E09F4">
      <w:pPr>
        <w:pStyle w:val="Newstyle"/>
        <w:ind w:left="792"/>
        <w:rPr>
          <w:rFonts w:ascii="Squad" w:hAnsi="Squad"/>
          <w:b/>
          <w:snapToGrid w:val="0"/>
          <w:color w:val="52AE30"/>
          <w:sz w:val="20"/>
        </w:rPr>
      </w:pPr>
    </w:p>
    <w:bookmarkEnd w:id="177"/>
    <w:p w14:paraId="355DAADC" w14:textId="77777777" w:rsidR="00FB2071" w:rsidRPr="00EE1CDA" w:rsidRDefault="00FB2071" w:rsidP="00FB2071">
      <w:pPr>
        <w:pStyle w:val="Text"/>
        <w:spacing w:before="0" w:after="120"/>
        <w:ind w:left="720"/>
        <w:rPr>
          <w:rFonts w:ascii="Squad" w:hAnsi="Squad"/>
          <w:b/>
          <w:sz w:val="18"/>
        </w:rPr>
      </w:pPr>
      <w:r w:rsidRPr="00EE1CDA">
        <w:rPr>
          <w:rFonts w:ascii="Squad" w:hAnsi="Squad"/>
          <w:b/>
          <w:sz w:val="18"/>
        </w:rPr>
        <w:t xml:space="preserve">Правила за разсрочване и задържане на променливото възнаграждение: </w:t>
      </w:r>
    </w:p>
    <w:p w14:paraId="65708F0A" w14:textId="77777777" w:rsidR="00FB2071" w:rsidRPr="00EE1CDA" w:rsidRDefault="00FB2071" w:rsidP="006B7165">
      <w:pPr>
        <w:pStyle w:val="Text"/>
        <w:numPr>
          <w:ilvl w:val="0"/>
          <w:numId w:val="19"/>
        </w:numPr>
        <w:ind w:left="993" w:hanging="284"/>
        <w:rPr>
          <w:rFonts w:ascii="Squad" w:hAnsi="Squad"/>
          <w:sz w:val="18"/>
        </w:rPr>
      </w:pPr>
      <w:bookmarkStart w:id="179" w:name="PIDebc52607-e0e8-4530-9eb8-9e300ba15f1d"/>
      <w:bookmarkEnd w:id="179"/>
      <w:r w:rsidRPr="00EE1CDA">
        <w:rPr>
          <w:rFonts w:ascii="Squad" w:hAnsi="Squad"/>
          <w:sz w:val="18"/>
        </w:rPr>
        <w:t xml:space="preserve">Разсроченото променливото възнаграждение е разделено на две: краткосрочна (неразсрочена) и разсрочена част. </w:t>
      </w:r>
    </w:p>
    <w:p w14:paraId="2A2C59A9"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 xml:space="preserve">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(неразсрочена), платима с акциите, не се задържа, докато другата половина се задържа. Банка ДСК има право да определи по-дълъг период на задържане или по-голям процент.  </w:t>
      </w:r>
    </w:p>
    <w:p w14:paraId="027878DF"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 xml:space="preserve">За разсрочената част се прилага последваща корекция с риска, описана в раздел  IV.8.2 от настоящата политика. По отношение на задържаната част се прилага корекция с последващ риск само ако правилата за възстановяване на възнаграждения, са приложими и по отношение на задържаната част. </w:t>
      </w:r>
    </w:p>
    <w:p w14:paraId="62C1B9A2"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3CFB65A7"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За идентифициран персонал от категория „субконсолидирано ниво“, 40% от променливото възнаграждение определено на индивидуално ниво се разсрочва.</w:t>
      </w:r>
    </w:p>
    <w:p w14:paraId="1377946F"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За идентифициран персонал от категории субконсолидирано и местно ниво, 60% от променливото възнаграждение се разсрочва, ако сума на общото възнаграждение на служителя за предходната година надхвърля EUR 240,000</w:t>
      </w:r>
    </w:p>
    <w:p w14:paraId="6D8614DA" w14:textId="62FE78E6"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 xml:space="preserve">Разсроченото променливо възнаграждение се изплаща на равни порции (например </w:t>
      </w:r>
      <w:r w:rsidR="00AD28A7" w:rsidRPr="00EE1CDA">
        <w:rPr>
          <w:rFonts w:ascii="Squad" w:hAnsi="Squad"/>
          <w:sz w:val="18"/>
        </w:rPr>
        <w:t>12</w:t>
      </w:r>
      <w:r w:rsidRPr="00EE1CDA">
        <w:rPr>
          <w:rFonts w:ascii="Squad" w:hAnsi="Squad"/>
          <w:sz w:val="18"/>
        </w:rPr>
        <w:t xml:space="preserve">%, </w:t>
      </w:r>
      <w:r w:rsidR="00AD28A7" w:rsidRPr="00EE1CDA">
        <w:rPr>
          <w:rFonts w:ascii="Squad" w:hAnsi="Squad"/>
          <w:sz w:val="18"/>
        </w:rPr>
        <w:t>12</w:t>
      </w:r>
      <w:r w:rsidRPr="00EE1CDA">
        <w:rPr>
          <w:rFonts w:ascii="Squad" w:hAnsi="Squad"/>
          <w:sz w:val="18"/>
        </w:rPr>
        <w:t xml:space="preserve">%, </w:t>
      </w:r>
      <w:r w:rsidR="00AD28A7" w:rsidRPr="00EE1CDA">
        <w:rPr>
          <w:rFonts w:ascii="Squad" w:hAnsi="Squad"/>
          <w:sz w:val="18"/>
        </w:rPr>
        <w:t>12</w:t>
      </w:r>
      <w:r w:rsidRPr="00EE1CDA">
        <w:rPr>
          <w:rFonts w:ascii="Squad" w:hAnsi="Squad"/>
          <w:sz w:val="18"/>
        </w:rPr>
        <w:t xml:space="preserve">%, </w:t>
      </w:r>
      <w:r w:rsidR="00AD28A7" w:rsidRPr="00EE1CDA">
        <w:rPr>
          <w:rFonts w:ascii="Squad" w:hAnsi="Squad"/>
          <w:sz w:val="18"/>
        </w:rPr>
        <w:t>12</w:t>
      </w:r>
      <w:r w:rsidRPr="00EE1CDA">
        <w:rPr>
          <w:rFonts w:ascii="Squad" w:hAnsi="Squad"/>
          <w:sz w:val="18"/>
        </w:rPr>
        <w:t>%</w:t>
      </w:r>
      <w:r w:rsidR="00030B16" w:rsidRPr="00EE1CDA">
        <w:rPr>
          <w:rFonts w:ascii="Squad" w:hAnsi="Squad"/>
          <w:sz w:val="18"/>
        </w:rPr>
        <w:t>, 12%</w:t>
      </w:r>
      <w:r w:rsidRPr="00EE1CDA">
        <w:rPr>
          <w:rFonts w:ascii="Squad" w:hAnsi="Squad"/>
          <w:sz w:val="18"/>
        </w:rPr>
        <w:t>). Възможно е изплащане на цялото възнаграждение през последната година на периода на разсрочване.</w:t>
      </w:r>
    </w:p>
    <w:p w14:paraId="4BDAE7AE"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Краткосрочната (неразсрочена) вноска се изплаща през годината, следваща оценяваната година. Първата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27F6DB0D" w14:textId="77777777" w:rsidR="00FB2071" w:rsidRPr="00EE1CDA" w:rsidRDefault="00FB2071" w:rsidP="006B7165">
      <w:pPr>
        <w:pStyle w:val="Text"/>
        <w:numPr>
          <w:ilvl w:val="0"/>
          <w:numId w:val="19"/>
        </w:numPr>
        <w:ind w:left="993" w:hanging="284"/>
        <w:rPr>
          <w:rFonts w:ascii="Squad" w:hAnsi="Squad"/>
          <w:sz w:val="18"/>
        </w:rPr>
      </w:pPr>
      <w:r w:rsidRPr="00EE1CDA">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549C8483" w14:textId="014F4E16" w:rsidR="00FB2071" w:rsidRPr="00EE1CDA" w:rsidRDefault="00FB2071" w:rsidP="00FB2071">
      <w:pPr>
        <w:widowControl/>
        <w:autoSpaceDE w:val="0"/>
        <w:autoSpaceDN w:val="0"/>
        <w:adjustRightInd w:val="0"/>
        <w:ind w:left="567" w:hanging="11"/>
        <w:rPr>
          <w:rFonts w:ascii="Squad" w:eastAsia="ProximaNova-Light" w:hAnsi="Squad"/>
          <w:szCs w:val="22"/>
        </w:rPr>
      </w:pPr>
    </w:p>
    <w:p w14:paraId="5A73505F" w14:textId="2378AF98" w:rsidR="00E32583" w:rsidRPr="00EE1CDA" w:rsidRDefault="00E32583" w:rsidP="006E09F4">
      <w:pPr>
        <w:widowControl/>
        <w:autoSpaceDE w:val="0"/>
        <w:autoSpaceDN w:val="0"/>
        <w:adjustRightInd w:val="0"/>
        <w:spacing w:before="100" w:line="260" w:lineRule="exact"/>
        <w:ind w:left="567" w:hanging="11"/>
        <w:rPr>
          <w:rFonts w:ascii="Squad" w:hAnsi="Squad"/>
          <w:sz w:val="18"/>
          <w:szCs w:val="18"/>
        </w:rPr>
      </w:pPr>
      <w:bookmarkStart w:id="180" w:name="_Hlk139006451"/>
      <w:r w:rsidRPr="00EE1CDA">
        <w:rPr>
          <w:rFonts w:ascii="Squad" w:eastAsia="ProximaNova-Light" w:hAnsi="Squad"/>
          <w:sz w:val="18"/>
          <w:szCs w:val="18"/>
        </w:rPr>
        <w:t xml:space="preserve">Релевантната количествена информация е </w:t>
      </w:r>
      <w:r w:rsidRPr="00EE1CDA">
        <w:rPr>
          <w:rFonts w:ascii="Squad" w:hAnsi="Squad"/>
          <w:sz w:val="18"/>
          <w:szCs w:val="18"/>
        </w:rPr>
        <w:t xml:space="preserve">представена </w:t>
      </w:r>
      <w:r w:rsidRPr="00EE1CDA">
        <w:rPr>
          <w:rFonts w:ascii="Squad" w:hAnsi="Squad" w:hint="eastAsia"/>
          <w:sz w:val="18"/>
          <w:szCs w:val="18"/>
        </w:rPr>
        <w:t>в</w:t>
      </w:r>
      <w:r w:rsidRPr="00EE1CDA">
        <w:rPr>
          <w:rFonts w:ascii="Squad" w:hAnsi="Squad"/>
          <w:sz w:val="18"/>
          <w:szCs w:val="18"/>
        </w:rPr>
        <w:t xml:space="preserve"> </w:t>
      </w:r>
      <w:r w:rsidRPr="00EE1CDA">
        <w:rPr>
          <w:rFonts w:ascii="Squad" w:hAnsi="Squad" w:hint="eastAsia"/>
          <w:sz w:val="18"/>
          <w:szCs w:val="18"/>
        </w:rPr>
        <w:t>следни</w:t>
      </w:r>
      <w:r w:rsidRPr="00EE1CDA">
        <w:rPr>
          <w:rFonts w:ascii="Squad" w:hAnsi="Squad"/>
          <w:sz w:val="18"/>
          <w:szCs w:val="18"/>
        </w:rPr>
        <w:t xml:space="preserve">те Excel </w:t>
      </w:r>
      <w:r w:rsidRPr="00EE1CDA">
        <w:rPr>
          <w:rFonts w:ascii="Squad" w:hAnsi="Squad" w:hint="eastAsia"/>
          <w:sz w:val="18"/>
          <w:szCs w:val="18"/>
        </w:rPr>
        <w:t>таблици</w:t>
      </w:r>
      <w:r w:rsidRPr="00EE1CDA">
        <w:rPr>
          <w:rFonts w:ascii="Squad" w:hAnsi="Squad"/>
          <w:sz w:val="18"/>
          <w:szCs w:val="18"/>
        </w:rPr>
        <w:t>:</w:t>
      </w:r>
    </w:p>
    <w:p w14:paraId="67F51B2E" w14:textId="12C1A412" w:rsidR="00E32583" w:rsidRPr="00EE1CDA"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EE1CDA">
        <w:rPr>
          <w:rFonts w:ascii="Squad" w:eastAsia="ProximaNova-Light" w:hAnsi="Squad"/>
          <w:b/>
          <w:i/>
          <w:color w:val="52AE30"/>
          <w:sz w:val="20"/>
          <w:szCs w:val="18"/>
        </w:rPr>
        <w:t>EU REM1: Възнаграждение, предоставено за финансовата година</w:t>
      </w:r>
      <w:r w:rsidRPr="00EE1CDA">
        <w:rPr>
          <w:rFonts w:ascii="Squad" w:eastAsia="ProximaNova-Light" w:hAnsi="Squad"/>
          <w:sz w:val="20"/>
          <w:szCs w:val="18"/>
        </w:rPr>
        <w:t>;</w:t>
      </w:r>
    </w:p>
    <w:p w14:paraId="29C006AE" w14:textId="1F2B685E" w:rsidR="00E32583" w:rsidRPr="00EE1CDA"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EE1CDA">
        <w:rPr>
          <w:rFonts w:ascii="Squad" w:eastAsia="ProximaNova-Light" w:hAnsi="Squad"/>
          <w:b/>
          <w:i/>
          <w:color w:val="52AE30"/>
          <w:sz w:val="20"/>
          <w:szCs w:val="18"/>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EE1CDA">
        <w:rPr>
          <w:rFonts w:ascii="Squad" w:eastAsia="ProximaNova-Light" w:hAnsi="Squad"/>
          <w:sz w:val="20"/>
          <w:szCs w:val="18"/>
        </w:rPr>
        <w:t>;</w:t>
      </w:r>
    </w:p>
    <w:p w14:paraId="5F4FA089" w14:textId="59B643A4" w:rsidR="00E32583" w:rsidRPr="00EE1CDA"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EE1CDA">
        <w:rPr>
          <w:rFonts w:ascii="Squad" w:eastAsia="ProximaNova-Light" w:hAnsi="Squad"/>
          <w:b/>
          <w:i/>
          <w:color w:val="52AE30"/>
          <w:sz w:val="20"/>
          <w:szCs w:val="18"/>
        </w:rPr>
        <w:lastRenderedPageBreak/>
        <w:t>EU REM3: Отложено възнаграждение</w:t>
      </w:r>
      <w:r w:rsidRPr="00EE1CDA">
        <w:rPr>
          <w:rFonts w:ascii="Squad" w:eastAsia="ProximaNova-Light" w:hAnsi="Squad"/>
          <w:sz w:val="20"/>
          <w:szCs w:val="18"/>
        </w:rPr>
        <w:t>;</w:t>
      </w:r>
    </w:p>
    <w:p w14:paraId="404DD67A" w14:textId="17F3FE34" w:rsidR="00E32583" w:rsidRPr="00EE1CDA"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EE1CDA">
        <w:rPr>
          <w:rFonts w:ascii="Squad" w:eastAsia="ProximaNova-Light" w:hAnsi="Squad"/>
          <w:b/>
          <w:i/>
          <w:color w:val="52AE30"/>
          <w:sz w:val="20"/>
          <w:szCs w:val="18"/>
        </w:rPr>
        <w:t>EU REM4: Годишно възнаграждение от 1 млн. евро или повече</w:t>
      </w:r>
      <w:r w:rsidRPr="00EE1CDA">
        <w:rPr>
          <w:rFonts w:ascii="Squad" w:eastAsia="ProximaNova-Light" w:hAnsi="Squad"/>
          <w:sz w:val="20"/>
          <w:szCs w:val="18"/>
        </w:rPr>
        <w:t>;</w:t>
      </w:r>
    </w:p>
    <w:p w14:paraId="33AD7CF9" w14:textId="453E7C77" w:rsidR="00E32583" w:rsidRPr="00EE1CDA"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EE1CDA">
        <w:rPr>
          <w:rFonts w:ascii="Squad" w:eastAsia="ProximaNova-Light" w:hAnsi="Squad"/>
          <w:b/>
          <w:i/>
          <w:color w:val="52AE30"/>
          <w:sz w:val="20"/>
          <w:szCs w:val="18"/>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EE1CDA">
        <w:rPr>
          <w:rFonts w:ascii="Squad" w:eastAsia="ProximaNova-Light" w:hAnsi="Squad"/>
          <w:sz w:val="20"/>
          <w:szCs w:val="18"/>
        </w:rPr>
        <w:t>.</w:t>
      </w:r>
    </w:p>
    <w:bookmarkEnd w:id="180"/>
    <w:p w14:paraId="664DEC61" w14:textId="77777777" w:rsidR="00856CA4" w:rsidRPr="00EE1CDA" w:rsidRDefault="00856CA4" w:rsidP="00856CA4">
      <w:pPr>
        <w:pStyle w:val="Text"/>
        <w:ind w:left="720"/>
        <w:rPr>
          <w:rFonts w:ascii="Squad" w:hAnsi="Squad"/>
          <w:b/>
          <w:snapToGrid w:val="0"/>
          <w:sz w:val="20"/>
        </w:rPr>
      </w:pPr>
      <w:r w:rsidRPr="00EE1CDA">
        <w:rPr>
          <w:rFonts w:ascii="Squad" w:hAnsi="Squad"/>
          <w:b/>
          <w:sz w:val="18"/>
        </w:rPr>
        <w:t xml:space="preserve">Описание на основните параметри и на логиката на схемите за променливите елементи на </w:t>
      </w:r>
      <w:r w:rsidRPr="00EE1CDA">
        <w:rPr>
          <w:rFonts w:ascii="Squad" w:hAnsi="Squad"/>
          <w:b/>
          <w:snapToGrid w:val="0"/>
          <w:sz w:val="20"/>
        </w:rPr>
        <w:t xml:space="preserve">възнаграждението и другите материални стимули, както е посочено в член 450, параграф 1, буква е) от РКИ. </w:t>
      </w:r>
    </w:p>
    <w:p w14:paraId="56723A20" w14:textId="77777777" w:rsidR="00856CA4" w:rsidRPr="00EE1CDA" w:rsidRDefault="00856CA4" w:rsidP="00856CA4">
      <w:pPr>
        <w:widowControl/>
        <w:autoSpaceDE w:val="0"/>
        <w:autoSpaceDN w:val="0"/>
        <w:adjustRightInd w:val="0"/>
        <w:ind w:left="709"/>
        <w:rPr>
          <w:rFonts w:ascii="Squad" w:hAnsi="Squad"/>
          <w:b/>
          <w:sz w:val="18"/>
          <w:szCs w:val="18"/>
        </w:rPr>
      </w:pPr>
    </w:p>
    <w:p w14:paraId="772CC53F" w14:textId="77777777" w:rsidR="00856CA4" w:rsidRPr="00EE1CDA" w:rsidRDefault="00856CA4" w:rsidP="00856CA4">
      <w:pPr>
        <w:widowControl/>
        <w:autoSpaceDE w:val="0"/>
        <w:autoSpaceDN w:val="0"/>
        <w:adjustRightInd w:val="0"/>
        <w:ind w:left="709"/>
        <w:rPr>
          <w:rFonts w:ascii="Squad" w:hAnsi="Squad"/>
          <w:sz w:val="18"/>
          <w:szCs w:val="18"/>
        </w:rPr>
      </w:pPr>
      <w:r w:rsidRPr="00EE1CDA">
        <w:rPr>
          <w:rFonts w:ascii="Squad" w:hAnsi="Squad"/>
          <w:sz w:val="18"/>
          <w:szCs w:val="18"/>
        </w:rPr>
        <w:t xml:space="preserve">Системата за стимулиране осигурява балансирана структура от неразсрочени и разсрочени плащания, в брой и/или в акции, които да се плащат за многогодишен период за всички идентифицирани служители </w:t>
      </w:r>
    </w:p>
    <w:p w14:paraId="0B980A1C" w14:textId="77777777" w:rsidR="00856CA4" w:rsidRPr="00EE1CDA" w:rsidRDefault="00856CA4" w:rsidP="00856CA4">
      <w:pPr>
        <w:widowControl/>
        <w:autoSpaceDE w:val="0"/>
        <w:autoSpaceDN w:val="0"/>
        <w:adjustRightInd w:val="0"/>
        <w:ind w:left="709"/>
        <w:rPr>
          <w:rFonts w:ascii="Squad" w:hAnsi="Squad"/>
          <w:b/>
          <w:sz w:val="18"/>
        </w:rPr>
      </w:pPr>
    </w:p>
    <w:p w14:paraId="62C89056" w14:textId="77777777" w:rsidR="00856CA4" w:rsidRPr="00EE1CDA" w:rsidRDefault="00856CA4" w:rsidP="00856CA4">
      <w:pPr>
        <w:pStyle w:val="Text"/>
        <w:ind w:left="720"/>
        <w:rPr>
          <w:rFonts w:ascii="Squad" w:hAnsi="Squad"/>
          <w:b/>
          <w:sz w:val="18"/>
        </w:rPr>
      </w:pPr>
      <w:r w:rsidRPr="00EE1CDA">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43562DFA" w14:textId="77777777" w:rsidR="00856CA4" w:rsidRPr="00EE1CDA" w:rsidRDefault="00856CA4" w:rsidP="00856CA4">
      <w:pPr>
        <w:widowControl/>
        <w:autoSpaceDE w:val="0"/>
        <w:autoSpaceDN w:val="0"/>
        <w:adjustRightInd w:val="0"/>
        <w:ind w:left="567" w:hanging="11"/>
        <w:rPr>
          <w:rFonts w:ascii="Squad" w:eastAsia="ProximaNova-Light" w:hAnsi="Squad"/>
          <w:szCs w:val="22"/>
        </w:rPr>
      </w:pPr>
    </w:p>
    <w:p w14:paraId="538459DC" w14:textId="77777777" w:rsidR="002D1D31" w:rsidRPr="00EE1CDA" w:rsidRDefault="00856CA4" w:rsidP="002D1D31">
      <w:pPr>
        <w:widowControl/>
        <w:autoSpaceDE w:val="0"/>
        <w:autoSpaceDN w:val="0"/>
        <w:adjustRightInd w:val="0"/>
        <w:ind w:left="709"/>
        <w:rPr>
          <w:rFonts w:ascii="Squad" w:eastAsia="ProximaNova-Light" w:hAnsi="Squad"/>
          <w:sz w:val="18"/>
          <w:szCs w:val="18"/>
        </w:rPr>
      </w:pPr>
      <w:r w:rsidRPr="00EE1CDA">
        <w:rPr>
          <w:rFonts w:ascii="Squad" w:hAnsi="Squad"/>
          <w:sz w:val="18"/>
          <w:szCs w:val="18"/>
        </w:rPr>
        <w:t>По отношение на изплатеното възнаграждение през 202</w:t>
      </w:r>
      <w:r w:rsidR="009832A9" w:rsidRPr="00EE1CDA">
        <w:rPr>
          <w:rFonts w:ascii="Squad" w:hAnsi="Squad"/>
          <w:sz w:val="18"/>
          <w:szCs w:val="18"/>
          <w:lang w:val="en-US"/>
        </w:rPr>
        <w:t>2</w:t>
      </w:r>
      <w:r w:rsidRPr="00EE1CDA">
        <w:rPr>
          <w:rFonts w:ascii="Squad" w:hAnsi="Squad"/>
          <w:sz w:val="18"/>
          <w:szCs w:val="18"/>
        </w:rPr>
        <w:t xml:space="preserve"> г. не е прилагана дерогация по чл. 94 ал.3 от ДКИ</w:t>
      </w:r>
      <w:r w:rsidRPr="00EE1CDA">
        <w:rPr>
          <w:rFonts w:ascii="Squad" w:eastAsia="ProximaNova-Light" w:hAnsi="Squad"/>
          <w:sz w:val="18"/>
          <w:szCs w:val="18"/>
        </w:rPr>
        <w:t>.</w:t>
      </w:r>
    </w:p>
    <w:p w14:paraId="7714FCC7" w14:textId="77777777" w:rsidR="002D1D31" w:rsidRPr="00EE1CDA" w:rsidRDefault="002D1D31" w:rsidP="002D1D31">
      <w:pPr>
        <w:widowControl/>
        <w:autoSpaceDE w:val="0"/>
        <w:autoSpaceDN w:val="0"/>
        <w:adjustRightInd w:val="0"/>
        <w:ind w:left="709"/>
        <w:rPr>
          <w:rFonts w:ascii="Squad" w:eastAsia="ProximaNova-Light" w:hAnsi="Squad"/>
          <w:sz w:val="18"/>
          <w:szCs w:val="18"/>
        </w:rPr>
      </w:pPr>
    </w:p>
    <w:p w14:paraId="53B0FEB7" w14:textId="77777777" w:rsidR="002D1D31" w:rsidRPr="00EE1CDA" w:rsidRDefault="002D1D31" w:rsidP="002D1D31">
      <w:pPr>
        <w:widowControl/>
        <w:autoSpaceDE w:val="0"/>
        <w:autoSpaceDN w:val="0"/>
        <w:adjustRightInd w:val="0"/>
        <w:ind w:left="709"/>
        <w:rPr>
          <w:rFonts w:ascii="Squad" w:eastAsia="ProximaNova-Light" w:hAnsi="Squad"/>
          <w:sz w:val="18"/>
          <w:szCs w:val="18"/>
        </w:rPr>
      </w:pPr>
    </w:p>
    <w:p w14:paraId="2FAB3577" w14:textId="7B324C96" w:rsidR="008507D2" w:rsidRPr="00EE1CDA" w:rsidRDefault="008507D2" w:rsidP="002D1D31">
      <w:pPr>
        <w:pStyle w:val="TextIndent"/>
        <w:widowControl/>
        <w:outlineLvl w:val="0"/>
        <w:rPr>
          <w:rFonts w:ascii="Squad" w:hAnsi="Squad"/>
          <w:color w:val="52AE30"/>
          <w:szCs w:val="24"/>
        </w:rPr>
      </w:pPr>
      <w:bookmarkStart w:id="181" w:name="_Toc139270478"/>
      <w:r w:rsidRPr="00EE1CDA">
        <w:rPr>
          <w:rFonts w:ascii="Squad" w:hAnsi="Squad"/>
          <w:color w:val="52AE30"/>
          <w:szCs w:val="24"/>
        </w:rPr>
        <w:t xml:space="preserve">V. </w:t>
      </w:r>
      <w:r w:rsidR="00B021A6" w:rsidRPr="00EE1CDA">
        <w:rPr>
          <w:rFonts w:ascii="Squad" w:hAnsi="Squad" w:hint="eastAsia"/>
          <w:color w:val="52AE30"/>
          <w:szCs w:val="24"/>
        </w:rPr>
        <w:t>Оповестяване</w:t>
      </w:r>
      <w:r w:rsidR="00B021A6" w:rsidRPr="00EE1CDA">
        <w:rPr>
          <w:rFonts w:ascii="Squad" w:hAnsi="Squad"/>
          <w:color w:val="52AE30"/>
          <w:szCs w:val="24"/>
        </w:rPr>
        <w:t xml:space="preserve"> </w:t>
      </w:r>
      <w:r w:rsidR="00B021A6" w:rsidRPr="00EE1CDA">
        <w:rPr>
          <w:rFonts w:ascii="Squad" w:hAnsi="Squad" w:hint="eastAsia"/>
          <w:color w:val="52AE30"/>
          <w:szCs w:val="24"/>
        </w:rPr>
        <w:t>на</w:t>
      </w:r>
      <w:r w:rsidR="00B021A6" w:rsidRPr="00EE1CDA">
        <w:rPr>
          <w:rFonts w:ascii="Squad" w:hAnsi="Squad"/>
          <w:color w:val="52AE30"/>
          <w:szCs w:val="24"/>
        </w:rPr>
        <w:t xml:space="preserve"> </w:t>
      </w:r>
      <w:r w:rsidR="00B021A6" w:rsidRPr="00EE1CDA">
        <w:rPr>
          <w:rFonts w:ascii="Squad" w:hAnsi="Squad" w:hint="eastAsia"/>
          <w:color w:val="52AE30"/>
          <w:szCs w:val="24"/>
        </w:rPr>
        <w:t>екологичните</w:t>
      </w:r>
      <w:r w:rsidR="00B021A6" w:rsidRPr="00EE1CDA">
        <w:rPr>
          <w:rFonts w:ascii="Squad" w:hAnsi="Squad"/>
          <w:color w:val="52AE30"/>
          <w:szCs w:val="24"/>
        </w:rPr>
        <w:t xml:space="preserve">, </w:t>
      </w:r>
      <w:r w:rsidR="00B021A6" w:rsidRPr="00EE1CDA">
        <w:rPr>
          <w:rFonts w:ascii="Squad" w:hAnsi="Squad" w:hint="eastAsia"/>
          <w:color w:val="52AE30"/>
          <w:szCs w:val="24"/>
        </w:rPr>
        <w:t>социалните</w:t>
      </w:r>
      <w:r w:rsidR="00B021A6" w:rsidRPr="00EE1CDA">
        <w:rPr>
          <w:rFonts w:ascii="Squad" w:hAnsi="Squad"/>
          <w:color w:val="52AE30"/>
          <w:szCs w:val="24"/>
        </w:rPr>
        <w:t xml:space="preserve"> </w:t>
      </w:r>
      <w:r w:rsidR="00B021A6" w:rsidRPr="00EE1CDA">
        <w:rPr>
          <w:rFonts w:ascii="Squad" w:hAnsi="Squad" w:hint="eastAsia"/>
          <w:color w:val="52AE30"/>
          <w:szCs w:val="24"/>
        </w:rPr>
        <w:t>и</w:t>
      </w:r>
      <w:r w:rsidR="00B021A6" w:rsidRPr="00EE1CDA">
        <w:rPr>
          <w:rFonts w:ascii="Squad" w:hAnsi="Squad"/>
          <w:color w:val="52AE30"/>
          <w:szCs w:val="24"/>
        </w:rPr>
        <w:t xml:space="preserve"> </w:t>
      </w:r>
      <w:r w:rsidR="00B021A6" w:rsidRPr="00EE1CDA">
        <w:rPr>
          <w:rFonts w:ascii="Squad" w:hAnsi="Squad" w:hint="eastAsia"/>
          <w:color w:val="52AE30"/>
          <w:szCs w:val="24"/>
        </w:rPr>
        <w:t>управленските</w:t>
      </w:r>
      <w:r w:rsidR="00B021A6" w:rsidRPr="00EE1CDA">
        <w:rPr>
          <w:rFonts w:ascii="Squad" w:hAnsi="Squad"/>
          <w:color w:val="52AE30"/>
          <w:szCs w:val="24"/>
        </w:rPr>
        <w:t xml:space="preserve"> (ESG) </w:t>
      </w:r>
      <w:r w:rsidR="00B021A6" w:rsidRPr="00EE1CDA">
        <w:rPr>
          <w:rFonts w:ascii="Squad" w:hAnsi="Squad" w:hint="eastAsia"/>
          <w:color w:val="52AE30"/>
          <w:szCs w:val="24"/>
        </w:rPr>
        <w:t>рискове</w:t>
      </w:r>
      <w:r w:rsidR="00B021A6" w:rsidRPr="00EE1CDA">
        <w:rPr>
          <w:rFonts w:ascii="Squad" w:hAnsi="Squad"/>
          <w:color w:val="52AE30"/>
          <w:szCs w:val="24"/>
        </w:rPr>
        <w:t xml:space="preserve"> </w:t>
      </w:r>
      <w:r w:rsidR="00B021A6" w:rsidRPr="00EE1CDA">
        <w:rPr>
          <w:rFonts w:ascii="Squad" w:hAnsi="Squad" w:hint="eastAsia"/>
          <w:color w:val="52AE30"/>
          <w:szCs w:val="24"/>
        </w:rPr>
        <w:t>по</w:t>
      </w:r>
      <w:r w:rsidR="00B021A6" w:rsidRPr="00EE1CDA">
        <w:rPr>
          <w:rFonts w:ascii="Squad" w:hAnsi="Squad"/>
          <w:color w:val="52AE30"/>
          <w:szCs w:val="24"/>
        </w:rPr>
        <w:t xml:space="preserve"> </w:t>
      </w:r>
      <w:r w:rsidR="00B021A6" w:rsidRPr="00EE1CDA">
        <w:rPr>
          <w:rFonts w:ascii="Squad" w:hAnsi="Squad" w:hint="eastAsia"/>
          <w:color w:val="52AE30"/>
          <w:szCs w:val="24"/>
        </w:rPr>
        <w:t>Стълб</w:t>
      </w:r>
      <w:r w:rsidR="00B021A6" w:rsidRPr="00EE1CDA">
        <w:rPr>
          <w:rFonts w:ascii="Squad" w:hAnsi="Squad"/>
          <w:color w:val="52AE30"/>
          <w:szCs w:val="24"/>
        </w:rPr>
        <w:t xml:space="preserve"> 3</w:t>
      </w:r>
      <w:bookmarkEnd w:id="181"/>
    </w:p>
    <w:p w14:paraId="0AAD384C" w14:textId="77777777" w:rsidR="008507D2" w:rsidRPr="00EE1CDA" w:rsidRDefault="008507D2" w:rsidP="00B43C99">
      <w:pPr>
        <w:tabs>
          <w:tab w:val="left" w:pos="567"/>
        </w:tabs>
        <w:spacing w:before="240" w:line="260" w:lineRule="exact"/>
        <w:ind w:left="709"/>
        <w:jc w:val="both"/>
        <w:rPr>
          <w:rFonts w:ascii="Squad" w:hAnsi="Squad"/>
          <w:sz w:val="18"/>
        </w:rPr>
      </w:pPr>
      <w:bookmarkStart w:id="182" w:name="PID62061fbd-766f-4c8b-98d2-ffd3f051d189"/>
      <w:bookmarkStart w:id="183" w:name="PID268c51cb-e094-4bb9-9e68-897ea33291b2"/>
      <w:bookmarkStart w:id="184" w:name="PID2ff73e57-04d3-4a7a-8a06-1e006dbd17be"/>
      <w:bookmarkStart w:id="185" w:name="PIDa281f0ee-4b7f-4ead-af03-79e9b8dbdac4"/>
      <w:bookmarkStart w:id="186" w:name="PID6b9541ec-a371-4464-b9dc-7193b85c29bd"/>
      <w:bookmarkStart w:id="187" w:name="PIDa772b7d7-fb43-4ed5-bfcd-80845b4463cc"/>
      <w:bookmarkEnd w:id="182"/>
      <w:bookmarkEnd w:id="183"/>
      <w:bookmarkEnd w:id="184"/>
      <w:bookmarkEnd w:id="185"/>
      <w:bookmarkEnd w:id="186"/>
      <w:bookmarkEnd w:id="187"/>
      <w:r w:rsidRPr="00EE1CDA">
        <w:rPr>
          <w:rFonts w:ascii="Squad" w:hAnsi="Squad"/>
          <w:sz w:val="18"/>
        </w:rPr>
        <w:t>Съгласно член 449а от Регламент (ЕС) № 575/2013 големите институции, които са емитирали ценни книжа, допуснати до търговия на регулиран пазар на която и да е държава членка, оповестяват информация относно рисковете от екологичен, социален и управленски характер. Съгласно член 18а, ал.3 от Регламент за изпълнение (ЕС) 2021/637 от  15 март 2021 г. във връзка с член 1, ал.1 от Регламент за изпълнение (ЕС) 2022/2453 на Комисията от 30 ноември 2022 г. институциите оповестяват информацията , посочена в член 449а от Регламент (ЕС) № 575/2013, считано от 31 декември 2022 г.. Качествената и количествената информация, която институциите в обхвата трябва да оповестяват и Указанията за оповестяване на екологичните, социалните и управленските рискове са дефинирани съответно в Приложение XXXIX и Приложение XL към Регламент за изпълнение (ЕС) 2021/637 от 15 март 2021 г.</w:t>
      </w:r>
    </w:p>
    <w:p w14:paraId="325565B8" w14:textId="77777777" w:rsidR="008507D2" w:rsidRPr="00EE1CDA" w:rsidRDefault="008507D2" w:rsidP="00B43C99">
      <w:pPr>
        <w:tabs>
          <w:tab w:val="left" w:pos="567"/>
        </w:tabs>
        <w:spacing w:before="240" w:line="260" w:lineRule="exact"/>
        <w:ind w:left="709"/>
        <w:jc w:val="both"/>
        <w:rPr>
          <w:rFonts w:ascii="Squad" w:hAnsi="Squad"/>
        </w:rPr>
      </w:pPr>
      <w:r w:rsidRPr="00EE1CDA">
        <w:rPr>
          <w:rFonts w:ascii="Squad" w:hAnsi="Squad"/>
          <w:sz w:val="18"/>
        </w:rPr>
        <w:t>Банка ДСК АД е определена е за друга системно значима институция (Д-СЗИ) и съответно е голяма институция съгласно чл.4, точка 146, буква б) от Регламент (ЕС) № 575/2013, но не е емитирали ценни книжа, допуснати до търговия на регулиран пазар на която и да е държава членка. С оглед на това, Банка ДСК АД е извън обхвата на член 449а от Регламент (ЕС) № 575/2013 и не оповестява информация относно рисковете от екологичен, социален и управленски характер.</w:t>
      </w:r>
    </w:p>
    <w:p w14:paraId="79314A17" w14:textId="77777777" w:rsidR="00D479C3" w:rsidRPr="00EE1CDA" w:rsidRDefault="00D479C3" w:rsidP="00EB1F4B">
      <w:pPr>
        <w:rPr>
          <w:rFonts w:ascii="Squad" w:hAnsi="Squad"/>
        </w:rPr>
      </w:pPr>
    </w:p>
    <w:p w14:paraId="798FB315" w14:textId="77777777" w:rsidR="002D1D31" w:rsidRPr="00EE1CDA" w:rsidRDefault="002D1D31" w:rsidP="002D1D31">
      <w:pPr>
        <w:rPr>
          <w:rFonts w:ascii="Squad" w:hAnsi="Squad"/>
        </w:rPr>
      </w:pPr>
    </w:p>
    <w:p w14:paraId="18D62F02" w14:textId="77777777" w:rsidR="002D1D31" w:rsidRPr="00EE1CDA" w:rsidRDefault="002D1D31" w:rsidP="002D1D31">
      <w:pPr>
        <w:rPr>
          <w:rFonts w:ascii="Squad" w:hAnsi="Squad"/>
        </w:rPr>
      </w:pPr>
    </w:p>
    <w:p w14:paraId="6BD6154C" w14:textId="77777777" w:rsidR="002D1D31" w:rsidRPr="00EE1CDA" w:rsidRDefault="002D1D31" w:rsidP="002D1D31">
      <w:pPr>
        <w:rPr>
          <w:rFonts w:ascii="Squad" w:hAnsi="Squad"/>
        </w:rPr>
      </w:pPr>
    </w:p>
    <w:p w14:paraId="52840BAC" w14:textId="77777777" w:rsidR="002D1D31" w:rsidRPr="00EE1CDA" w:rsidRDefault="002D1D31" w:rsidP="002D1D31">
      <w:pPr>
        <w:rPr>
          <w:rFonts w:ascii="Squad" w:hAnsi="Squad"/>
        </w:rPr>
      </w:pPr>
    </w:p>
    <w:p w14:paraId="49944DFA" w14:textId="77777777" w:rsidR="00294495" w:rsidRPr="00EE1CDA" w:rsidRDefault="00294495" w:rsidP="002D1D31">
      <w:pPr>
        <w:rPr>
          <w:rFonts w:ascii="Squad" w:hAnsi="Squad"/>
        </w:rPr>
      </w:pPr>
    </w:p>
    <w:p w14:paraId="0F23BDA6" w14:textId="77777777" w:rsidR="00B43C99" w:rsidRPr="00EE1CDA" w:rsidRDefault="00B43C99" w:rsidP="002D1D31">
      <w:pPr>
        <w:rPr>
          <w:rFonts w:ascii="Squad" w:hAnsi="Squad"/>
        </w:rPr>
      </w:pPr>
    </w:p>
    <w:p w14:paraId="544CD58D" w14:textId="77777777" w:rsidR="00B43C99" w:rsidRPr="00EE1CDA" w:rsidRDefault="00B43C99" w:rsidP="002D1D31">
      <w:pPr>
        <w:rPr>
          <w:rFonts w:ascii="Squad" w:hAnsi="Squad"/>
        </w:rPr>
      </w:pPr>
    </w:p>
    <w:p w14:paraId="27B0DFED" w14:textId="77777777" w:rsidR="00294495" w:rsidRPr="00EE1CDA" w:rsidRDefault="00294495" w:rsidP="002D1D31">
      <w:pPr>
        <w:rPr>
          <w:rFonts w:ascii="Squad" w:hAnsi="Squad"/>
        </w:rPr>
      </w:pPr>
    </w:p>
    <w:p w14:paraId="0EFBFFF2" w14:textId="77777777" w:rsidR="002D1D31" w:rsidRPr="00EE1CDA" w:rsidRDefault="002D1D31" w:rsidP="002D1D31">
      <w:pPr>
        <w:rPr>
          <w:rFonts w:ascii="Squad" w:hAnsi="Squad"/>
        </w:rPr>
      </w:pPr>
    </w:p>
    <w:p w14:paraId="749699CA" w14:textId="77777777" w:rsidR="002D1D31" w:rsidRPr="001B2314" w:rsidRDefault="002D1D31" w:rsidP="002D1D31">
      <w:pPr>
        <w:rPr>
          <w:rFonts w:ascii="Squad" w:hAnsi="Squad"/>
        </w:rPr>
      </w:pPr>
      <w:r w:rsidRPr="00EE1CDA">
        <w:rPr>
          <w:rFonts w:ascii="Formata OTP Lig" w:hAnsi="Formata OTP Lig"/>
        </w:rPr>
        <w:lastRenderedPageBreak/>
        <w:t xml:space="preserve">   </w:t>
      </w:r>
      <w:r w:rsidR="0017749C">
        <w:rPr>
          <w:rFonts w:ascii="Formata OTP Lig" w:hAnsi="Formata OTP Lig"/>
        </w:rPr>
        <w:pict w14:anchorId="4DB88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96.45pt">
            <v:imagedata r:id="rId11" o:title=""/>
            <o:lock v:ext="edit" ungrouping="t" rotation="t" cropping="t" verticies="t" text="t" grouping="t"/>
            <o:signatureline v:ext="edit" id="{77555551-D6E5-4851-A3FA-2DB7AE4E0465}" provid="{00000000-0000-0000-0000-000000000000}" o:suggestedsigner="Тамаш Хак-Ковач" o:suggestedsigner2="Главен изпълнителен директор" issignatureline="t"/>
          </v:shape>
        </w:pict>
      </w:r>
      <w:r w:rsidRPr="00EE1CDA">
        <w:rPr>
          <w:rFonts w:ascii="Formata OTP Lig" w:hAnsi="Formata OTP Lig"/>
        </w:rPr>
        <w:t xml:space="preserve">              </w:t>
      </w:r>
      <w:r w:rsidR="0017749C">
        <w:rPr>
          <w:rFonts w:ascii="Formata OTP Lig" w:hAnsi="Formata OTP Lig"/>
        </w:rPr>
        <w:pict w14:anchorId="3AC02D1E">
          <v:shape id="_x0000_i1026" type="#_x0000_t75" alt="Microsoft Office Signature Line..." style="width:191.55pt;height:96.45pt">
            <v:imagedata r:id="rId12" o:title=""/>
            <o:lock v:ext="edit" ungrouping="t" rotation="t" cropping="t" verticies="t" text="t" grouping="t"/>
            <o:signatureline v:ext="edit" id="{E3631DD1-BFE0-4BE2-B705-56B271EC33B5}" provid="{00000000-0000-0000-0000-000000000000}" o:suggestedsigner="Доротея Николова" o:suggestedsigner2="Изпълнителен директор" issignatureline="t"/>
          </v:shape>
        </w:pict>
      </w:r>
    </w:p>
    <w:p w14:paraId="5096C109" w14:textId="77777777" w:rsidR="002D1D31" w:rsidRPr="001B2314" w:rsidRDefault="002D1D31" w:rsidP="002D1D31">
      <w:pPr>
        <w:rPr>
          <w:rFonts w:ascii="Squad" w:hAnsi="Squad"/>
        </w:rPr>
      </w:pPr>
    </w:p>
    <w:p w14:paraId="42784A6A" w14:textId="77777777" w:rsidR="002D1D31" w:rsidRPr="001B2314" w:rsidRDefault="002D1D31" w:rsidP="002D1D31">
      <w:pPr>
        <w:tabs>
          <w:tab w:val="left" w:pos="1014"/>
        </w:tabs>
        <w:rPr>
          <w:rFonts w:ascii="Squad" w:hAnsi="Squad"/>
          <w:lang w:eastAsia="hu-HU"/>
        </w:rPr>
      </w:pPr>
    </w:p>
    <w:p w14:paraId="6644A423" w14:textId="3E1DC21A" w:rsidR="00426C95" w:rsidRPr="008549FF" w:rsidRDefault="00426C95" w:rsidP="002D1D31">
      <w:pPr>
        <w:rPr>
          <w:rFonts w:ascii="Squad" w:hAnsi="Squad"/>
        </w:rPr>
      </w:pPr>
    </w:p>
    <w:sectPr w:rsidR="00426C95" w:rsidRPr="008549FF" w:rsidSect="00A06EA5">
      <w:pgSz w:w="11907" w:h="16840" w:code="9"/>
      <w:pgMar w:top="1418" w:right="851" w:bottom="992" w:left="1140"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2203F" w14:textId="77777777" w:rsidR="002C1CAC" w:rsidRDefault="002C1CAC">
      <w:r>
        <w:separator/>
      </w:r>
    </w:p>
  </w:endnote>
  <w:endnote w:type="continuationSeparator" w:id="0">
    <w:p w14:paraId="21A3024F" w14:textId="77777777" w:rsidR="002C1CAC" w:rsidRDefault="002C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Formata OTP Lig">
    <w:panose1 w:val="020B0303040000020004"/>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8DEF" w14:textId="77777777" w:rsidR="002C1CAC" w:rsidRPr="006752E8" w:rsidRDefault="002C1CAC"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61</w:t>
    </w:r>
    <w:r w:rsidRPr="006752E8">
      <w:rPr>
        <w:rStyle w:val="PageNumber"/>
        <w:sz w:val="16"/>
        <w:szCs w:val="16"/>
      </w:rPr>
      <w:fldChar w:fldCharType="end"/>
    </w:r>
  </w:p>
  <w:p w14:paraId="4C19F233" w14:textId="77777777" w:rsidR="002C1CAC" w:rsidRDefault="002C1CAC" w:rsidP="00D7126C">
    <w:pPr>
      <w:pStyle w:val="Footer"/>
      <w:ind w:right="360"/>
    </w:pPr>
  </w:p>
  <w:p w14:paraId="1A6D6958" w14:textId="77777777" w:rsidR="002C1CAC" w:rsidRDefault="002C1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AA90" w14:textId="77777777" w:rsidR="002C1CAC" w:rsidRDefault="002C1CAC">
      <w:r>
        <w:separator/>
      </w:r>
    </w:p>
  </w:footnote>
  <w:footnote w:type="continuationSeparator" w:id="0">
    <w:p w14:paraId="5D365B13" w14:textId="77777777" w:rsidR="002C1CAC" w:rsidRDefault="002C1CAC">
      <w:r>
        <w:continuationSeparator/>
      </w:r>
    </w:p>
  </w:footnote>
  <w:footnote w:id="1">
    <w:p w14:paraId="2F0BAE0E" w14:textId="77777777" w:rsidR="002C1CAC" w:rsidRPr="006E09F4" w:rsidRDefault="002C1CAC" w:rsidP="00FB2071">
      <w:pPr>
        <w:pStyle w:val="FootnoteText"/>
        <w:rPr>
          <w:rFonts w:ascii="Squad" w:hAnsi="Squad" w:cstheme="minorHAnsi"/>
          <w:sz w:val="16"/>
          <w:szCs w:val="16"/>
        </w:rPr>
      </w:pPr>
      <w:r w:rsidRPr="006E09F4">
        <w:rPr>
          <w:rStyle w:val="FootnoteReference"/>
          <w:rFonts w:ascii="Squad" w:hAnsi="Squad" w:cstheme="minorHAnsi"/>
          <w:color w:val="auto"/>
        </w:rPr>
        <w:footnoteRef/>
      </w:r>
      <w:r w:rsidRPr="006E09F4">
        <w:rPr>
          <w:rFonts w:ascii="Squad" w:hAnsi="Squad"/>
        </w:rPr>
        <w:t xml:space="preserve"> </w:t>
      </w:r>
      <w:r w:rsidRPr="006E09F4">
        <w:rPr>
          <w:rFonts w:ascii="Squad" w:hAnsi="Squad" w:hint="eastAsia"/>
          <w:sz w:val="16"/>
          <w:szCs w:val="16"/>
        </w:rPr>
        <w:t>Директива</w:t>
      </w:r>
      <w:r w:rsidRPr="006E09F4">
        <w:rPr>
          <w:rFonts w:ascii="Squad" w:hAnsi="Squad"/>
          <w:sz w:val="16"/>
          <w:szCs w:val="16"/>
        </w:rPr>
        <w:t xml:space="preserve"> 2013/36/</w:t>
      </w:r>
      <w:r w:rsidRPr="006E09F4">
        <w:rPr>
          <w:rFonts w:ascii="Squad" w:hAnsi="Squad" w:hint="eastAsia"/>
          <w:sz w:val="16"/>
          <w:szCs w:val="16"/>
        </w:rPr>
        <w:t>ЕС</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Европейския</w:t>
      </w:r>
      <w:r w:rsidRPr="006E09F4">
        <w:rPr>
          <w:rFonts w:ascii="Squad" w:hAnsi="Squad"/>
          <w:sz w:val="16"/>
          <w:szCs w:val="16"/>
        </w:rPr>
        <w:t xml:space="preserve"> </w:t>
      </w:r>
      <w:r w:rsidRPr="006E09F4">
        <w:rPr>
          <w:rFonts w:ascii="Squad" w:hAnsi="Squad" w:hint="eastAsia"/>
          <w:sz w:val="16"/>
          <w:szCs w:val="16"/>
        </w:rPr>
        <w:t>парламент</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Съвета</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26 </w:t>
      </w:r>
      <w:r w:rsidRPr="006E09F4">
        <w:rPr>
          <w:rFonts w:ascii="Squad" w:hAnsi="Squad" w:hint="eastAsia"/>
          <w:sz w:val="16"/>
          <w:szCs w:val="16"/>
        </w:rPr>
        <w:t>юни</w:t>
      </w:r>
      <w:r w:rsidRPr="006E09F4">
        <w:rPr>
          <w:rFonts w:ascii="Squad" w:hAnsi="Squad"/>
          <w:sz w:val="16"/>
          <w:szCs w:val="16"/>
        </w:rPr>
        <w:t xml:space="preserve"> 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достъпа</w:t>
      </w:r>
      <w:r w:rsidRPr="006E09F4">
        <w:rPr>
          <w:rFonts w:ascii="Squad" w:hAnsi="Squad"/>
          <w:sz w:val="16"/>
          <w:szCs w:val="16"/>
        </w:rPr>
        <w:t xml:space="preserve"> </w:t>
      </w:r>
      <w:r w:rsidRPr="006E09F4">
        <w:rPr>
          <w:rFonts w:ascii="Squad" w:hAnsi="Squad" w:hint="eastAsia"/>
          <w:sz w:val="16"/>
          <w:szCs w:val="16"/>
        </w:rPr>
        <w:t>до</w:t>
      </w:r>
      <w:r w:rsidRPr="006E09F4">
        <w:rPr>
          <w:rFonts w:ascii="Squad" w:hAnsi="Squad"/>
          <w:sz w:val="16"/>
          <w:szCs w:val="16"/>
        </w:rPr>
        <w:t xml:space="preserve"> </w:t>
      </w:r>
      <w:r w:rsidRPr="006E09F4">
        <w:rPr>
          <w:rFonts w:ascii="Squad" w:hAnsi="Squad" w:hint="eastAsia"/>
          <w:sz w:val="16"/>
          <w:szCs w:val="16"/>
        </w:rPr>
        <w:t>осъществяването</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дейност</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пруденциалния</w:t>
      </w:r>
      <w:r w:rsidRPr="006E09F4">
        <w:rPr>
          <w:rFonts w:ascii="Squad" w:hAnsi="Squad"/>
          <w:sz w:val="16"/>
          <w:szCs w:val="16"/>
        </w:rPr>
        <w:t xml:space="preserve"> </w:t>
      </w:r>
      <w:r w:rsidRPr="006E09F4">
        <w:rPr>
          <w:rFonts w:ascii="Squad" w:hAnsi="Squad" w:hint="eastAsia"/>
          <w:sz w:val="16"/>
          <w:szCs w:val="16"/>
        </w:rPr>
        <w:t>надзор</w:t>
      </w:r>
      <w:r w:rsidRPr="006E09F4">
        <w:rPr>
          <w:rFonts w:ascii="Squad" w:hAnsi="Squad"/>
          <w:sz w:val="16"/>
          <w:szCs w:val="16"/>
        </w:rPr>
        <w:t xml:space="preserve"> </w:t>
      </w:r>
      <w:r w:rsidRPr="006E09F4">
        <w:rPr>
          <w:rFonts w:ascii="Squad" w:hAnsi="Squad" w:hint="eastAsia"/>
          <w:sz w:val="16"/>
          <w:szCs w:val="16"/>
        </w:rPr>
        <w:t>върху</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инвестиционните</w:t>
      </w:r>
      <w:r w:rsidRPr="006E09F4">
        <w:rPr>
          <w:rFonts w:ascii="Squad" w:hAnsi="Squad"/>
          <w:sz w:val="16"/>
          <w:szCs w:val="16"/>
        </w:rPr>
        <w:t xml:space="preserve"> </w:t>
      </w:r>
      <w:r w:rsidRPr="006E09F4">
        <w:rPr>
          <w:rFonts w:ascii="Squad" w:hAnsi="Squad" w:hint="eastAsia"/>
          <w:sz w:val="16"/>
          <w:szCs w:val="16"/>
        </w:rPr>
        <w:t>посредници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изменение</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Директива</w:t>
      </w:r>
      <w:r w:rsidRPr="006E09F4">
        <w:rPr>
          <w:rFonts w:ascii="Squad" w:hAnsi="Squad"/>
          <w:sz w:val="16"/>
          <w:szCs w:val="16"/>
        </w:rPr>
        <w:t xml:space="preserve"> 2002/87/</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отмяна</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директиви</w:t>
      </w:r>
      <w:r w:rsidRPr="006E09F4">
        <w:rPr>
          <w:rFonts w:ascii="Squad" w:hAnsi="Squad"/>
          <w:sz w:val="16"/>
          <w:szCs w:val="16"/>
        </w:rPr>
        <w:t xml:space="preserve"> 2006/48/</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2006/49/</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ОВ</w:t>
      </w:r>
      <w:r w:rsidRPr="006E09F4">
        <w:rPr>
          <w:rFonts w:ascii="Squad" w:hAnsi="Squad"/>
          <w:sz w:val="16"/>
          <w:szCs w:val="16"/>
        </w:rPr>
        <w:t xml:space="preserve"> L 176, 27.6.2013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стр</w:t>
      </w:r>
      <w:r w:rsidRPr="006E09F4">
        <w:rPr>
          <w:rFonts w:ascii="Squad" w:hAnsi="Squad"/>
          <w:sz w:val="16"/>
          <w:szCs w:val="16"/>
        </w:rPr>
        <w:t>. 338).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478"/>
    <w:multiLevelType w:val="hybridMultilevel"/>
    <w:tmpl w:val="261AFF8A"/>
    <w:lvl w:ilvl="0" w:tplc="04020005">
      <w:start w:val="1"/>
      <w:numFmt w:val="bullet"/>
      <w:lvlText w:val=""/>
      <w:lvlJc w:val="left"/>
      <w:pPr>
        <w:ind w:left="1604" w:hanging="360"/>
      </w:pPr>
      <w:rPr>
        <w:rFonts w:ascii="Wingdings" w:hAnsi="Wingdings" w:hint="default"/>
      </w:rPr>
    </w:lvl>
    <w:lvl w:ilvl="1" w:tplc="04020003" w:tentative="1">
      <w:start w:val="1"/>
      <w:numFmt w:val="bullet"/>
      <w:lvlText w:val="o"/>
      <w:lvlJc w:val="left"/>
      <w:pPr>
        <w:ind w:left="2324" w:hanging="360"/>
      </w:pPr>
      <w:rPr>
        <w:rFonts w:ascii="Courier New" w:hAnsi="Courier New" w:cs="Courier New" w:hint="default"/>
      </w:rPr>
    </w:lvl>
    <w:lvl w:ilvl="2" w:tplc="04020005" w:tentative="1">
      <w:start w:val="1"/>
      <w:numFmt w:val="bullet"/>
      <w:lvlText w:val=""/>
      <w:lvlJc w:val="left"/>
      <w:pPr>
        <w:ind w:left="3044" w:hanging="360"/>
      </w:pPr>
      <w:rPr>
        <w:rFonts w:ascii="Wingdings" w:hAnsi="Wingdings" w:hint="default"/>
      </w:rPr>
    </w:lvl>
    <w:lvl w:ilvl="3" w:tplc="04020001" w:tentative="1">
      <w:start w:val="1"/>
      <w:numFmt w:val="bullet"/>
      <w:lvlText w:val=""/>
      <w:lvlJc w:val="left"/>
      <w:pPr>
        <w:ind w:left="3764" w:hanging="360"/>
      </w:pPr>
      <w:rPr>
        <w:rFonts w:ascii="Symbol" w:hAnsi="Symbol" w:hint="default"/>
      </w:rPr>
    </w:lvl>
    <w:lvl w:ilvl="4" w:tplc="04020003" w:tentative="1">
      <w:start w:val="1"/>
      <w:numFmt w:val="bullet"/>
      <w:lvlText w:val="o"/>
      <w:lvlJc w:val="left"/>
      <w:pPr>
        <w:ind w:left="4484" w:hanging="360"/>
      </w:pPr>
      <w:rPr>
        <w:rFonts w:ascii="Courier New" w:hAnsi="Courier New" w:cs="Courier New" w:hint="default"/>
      </w:rPr>
    </w:lvl>
    <w:lvl w:ilvl="5" w:tplc="04020005" w:tentative="1">
      <w:start w:val="1"/>
      <w:numFmt w:val="bullet"/>
      <w:lvlText w:val=""/>
      <w:lvlJc w:val="left"/>
      <w:pPr>
        <w:ind w:left="5204" w:hanging="360"/>
      </w:pPr>
      <w:rPr>
        <w:rFonts w:ascii="Wingdings" w:hAnsi="Wingdings" w:hint="default"/>
      </w:rPr>
    </w:lvl>
    <w:lvl w:ilvl="6" w:tplc="04020001" w:tentative="1">
      <w:start w:val="1"/>
      <w:numFmt w:val="bullet"/>
      <w:lvlText w:val=""/>
      <w:lvlJc w:val="left"/>
      <w:pPr>
        <w:ind w:left="5924" w:hanging="360"/>
      </w:pPr>
      <w:rPr>
        <w:rFonts w:ascii="Symbol" w:hAnsi="Symbol" w:hint="default"/>
      </w:rPr>
    </w:lvl>
    <w:lvl w:ilvl="7" w:tplc="04020003" w:tentative="1">
      <w:start w:val="1"/>
      <w:numFmt w:val="bullet"/>
      <w:lvlText w:val="o"/>
      <w:lvlJc w:val="left"/>
      <w:pPr>
        <w:ind w:left="6644" w:hanging="360"/>
      </w:pPr>
      <w:rPr>
        <w:rFonts w:ascii="Courier New" w:hAnsi="Courier New" w:cs="Courier New" w:hint="default"/>
      </w:rPr>
    </w:lvl>
    <w:lvl w:ilvl="8" w:tplc="04020005" w:tentative="1">
      <w:start w:val="1"/>
      <w:numFmt w:val="bullet"/>
      <w:lvlText w:val=""/>
      <w:lvlJc w:val="left"/>
      <w:pPr>
        <w:ind w:left="7364" w:hanging="360"/>
      </w:pPr>
      <w:rPr>
        <w:rFonts w:ascii="Wingdings" w:hAnsi="Wingdings" w:hint="default"/>
      </w:rPr>
    </w:lvl>
  </w:abstractNum>
  <w:abstractNum w:abstractNumId="1" w15:restartNumberingAfterBreak="0">
    <w:nsid w:val="05B06402"/>
    <w:multiLevelType w:val="hybridMultilevel"/>
    <w:tmpl w:val="E26017D4"/>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2" w15:restartNumberingAfterBreak="0">
    <w:nsid w:val="0CB6539C"/>
    <w:multiLevelType w:val="multilevel"/>
    <w:tmpl w:val="8774F2A0"/>
    <w:lvl w:ilvl="0">
      <w:start w:val="10"/>
      <w:numFmt w:val="decimal"/>
      <w:lvlText w:val="%1"/>
      <w:lvlJc w:val="left"/>
      <w:pPr>
        <w:ind w:left="465" w:hanging="465"/>
      </w:pPr>
      <w:rPr>
        <w:rFonts w:hint="default"/>
      </w:rPr>
    </w:lvl>
    <w:lvl w:ilvl="1">
      <w:start w:val="130"/>
      <w:numFmt w:val="bullet"/>
      <w:lvlText w:val="-"/>
      <w:lvlJc w:val="left"/>
      <w:pPr>
        <w:ind w:left="1185" w:hanging="465"/>
      </w:pPr>
      <w:rPr>
        <w:rFonts w:ascii="Calibri" w:eastAsiaTheme="minorEastAsia" w:hAnsi="Calibri" w:cstheme="minorBid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6D0495"/>
    <w:multiLevelType w:val="multilevel"/>
    <w:tmpl w:val="4AAAC47E"/>
    <w:lvl w:ilvl="0">
      <w:start w:val="1"/>
      <w:numFmt w:val="decimal"/>
      <w:lvlText w:val="%1."/>
      <w:lvlJc w:val="left"/>
      <w:pPr>
        <w:ind w:left="377" w:hanging="360"/>
      </w:pPr>
      <w:rPr>
        <w:rFonts w:hint="default"/>
        <w:b/>
      </w:rPr>
    </w:lvl>
    <w:lvl w:ilvl="1">
      <w:start w:val="2"/>
      <w:numFmt w:val="decimal"/>
      <w:isLgl/>
      <w:lvlText w:val="%1.%2"/>
      <w:lvlJc w:val="left"/>
      <w:pPr>
        <w:ind w:left="377" w:hanging="360"/>
      </w:pPr>
      <w:rPr>
        <w:rFonts w:hint="default"/>
      </w:rPr>
    </w:lvl>
    <w:lvl w:ilvl="2">
      <w:start w:val="1"/>
      <w:numFmt w:val="decimal"/>
      <w:isLgl/>
      <w:lvlText w:val="%1.%2.%3"/>
      <w:lvlJc w:val="left"/>
      <w:pPr>
        <w:ind w:left="377" w:hanging="36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737" w:hanging="72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097" w:hanging="1080"/>
      </w:pPr>
      <w:rPr>
        <w:rFonts w:hint="default"/>
      </w:rPr>
    </w:lvl>
    <w:lvl w:ilvl="7">
      <w:start w:val="1"/>
      <w:numFmt w:val="decimal"/>
      <w:isLgl/>
      <w:lvlText w:val="%1.%2.%3.%4.%5.%6.%7.%8"/>
      <w:lvlJc w:val="left"/>
      <w:pPr>
        <w:ind w:left="1097" w:hanging="1080"/>
      </w:pPr>
      <w:rPr>
        <w:rFonts w:hint="default"/>
      </w:rPr>
    </w:lvl>
    <w:lvl w:ilvl="8">
      <w:start w:val="1"/>
      <w:numFmt w:val="decimal"/>
      <w:isLgl/>
      <w:lvlText w:val="%1.%2.%3.%4.%5.%6.%7.%8.%9"/>
      <w:lvlJc w:val="left"/>
      <w:pPr>
        <w:ind w:left="1457" w:hanging="1440"/>
      </w:pPr>
      <w:rPr>
        <w:rFonts w:hint="default"/>
      </w:rPr>
    </w:lvl>
  </w:abstractNum>
  <w:abstractNum w:abstractNumId="4" w15:restartNumberingAfterBreak="0">
    <w:nsid w:val="107A48A4"/>
    <w:multiLevelType w:val="hybridMultilevel"/>
    <w:tmpl w:val="14707286"/>
    <w:lvl w:ilvl="0" w:tplc="0402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77627D"/>
    <w:multiLevelType w:val="hybridMultilevel"/>
    <w:tmpl w:val="3A482A86"/>
    <w:lvl w:ilvl="0" w:tplc="04020001">
      <w:start w:val="1"/>
      <w:numFmt w:val="bullet"/>
      <w:lvlText w:val=""/>
      <w:lvlJc w:val="left"/>
      <w:pPr>
        <w:ind w:left="1080" w:hanging="360"/>
      </w:pPr>
      <w:rPr>
        <w:rFonts w:ascii="Symbol" w:hAnsi="Symbol" w:hint="default"/>
      </w:rPr>
    </w:lvl>
    <w:lvl w:ilvl="1" w:tplc="0402000B">
      <w:start w:val="1"/>
      <w:numFmt w:val="bullet"/>
      <w:lvlText w:val=""/>
      <w:lvlJc w:val="left"/>
      <w:pPr>
        <w:ind w:left="1800" w:hanging="360"/>
      </w:pPr>
      <w:rPr>
        <w:rFonts w:ascii="Wingdings" w:hAnsi="Wingdings" w:hint="default"/>
      </w:rPr>
    </w:lvl>
    <w:lvl w:ilvl="2" w:tplc="04020003">
      <w:start w:val="1"/>
      <w:numFmt w:val="bullet"/>
      <w:lvlText w:val="o"/>
      <w:lvlJc w:val="left"/>
      <w:pPr>
        <w:ind w:left="2520" w:hanging="360"/>
      </w:pPr>
      <w:rPr>
        <w:rFonts w:ascii="Courier New" w:hAnsi="Courier New" w:cs="Courier New"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A624D11"/>
    <w:multiLevelType w:val="hybridMultilevel"/>
    <w:tmpl w:val="7E7E3AB0"/>
    <w:lvl w:ilvl="0" w:tplc="A68E2732">
      <w:start w:val="1"/>
      <w:numFmt w:val="bullet"/>
      <w:lvlText w:val="­"/>
      <w:lvlJc w:val="left"/>
      <w:pPr>
        <w:ind w:left="1276" w:hanging="360"/>
      </w:pPr>
      <w:rPr>
        <w:rFonts w:ascii="Courier New" w:hAnsi="Courier New" w:hint="default"/>
      </w:rPr>
    </w:lvl>
    <w:lvl w:ilvl="1" w:tplc="04020003" w:tentative="1">
      <w:start w:val="1"/>
      <w:numFmt w:val="bullet"/>
      <w:lvlText w:val="o"/>
      <w:lvlJc w:val="left"/>
      <w:pPr>
        <w:ind w:left="1996" w:hanging="360"/>
      </w:pPr>
      <w:rPr>
        <w:rFonts w:ascii="Courier New" w:hAnsi="Courier New" w:cs="Courier New" w:hint="default"/>
      </w:rPr>
    </w:lvl>
    <w:lvl w:ilvl="2" w:tplc="04020005" w:tentative="1">
      <w:start w:val="1"/>
      <w:numFmt w:val="bullet"/>
      <w:lvlText w:val=""/>
      <w:lvlJc w:val="left"/>
      <w:pPr>
        <w:ind w:left="2716" w:hanging="360"/>
      </w:pPr>
      <w:rPr>
        <w:rFonts w:ascii="Wingdings" w:hAnsi="Wingdings" w:hint="default"/>
      </w:rPr>
    </w:lvl>
    <w:lvl w:ilvl="3" w:tplc="04020001" w:tentative="1">
      <w:start w:val="1"/>
      <w:numFmt w:val="bullet"/>
      <w:lvlText w:val=""/>
      <w:lvlJc w:val="left"/>
      <w:pPr>
        <w:ind w:left="3436" w:hanging="360"/>
      </w:pPr>
      <w:rPr>
        <w:rFonts w:ascii="Symbol" w:hAnsi="Symbol" w:hint="default"/>
      </w:rPr>
    </w:lvl>
    <w:lvl w:ilvl="4" w:tplc="04020003" w:tentative="1">
      <w:start w:val="1"/>
      <w:numFmt w:val="bullet"/>
      <w:lvlText w:val="o"/>
      <w:lvlJc w:val="left"/>
      <w:pPr>
        <w:ind w:left="4156" w:hanging="360"/>
      </w:pPr>
      <w:rPr>
        <w:rFonts w:ascii="Courier New" w:hAnsi="Courier New" w:cs="Courier New" w:hint="default"/>
      </w:rPr>
    </w:lvl>
    <w:lvl w:ilvl="5" w:tplc="04020005" w:tentative="1">
      <w:start w:val="1"/>
      <w:numFmt w:val="bullet"/>
      <w:lvlText w:val=""/>
      <w:lvlJc w:val="left"/>
      <w:pPr>
        <w:ind w:left="4876" w:hanging="360"/>
      </w:pPr>
      <w:rPr>
        <w:rFonts w:ascii="Wingdings" w:hAnsi="Wingdings" w:hint="default"/>
      </w:rPr>
    </w:lvl>
    <w:lvl w:ilvl="6" w:tplc="04020001" w:tentative="1">
      <w:start w:val="1"/>
      <w:numFmt w:val="bullet"/>
      <w:lvlText w:val=""/>
      <w:lvlJc w:val="left"/>
      <w:pPr>
        <w:ind w:left="5596" w:hanging="360"/>
      </w:pPr>
      <w:rPr>
        <w:rFonts w:ascii="Symbol" w:hAnsi="Symbol" w:hint="default"/>
      </w:rPr>
    </w:lvl>
    <w:lvl w:ilvl="7" w:tplc="04020003" w:tentative="1">
      <w:start w:val="1"/>
      <w:numFmt w:val="bullet"/>
      <w:lvlText w:val="o"/>
      <w:lvlJc w:val="left"/>
      <w:pPr>
        <w:ind w:left="6316" w:hanging="360"/>
      </w:pPr>
      <w:rPr>
        <w:rFonts w:ascii="Courier New" w:hAnsi="Courier New" w:cs="Courier New" w:hint="default"/>
      </w:rPr>
    </w:lvl>
    <w:lvl w:ilvl="8" w:tplc="04020005" w:tentative="1">
      <w:start w:val="1"/>
      <w:numFmt w:val="bullet"/>
      <w:lvlText w:val=""/>
      <w:lvlJc w:val="left"/>
      <w:pPr>
        <w:ind w:left="7036" w:hanging="360"/>
      </w:pPr>
      <w:rPr>
        <w:rFonts w:ascii="Wingdings" w:hAnsi="Wingdings" w:hint="default"/>
      </w:rPr>
    </w:lvl>
  </w:abstractNum>
  <w:abstractNum w:abstractNumId="7" w15:restartNumberingAfterBreak="0">
    <w:nsid w:val="1A97508C"/>
    <w:multiLevelType w:val="multilevel"/>
    <w:tmpl w:val="A4444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842566"/>
    <w:multiLevelType w:val="hybridMultilevel"/>
    <w:tmpl w:val="D774F490"/>
    <w:lvl w:ilvl="0" w:tplc="A68E2732">
      <w:start w:val="1"/>
      <w:numFmt w:val="bullet"/>
      <w:lvlText w:val="­"/>
      <w:lvlJc w:val="left"/>
      <w:pPr>
        <w:ind w:left="3600" w:hanging="360"/>
      </w:pPr>
      <w:rPr>
        <w:rFonts w:ascii="Courier New" w:hAnsi="Courier New" w:hint="default"/>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1" w15:restartNumberingAfterBreak="0">
    <w:nsid w:val="2EE721FF"/>
    <w:multiLevelType w:val="hybridMultilevel"/>
    <w:tmpl w:val="D7BC0382"/>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30055C0A"/>
    <w:multiLevelType w:val="hybridMultilevel"/>
    <w:tmpl w:val="4710BA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550B8D"/>
    <w:multiLevelType w:val="hybridMultilevel"/>
    <w:tmpl w:val="8486B2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362686D"/>
    <w:multiLevelType w:val="hybridMultilevel"/>
    <w:tmpl w:val="CF8E2F8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5136094"/>
    <w:multiLevelType w:val="multilevel"/>
    <w:tmpl w:val="C3F4EA7C"/>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7" w15:restartNumberingAfterBreak="0">
    <w:nsid w:val="3A51792A"/>
    <w:multiLevelType w:val="hybridMultilevel"/>
    <w:tmpl w:val="40A44FE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3E9F18D9"/>
    <w:multiLevelType w:val="hybridMultilevel"/>
    <w:tmpl w:val="E1202DA0"/>
    <w:lvl w:ilvl="0" w:tplc="0402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FF45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9059A8"/>
    <w:multiLevelType w:val="hybridMultilevel"/>
    <w:tmpl w:val="A19EBD30"/>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603F62"/>
    <w:multiLevelType w:val="hybridMultilevel"/>
    <w:tmpl w:val="2876AD16"/>
    <w:lvl w:ilvl="0" w:tplc="0402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20005">
      <w:start w:val="1"/>
      <w:numFmt w:val="bullet"/>
      <w:lvlText w:val=""/>
      <w:lvlJc w:val="left"/>
      <w:pPr>
        <w:ind w:left="5891" w:hanging="360"/>
      </w:pPr>
      <w:rPr>
        <w:rFonts w:ascii="Wingdings" w:hAnsi="Wingdings"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4E0D09C0"/>
    <w:multiLevelType w:val="multilevel"/>
    <w:tmpl w:val="FD7E83F0"/>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7"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B932B8"/>
    <w:multiLevelType w:val="hybridMultilevel"/>
    <w:tmpl w:val="0EAAEFD2"/>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31" w15:restartNumberingAfterBreak="0">
    <w:nsid w:val="58D817C7"/>
    <w:multiLevelType w:val="hybridMultilevel"/>
    <w:tmpl w:val="AC6E9E7E"/>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3" w15:restartNumberingAfterBreak="0">
    <w:nsid w:val="5E610283"/>
    <w:multiLevelType w:val="hybridMultilevel"/>
    <w:tmpl w:val="1E8C2A7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FB60DFF"/>
    <w:multiLevelType w:val="hybridMultilevel"/>
    <w:tmpl w:val="39B64B1E"/>
    <w:lvl w:ilvl="0" w:tplc="4C04A11E">
      <w:start w:val="130"/>
      <w:numFmt w:val="bullet"/>
      <w:lvlText w:val="-"/>
      <w:lvlJc w:val="left"/>
      <w:pPr>
        <w:ind w:left="720" w:hanging="360"/>
      </w:pPr>
      <w:rPr>
        <w:rFonts w:ascii="Calibri" w:eastAsiaTheme="minorEastAsia"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B02797"/>
    <w:multiLevelType w:val="hybridMultilevel"/>
    <w:tmpl w:val="0CCC2AFA"/>
    <w:lvl w:ilvl="0" w:tplc="0402000B">
      <w:start w:val="1"/>
      <w:numFmt w:val="bullet"/>
      <w:lvlText w:val=""/>
      <w:lvlJc w:val="left"/>
      <w:pPr>
        <w:tabs>
          <w:tab w:val="num" w:pos="1440"/>
        </w:tabs>
        <w:ind w:left="1440" w:hanging="360"/>
      </w:pPr>
      <w:rPr>
        <w:rFonts w:ascii="Wingdings" w:hAnsi="Wingdings" w:hint="default"/>
      </w:rPr>
    </w:lvl>
    <w:lvl w:ilvl="1" w:tplc="0402000B">
      <w:start w:val="1"/>
      <w:numFmt w:val="bullet"/>
      <w:lvlText w:val=""/>
      <w:lvlJc w:val="left"/>
      <w:pPr>
        <w:tabs>
          <w:tab w:val="num" w:pos="2160"/>
        </w:tabs>
        <w:ind w:left="2160" w:hanging="360"/>
      </w:pPr>
      <w:rPr>
        <w:rFonts w:ascii="Wingdings" w:hAnsi="Wingdings" w:hint="default"/>
      </w:rPr>
    </w:lvl>
    <w:lvl w:ilvl="2" w:tplc="04020005">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4B657CE"/>
    <w:multiLevelType w:val="hybridMultilevel"/>
    <w:tmpl w:val="95185368"/>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8167091"/>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0" w15:restartNumberingAfterBreak="0">
    <w:nsid w:val="6D564A31"/>
    <w:multiLevelType w:val="hybridMultilevel"/>
    <w:tmpl w:val="01601658"/>
    <w:lvl w:ilvl="0" w:tplc="A68E2732">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57F5BC0"/>
    <w:multiLevelType w:val="hybridMultilevel"/>
    <w:tmpl w:val="32B842B6"/>
    <w:lvl w:ilvl="0" w:tplc="04020005">
      <w:start w:val="1"/>
      <w:numFmt w:val="bullet"/>
      <w:lvlText w:val=""/>
      <w:lvlJc w:val="left"/>
      <w:pPr>
        <w:tabs>
          <w:tab w:val="num" w:pos="1080"/>
        </w:tabs>
        <w:ind w:left="1080" w:hanging="360"/>
      </w:pPr>
      <w:rPr>
        <w:rFonts w:ascii="Wingdings" w:hAnsi="Wingdings" w:hint="default"/>
      </w:rPr>
    </w:lvl>
    <w:lvl w:ilvl="1" w:tplc="0402000B">
      <w:start w:val="1"/>
      <w:numFmt w:val="bullet"/>
      <w:lvlText w:val=""/>
      <w:lvlJc w:val="left"/>
      <w:pPr>
        <w:tabs>
          <w:tab w:val="num" w:pos="1800"/>
        </w:tabs>
        <w:ind w:left="1800" w:hanging="360"/>
      </w:pPr>
      <w:rPr>
        <w:rFonts w:ascii="Wingdings" w:hAnsi="Wingding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77D56C52"/>
    <w:multiLevelType w:val="hybridMultilevel"/>
    <w:tmpl w:val="6E6C8CA0"/>
    <w:lvl w:ilvl="0" w:tplc="656EBF6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8BC230D8">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9266F20"/>
    <w:multiLevelType w:val="hybridMultilevel"/>
    <w:tmpl w:val="DE4464E4"/>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45" w15:restartNumberingAfterBreak="0">
    <w:nsid w:val="7FD56582"/>
    <w:multiLevelType w:val="hybridMultilevel"/>
    <w:tmpl w:val="ED96531E"/>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2"/>
  </w:num>
  <w:num w:numId="2">
    <w:abstractNumId w:val="41"/>
  </w:num>
  <w:num w:numId="3">
    <w:abstractNumId w:val="20"/>
  </w:num>
  <w:num w:numId="4">
    <w:abstractNumId w:val="38"/>
  </w:num>
  <w:num w:numId="5">
    <w:abstractNumId w:val="30"/>
  </w:num>
  <w:num w:numId="6">
    <w:abstractNumId w:val="15"/>
  </w:num>
  <w:num w:numId="7">
    <w:abstractNumId w:val="17"/>
  </w:num>
  <w:num w:numId="8">
    <w:abstractNumId w:val="39"/>
  </w:num>
  <w:num w:numId="9">
    <w:abstractNumId w:val="7"/>
  </w:num>
  <w:num w:numId="10">
    <w:abstractNumId w:val="9"/>
  </w:num>
  <w:num w:numId="11">
    <w:abstractNumId w:val="5"/>
  </w:num>
  <w:num w:numId="12">
    <w:abstractNumId w:val="0"/>
  </w:num>
  <w:num w:numId="13">
    <w:abstractNumId w:val="25"/>
  </w:num>
  <w:num w:numId="14">
    <w:abstractNumId w:val="3"/>
  </w:num>
  <w:num w:numId="15">
    <w:abstractNumId w:val="26"/>
  </w:num>
  <w:num w:numId="16">
    <w:abstractNumId w:val="16"/>
  </w:num>
  <w:num w:numId="17">
    <w:abstractNumId w:val="2"/>
  </w:num>
  <w:num w:numId="18">
    <w:abstractNumId w:val="34"/>
  </w:num>
  <w:num w:numId="19">
    <w:abstractNumId w:val="31"/>
  </w:num>
  <w:num w:numId="20">
    <w:abstractNumId w:val="35"/>
  </w:num>
  <w:num w:numId="21">
    <w:abstractNumId w:val="27"/>
  </w:num>
  <w:num w:numId="22">
    <w:abstractNumId w:val="13"/>
  </w:num>
  <w:num w:numId="23">
    <w:abstractNumId w:val="28"/>
  </w:num>
  <w:num w:numId="24">
    <w:abstractNumId w:val="8"/>
  </w:num>
  <w:num w:numId="25">
    <w:abstractNumId w:val="4"/>
  </w:num>
  <w:num w:numId="26">
    <w:abstractNumId w:val="18"/>
  </w:num>
  <w:num w:numId="27">
    <w:abstractNumId w:val="22"/>
  </w:num>
  <w:num w:numId="28">
    <w:abstractNumId w:val="24"/>
  </w:num>
  <w:num w:numId="29">
    <w:abstractNumId w:val="21"/>
  </w:num>
  <w:num w:numId="30">
    <w:abstractNumId w:val="1"/>
  </w:num>
  <w:num w:numId="31">
    <w:abstractNumId w:val="19"/>
  </w:num>
  <w:num w:numId="32">
    <w:abstractNumId w:val="32"/>
  </w:num>
  <w:num w:numId="33">
    <w:abstractNumId w:val="43"/>
  </w:num>
  <w:num w:numId="34">
    <w:abstractNumId w:val="44"/>
  </w:num>
  <w:num w:numId="35">
    <w:abstractNumId w:val="11"/>
  </w:num>
  <w:num w:numId="36">
    <w:abstractNumId w:val="14"/>
  </w:num>
  <w:num w:numId="37">
    <w:abstractNumId w:val="12"/>
  </w:num>
  <w:num w:numId="38">
    <w:abstractNumId w:val="37"/>
  </w:num>
  <w:num w:numId="39">
    <w:abstractNumId w:val="45"/>
  </w:num>
  <w:num w:numId="40">
    <w:abstractNumId w:val="10"/>
  </w:num>
  <w:num w:numId="41">
    <w:abstractNumId w:val="33"/>
  </w:num>
  <w:num w:numId="42">
    <w:abstractNumId w:val="23"/>
  </w:num>
  <w:num w:numId="43">
    <w:abstractNumId w:val="40"/>
  </w:num>
  <w:num w:numId="44">
    <w:abstractNumId w:val="29"/>
  </w:num>
  <w:num w:numId="45">
    <w:abstractNumId w:val="6"/>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97B"/>
    <w:rsid w:val="00000E9B"/>
    <w:rsid w:val="00001647"/>
    <w:rsid w:val="00001A2E"/>
    <w:rsid w:val="0000313C"/>
    <w:rsid w:val="0000427F"/>
    <w:rsid w:val="00005698"/>
    <w:rsid w:val="00005E93"/>
    <w:rsid w:val="000060F1"/>
    <w:rsid w:val="0000724B"/>
    <w:rsid w:val="00007C4C"/>
    <w:rsid w:val="00007E47"/>
    <w:rsid w:val="0001038B"/>
    <w:rsid w:val="00010B2D"/>
    <w:rsid w:val="0001429C"/>
    <w:rsid w:val="00014754"/>
    <w:rsid w:val="00015E28"/>
    <w:rsid w:val="00016328"/>
    <w:rsid w:val="00017143"/>
    <w:rsid w:val="00017817"/>
    <w:rsid w:val="000233F5"/>
    <w:rsid w:val="00024E96"/>
    <w:rsid w:val="00025460"/>
    <w:rsid w:val="00026BAF"/>
    <w:rsid w:val="00030087"/>
    <w:rsid w:val="00030AF9"/>
    <w:rsid w:val="00030B16"/>
    <w:rsid w:val="0003186C"/>
    <w:rsid w:val="00031B90"/>
    <w:rsid w:val="000322DE"/>
    <w:rsid w:val="0003278A"/>
    <w:rsid w:val="000338BD"/>
    <w:rsid w:val="00033ABF"/>
    <w:rsid w:val="00036DA1"/>
    <w:rsid w:val="000370AB"/>
    <w:rsid w:val="00037138"/>
    <w:rsid w:val="000372C9"/>
    <w:rsid w:val="000372EC"/>
    <w:rsid w:val="000413A2"/>
    <w:rsid w:val="00041DC8"/>
    <w:rsid w:val="00043269"/>
    <w:rsid w:val="0004377C"/>
    <w:rsid w:val="00043A44"/>
    <w:rsid w:val="00045492"/>
    <w:rsid w:val="00045AEA"/>
    <w:rsid w:val="0004636C"/>
    <w:rsid w:val="00046779"/>
    <w:rsid w:val="000467AE"/>
    <w:rsid w:val="0004680C"/>
    <w:rsid w:val="00046D24"/>
    <w:rsid w:val="00047665"/>
    <w:rsid w:val="00050886"/>
    <w:rsid w:val="00051877"/>
    <w:rsid w:val="00051F84"/>
    <w:rsid w:val="00051FDB"/>
    <w:rsid w:val="000531C0"/>
    <w:rsid w:val="000542DB"/>
    <w:rsid w:val="000545A8"/>
    <w:rsid w:val="000545F1"/>
    <w:rsid w:val="0005460D"/>
    <w:rsid w:val="00054917"/>
    <w:rsid w:val="00054E37"/>
    <w:rsid w:val="000551E1"/>
    <w:rsid w:val="00055488"/>
    <w:rsid w:val="00055BE9"/>
    <w:rsid w:val="000561DD"/>
    <w:rsid w:val="00056900"/>
    <w:rsid w:val="00057884"/>
    <w:rsid w:val="00057B40"/>
    <w:rsid w:val="00057CEF"/>
    <w:rsid w:val="00060E8D"/>
    <w:rsid w:val="00060ED6"/>
    <w:rsid w:val="00061876"/>
    <w:rsid w:val="00063147"/>
    <w:rsid w:val="00063918"/>
    <w:rsid w:val="0006424A"/>
    <w:rsid w:val="0006673B"/>
    <w:rsid w:val="000667CD"/>
    <w:rsid w:val="00066C18"/>
    <w:rsid w:val="000673E0"/>
    <w:rsid w:val="000700A4"/>
    <w:rsid w:val="00071695"/>
    <w:rsid w:val="000727B7"/>
    <w:rsid w:val="00073421"/>
    <w:rsid w:val="000739DA"/>
    <w:rsid w:val="00073EC2"/>
    <w:rsid w:val="00074F5B"/>
    <w:rsid w:val="00077171"/>
    <w:rsid w:val="00080D3F"/>
    <w:rsid w:val="00081FC6"/>
    <w:rsid w:val="00082517"/>
    <w:rsid w:val="00082708"/>
    <w:rsid w:val="00083ABE"/>
    <w:rsid w:val="00084099"/>
    <w:rsid w:val="0008430B"/>
    <w:rsid w:val="00084462"/>
    <w:rsid w:val="0008579C"/>
    <w:rsid w:val="00086313"/>
    <w:rsid w:val="00086672"/>
    <w:rsid w:val="000879D5"/>
    <w:rsid w:val="00091B0B"/>
    <w:rsid w:val="00093083"/>
    <w:rsid w:val="0009348A"/>
    <w:rsid w:val="00093965"/>
    <w:rsid w:val="000949BF"/>
    <w:rsid w:val="000961FF"/>
    <w:rsid w:val="000962B1"/>
    <w:rsid w:val="00096762"/>
    <w:rsid w:val="000967F2"/>
    <w:rsid w:val="00096C49"/>
    <w:rsid w:val="00097A24"/>
    <w:rsid w:val="00097CE5"/>
    <w:rsid w:val="000A0588"/>
    <w:rsid w:val="000A0EB3"/>
    <w:rsid w:val="000A28CD"/>
    <w:rsid w:val="000A3426"/>
    <w:rsid w:val="000A45CF"/>
    <w:rsid w:val="000A4A60"/>
    <w:rsid w:val="000A56D3"/>
    <w:rsid w:val="000A5A1D"/>
    <w:rsid w:val="000B0FF5"/>
    <w:rsid w:val="000B180F"/>
    <w:rsid w:val="000B1BCA"/>
    <w:rsid w:val="000B1D4B"/>
    <w:rsid w:val="000B21FA"/>
    <w:rsid w:val="000B26D9"/>
    <w:rsid w:val="000B3ABE"/>
    <w:rsid w:val="000B4640"/>
    <w:rsid w:val="000B59D7"/>
    <w:rsid w:val="000B63C2"/>
    <w:rsid w:val="000B76C1"/>
    <w:rsid w:val="000B7A23"/>
    <w:rsid w:val="000B7E92"/>
    <w:rsid w:val="000C072B"/>
    <w:rsid w:val="000C0A99"/>
    <w:rsid w:val="000C14F8"/>
    <w:rsid w:val="000C2A21"/>
    <w:rsid w:val="000C313F"/>
    <w:rsid w:val="000C31BB"/>
    <w:rsid w:val="000C3B1A"/>
    <w:rsid w:val="000C3BB9"/>
    <w:rsid w:val="000C4B20"/>
    <w:rsid w:val="000C5F68"/>
    <w:rsid w:val="000C730F"/>
    <w:rsid w:val="000C746D"/>
    <w:rsid w:val="000C7D93"/>
    <w:rsid w:val="000C7FA1"/>
    <w:rsid w:val="000D0170"/>
    <w:rsid w:val="000D03E7"/>
    <w:rsid w:val="000D0F35"/>
    <w:rsid w:val="000D16EA"/>
    <w:rsid w:val="000D1C03"/>
    <w:rsid w:val="000D2027"/>
    <w:rsid w:val="000D2281"/>
    <w:rsid w:val="000D229D"/>
    <w:rsid w:val="000D276A"/>
    <w:rsid w:val="000D28D0"/>
    <w:rsid w:val="000D38E9"/>
    <w:rsid w:val="000D6D60"/>
    <w:rsid w:val="000D706A"/>
    <w:rsid w:val="000D7194"/>
    <w:rsid w:val="000D7C04"/>
    <w:rsid w:val="000E0B9E"/>
    <w:rsid w:val="000E0D5C"/>
    <w:rsid w:val="000E1159"/>
    <w:rsid w:val="000E1D93"/>
    <w:rsid w:val="000E322F"/>
    <w:rsid w:val="000E3D8B"/>
    <w:rsid w:val="000E498E"/>
    <w:rsid w:val="000E4DF9"/>
    <w:rsid w:val="000E5B3C"/>
    <w:rsid w:val="000E68E8"/>
    <w:rsid w:val="000E6FD0"/>
    <w:rsid w:val="000E79B9"/>
    <w:rsid w:val="000E7AC6"/>
    <w:rsid w:val="000E7E24"/>
    <w:rsid w:val="000F0E96"/>
    <w:rsid w:val="000F2C8F"/>
    <w:rsid w:val="000F6106"/>
    <w:rsid w:val="000F6199"/>
    <w:rsid w:val="000F63F9"/>
    <w:rsid w:val="000F6543"/>
    <w:rsid w:val="000F66E9"/>
    <w:rsid w:val="000F6975"/>
    <w:rsid w:val="000F7845"/>
    <w:rsid w:val="000F7DEC"/>
    <w:rsid w:val="000F7E63"/>
    <w:rsid w:val="00100010"/>
    <w:rsid w:val="0010036E"/>
    <w:rsid w:val="00100572"/>
    <w:rsid w:val="00100726"/>
    <w:rsid w:val="0010162E"/>
    <w:rsid w:val="00101C8A"/>
    <w:rsid w:val="00102122"/>
    <w:rsid w:val="0010491D"/>
    <w:rsid w:val="001064BF"/>
    <w:rsid w:val="001067E7"/>
    <w:rsid w:val="00106870"/>
    <w:rsid w:val="00106AC6"/>
    <w:rsid w:val="00107E1D"/>
    <w:rsid w:val="00107E4E"/>
    <w:rsid w:val="001117B8"/>
    <w:rsid w:val="00114145"/>
    <w:rsid w:val="001142E4"/>
    <w:rsid w:val="0011473F"/>
    <w:rsid w:val="00115609"/>
    <w:rsid w:val="00116180"/>
    <w:rsid w:val="001172D6"/>
    <w:rsid w:val="00117312"/>
    <w:rsid w:val="00117626"/>
    <w:rsid w:val="00117862"/>
    <w:rsid w:val="00117A91"/>
    <w:rsid w:val="00117E5C"/>
    <w:rsid w:val="00121593"/>
    <w:rsid w:val="00123F86"/>
    <w:rsid w:val="0012447D"/>
    <w:rsid w:val="001276F4"/>
    <w:rsid w:val="00127C3F"/>
    <w:rsid w:val="00130BBA"/>
    <w:rsid w:val="00130CA1"/>
    <w:rsid w:val="00132E2B"/>
    <w:rsid w:val="00133263"/>
    <w:rsid w:val="00133436"/>
    <w:rsid w:val="001356AD"/>
    <w:rsid w:val="00135778"/>
    <w:rsid w:val="00135FD7"/>
    <w:rsid w:val="00136461"/>
    <w:rsid w:val="0013672C"/>
    <w:rsid w:val="00136AAC"/>
    <w:rsid w:val="00136AF3"/>
    <w:rsid w:val="0014018D"/>
    <w:rsid w:val="00140A06"/>
    <w:rsid w:val="00140C96"/>
    <w:rsid w:val="00140DA1"/>
    <w:rsid w:val="00140EC5"/>
    <w:rsid w:val="00141099"/>
    <w:rsid w:val="00141855"/>
    <w:rsid w:val="001423A2"/>
    <w:rsid w:val="001427F8"/>
    <w:rsid w:val="001448D1"/>
    <w:rsid w:val="00144C05"/>
    <w:rsid w:val="00144EDA"/>
    <w:rsid w:val="001451F7"/>
    <w:rsid w:val="00145EF4"/>
    <w:rsid w:val="00146E93"/>
    <w:rsid w:val="00147EA3"/>
    <w:rsid w:val="00152938"/>
    <w:rsid w:val="00153052"/>
    <w:rsid w:val="0015312D"/>
    <w:rsid w:val="0015464E"/>
    <w:rsid w:val="00155144"/>
    <w:rsid w:val="0015514F"/>
    <w:rsid w:val="001552B5"/>
    <w:rsid w:val="001558EC"/>
    <w:rsid w:val="001563F2"/>
    <w:rsid w:val="0015666E"/>
    <w:rsid w:val="001571A4"/>
    <w:rsid w:val="00157328"/>
    <w:rsid w:val="001605F3"/>
    <w:rsid w:val="001613F8"/>
    <w:rsid w:val="001627E0"/>
    <w:rsid w:val="00162CBF"/>
    <w:rsid w:val="001630CD"/>
    <w:rsid w:val="00163A4B"/>
    <w:rsid w:val="001640DE"/>
    <w:rsid w:val="00164AA0"/>
    <w:rsid w:val="00166893"/>
    <w:rsid w:val="001669AC"/>
    <w:rsid w:val="00166BED"/>
    <w:rsid w:val="00170476"/>
    <w:rsid w:val="00170501"/>
    <w:rsid w:val="00170B1A"/>
    <w:rsid w:val="001718A3"/>
    <w:rsid w:val="001725DE"/>
    <w:rsid w:val="001733A2"/>
    <w:rsid w:val="001740D2"/>
    <w:rsid w:val="001745F8"/>
    <w:rsid w:val="001756E0"/>
    <w:rsid w:val="0017647B"/>
    <w:rsid w:val="0017667D"/>
    <w:rsid w:val="001767A1"/>
    <w:rsid w:val="001769F9"/>
    <w:rsid w:val="00176FDC"/>
    <w:rsid w:val="0017701A"/>
    <w:rsid w:val="0017749C"/>
    <w:rsid w:val="00180090"/>
    <w:rsid w:val="00180927"/>
    <w:rsid w:val="00181B02"/>
    <w:rsid w:val="001829B3"/>
    <w:rsid w:val="00182D79"/>
    <w:rsid w:val="00182EE0"/>
    <w:rsid w:val="00183FA3"/>
    <w:rsid w:val="00184394"/>
    <w:rsid w:val="0018466C"/>
    <w:rsid w:val="00184E74"/>
    <w:rsid w:val="0018529A"/>
    <w:rsid w:val="001903E8"/>
    <w:rsid w:val="00190BAA"/>
    <w:rsid w:val="001911DD"/>
    <w:rsid w:val="00191DDF"/>
    <w:rsid w:val="00192456"/>
    <w:rsid w:val="00192ACB"/>
    <w:rsid w:val="001931EA"/>
    <w:rsid w:val="0019329A"/>
    <w:rsid w:val="0019419F"/>
    <w:rsid w:val="0019465A"/>
    <w:rsid w:val="0019499B"/>
    <w:rsid w:val="00196038"/>
    <w:rsid w:val="00196A90"/>
    <w:rsid w:val="00197001"/>
    <w:rsid w:val="001971CB"/>
    <w:rsid w:val="001974B2"/>
    <w:rsid w:val="001A054D"/>
    <w:rsid w:val="001A0742"/>
    <w:rsid w:val="001A09DB"/>
    <w:rsid w:val="001A10CA"/>
    <w:rsid w:val="001A1B12"/>
    <w:rsid w:val="001A2BA9"/>
    <w:rsid w:val="001A2BCD"/>
    <w:rsid w:val="001A2C90"/>
    <w:rsid w:val="001A43B0"/>
    <w:rsid w:val="001A43E6"/>
    <w:rsid w:val="001A4FAC"/>
    <w:rsid w:val="001A5014"/>
    <w:rsid w:val="001A61B4"/>
    <w:rsid w:val="001A61F1"/>
    <w:rsid w:val="001A6DB9"/>
    <w:rsid w:val="001A7A87"/>
    <w:rsid w:val="001B0E75"/>
    <w:rsid w:val="001B0ED9"/>
    <w:rsid w:val="001B11F8"/>
    <w:rsid w:val="001B20FD"/>
    <w:rsid w:val="001B212A"/>
    <w:rsid w:val="001B2907"/>
    <w:rsid w:val="001B2E66"/>
    <w:rsid w:val="001B3446"/>
    <w:rsid w:val="001B3B31"/>
    <w:rsid w:val="001B3D95"/>
    <w:rsid w:val="001B417F"/>
    <w:rsid w:val="001B44C7"/>
    <w:rsid w:val="001B48A6"/>
    <w:rsid w:val="001B4A3C"/>
    <w:rsid w:val="001B4DD5"/>
    <w:rsid w:val="001B57FB"/>
    <w:rsid w:val="001B5ED6"/>
    <w:rsid w:val="001B60E7"/>
    <w:rsid w:val="001C1781"/>
    <w:rsid w:val="001C1ACD"/>
    <w:rsid w:val="001C3F00"/>
    <w:rsid w:val="001C4761"/>
    <w:rsid w:val="001C5A68"/>
    <w:rsid w:val="001C76C4"/>
    <w:rsid w:val="001C78BD"/>
    <w:rsid w:val="001D0DA6"/>
    <w:rsid w:val="001D1420"/>
    <w:rsid w:val="001D2BF4"/>
    <w:rsid w:val="001D3726"/>
    <w:rsid w:val="001D3E0B"/>
    <w:rsid w:val="001D437F"/>
    <w:rsid w:val="001D4381"/>
    <w:rsid w:val="001D44F1"/>
    <w:rsid w:val="001D48DB"/>
    <w:rsid w:val="001D54E7"/>
    <w:rsid w:val="001D591C"/>
    <w:rsid w:val="001D606A"/>
    <w:rsid w:val="001D6810"/>
    <w:rsid w:val="001D6D74"/>
    <w:rsid w:val="001D71C3"/>
    <w:rsid w:val="001D76AF"/>
    <w:rsid w:val="001D76E8"/>
    <w:rsid w:val="001D7B00"/>
    <w:rsid w:val="001E13E4"/>
    <w:rsid w:val="001E183F"/>
    <w:rsid w:val="001E1F19"/>
    <w:rsid w:val="001E243A"/>
    <w:rsid w:val="001E253E"/>
    <w:rsid w:val="001E2A7A"/>
    <w:rsid w:val="001E2B65"/>
    <w:rsid w:val="001E3F83"/>
    <w:rsid w:val="001E44DD"/>
    <w:rsid w:val="001E5333"/>
    <w:rsid w:val="001E5821"/>
    <w:rsid w:val="001E6218"/>
    <w:rsid w:val="001E73C0"/>
    <w:rsid w:val="001E7990"/>
    <w:rsid w:val="001F02B6"/>
    <w:rsid w:val="001F1751"/>
    <w:rsid w:val="001F2683"/>
    <w:rsid w:val="001F3C72"/>
    <w:rsid w:val="001F480B"/>
    <w:rsid w:val="001F48DC"/>
    <w:rsid w:val="001F4A8E"/>
    <w:rsid w:val="001F53AC"/>
    <w:rsid w:val="001F54E3"/>
    <w:rsid w:val="001F5522"/>
    <w:rsid w:val="001F5A30"/>
    <w:rsid w:val="001F5DED"/>
    <w:rsid w:val="001F6731"/>
    <w:rsid w:val="001F6794"/>
    <w:rsid w:val="002001DF"/>
    <w:rsid w:val="0020104A"/>
    <w:rsid w:val="00201B7A"/>
    <w:rsid w:val="00201CED"/>
    <w:rsid w:val="00202193"/>
    <w:rsid w:val="00202A90"/>
    <w:rsid w:val="00202BAC"/>
    <w:rsid w:val="00202C6D"/>
    <w:rsid w:val="00202FA7"/>
    <w:rsid w:val="00203285"/>
    <w:rsid w:val="002057E8"/>
    <w:rsid w:val="00205A4D"/>
    <w:rsid w:val="00206F94"/>
    <w:rsid w:val="002117F9"/>
    <w:rsid w:val="002119DB"/>
    <w:rsid w:val="00212B7D"/>
    <w:rsid w:val="00212E81"/>
    <w:rsid w:val="00212F23"/>
    <w:rsid w:val="002150B5"/>
    <w:rsid w:val="002163F5"/>
    <w:rsid w:val="00216F32"/>
    <w:rsid w:val="00217E42"/>
    <w:rsid w:val="00220448"/>
    <w:rsid w:val="00220AC8"/>
    <w:rsid w:val="002219D9"/>
    <w:rsid w:val="00221E5B"/>
    <w:rsid w:val="002220D9"/>
    <w:rsid w:val="002220F7"/>
    <w:rsid w:val="00222592"/>
    <w:rsid w:val="00223728"/>
    <w:rsid w:val="00223E8E"/>
    <w:rsid w:val="00223E98"/>
    <w:rsid w:val="002245C9"/>
    <w:rsid w:val="00224E16"/>
    <w:rsid w:val="00225074"/>
    <w:rsid w:val="00225A47"/>
    <w:rsid w:val="00225CC6"/>
    <w:rsid w:val="00226FBB"/>
    <w:rsid w:val="0022741D"/>
    <w:rsid w:val="00227A70"/>
    <w:rsid w:val="00227EA1"/>
    <w:rsid w:val="002302EA"/>
    <w:rsid w:val="002304F5"/>
    <w:rsid w:val="00230BAC"/>
    <w:rsid w:val="002311DC"/>
    <w:rsid w:val="00231960"/>
    <w:rsid w:val="00231B8B"/>
    <w:rsid w:val="002328EC"/>
    <w:rsid w:val="00233E0E"/>
    <w:rsid w:val="0023480F"/>
    <w:rsid w:val="00234DEA"/>
    <w:rsid w:val="002350BD"/>
    <w:rsid w:val="00235DF7"/>
    <w:rsid w:val="0023640C"/>
    <w:rsid w:val="002368F1"/>
    <w:rsid w:val="00241A2D"/>
    <w:rsid w:val="00241A93"/>
    <w:rsid w:val="00241D41"/>
    <w:rsid w:val="00241FD3"/>
    <w:rsid w:val="0024370F"/>
    <w:rsid w:val="00243B74"/>
    <w:rsid w:val="002441E0"/>
    <w:rsid w:val="0024435A"/>
    <w:rsid w:val="0024498F"/>
    <w:rsid w:val="00244A49"/>
    <w:rsid w:val="00245344"/>
    <w:rsid w:val="00245BFC"/>
    <w:rsid w:val="002462F7"/>
    <w:rsid w:val="00246B51"/>
    <w:rsid w:val="00246E7B"/>
    <w:rsid w:val="00247832"/>
    <w:rsid w:val="0024795E"/>
    <w:rsid w:val="0025035E"/>
    <w:rsid w:val="00251392"/>
    <w:rsid w:val="002514FA"/>
    <w:rsid w:val="00251705"/>
    <w:rsid w:val="002522F8"/>
    <w:rsid w:val="00253047"/>
    <w:rsid w:val="00253167"/>
    <w:rsid w:val="00253B0D"/>
    <w:rsid w:val="002540D1"/>
    <w:rsid w:val="0025511E"/>
    <w:rsid w:val="00255849"/>
    <w:rsid w:val="00256735"/>
    <w:rsid w:val="00257316"/>
    <w:rsid w:val="00261943"/>
    <w:rsid w:val="00262195"/>
    <w:rsid w:val="002640EF"/>
    <w:rsid w:val="002661B4"/>
    <w:rsid w:val="00266BC7"/>
    <w:rsid w:val="0026743A"/>
    <w:rsid w:val="00267E7B"/>
    <w:rsid w:val="00270035"/>
    <w:rsid w:val="00272FB2"/>
    <w:rsid w:val="002731A7"/>
    <w:rsid w:val="00273DE2"/>
    <w:rsid w:val="00275144"/>
    <w:rsid w:val="002751BE"/>
    <w:rsid w:val="0027675A"/>
    <w:rsid w:val="002777AD"/>
    <w:rsid w:val="00280926"/>
    <w:rsid w:val="002810FD"/>
    <w:rsid w:val="002822FF"/>
    <w:rsid w:val="00282734"/>
    <w:rsid w:val="0028320B"/>
    <w:rsid w:val="00283497"/>
    <w:rsid w:val="00283BA9"/>
    <w:rsid w:val="002844FD"/>
    <w:rsid w:val="00286171"/>
    <w:rsid w:val="002900AB"/>
    <w:rsid w:val="00290140"/>
    <w:rsid w:val="00290B78"/>
    <w:rsid w:val="0029100C"/>
    <w:rsid w:val="002910D5"/>
    <w:rsid w:val="0029245C"/>
    <w:rsid w:val="0029330D"/>
    <w:rsid w:val="0029359F"/>
    <w:rsid w:val="00294101"/>
    <w:rsid w:val="00294495"/>
    <w:rsid w:val="002946E0"/>
    <w:rsid w:val="00294D3B"/>
    <w:rsid w:val="00295570"/>
    <w:rsid w:val="00296015"/>
    <w:rsid w:val="002968BD"/>
    <w:rsid w:val="00296AAC"/>
    <w:rsid w:val="00297130"/>
    <w:rsid w:val="002978C4"/>
    <w:rsid w:val="002A0654"/>
    <w:rsid w:val="002A070C"/>
    <w:rsid w:val="002A0BD4"/>
    <w:rsid w:val="002A10FB"/>
    <w:rsid w:val="002A17DD"/>
    <w:rsid w:val="002A1947"/>
    <w:rsid w:val="002A237A"/>
    <w:rsid w:val="002A2BF9"/>
    <w:rsid w:val="002A3151"/>
    <w:rsid w:val="002A422E"/>
    <w:rsid w:val="002A4805"/>
    <w:rsid w:val="002A51D3"/>
    <w:rsid w:val="002A58D1"/>
    <w:rsid w:val="002A65FA"/>
    <w:rsid w:val="002A693B"/>
    <w:rsid w:val="002A6A9E"/>
    <w:rsid w:val="002A6B32"/>
    <w:rsid w:val="002A778B"/>
    <w:rsid w:val="002A781D"/>
    <w:rsid w:val="002B1510"/>
    <w:rsid w:val="002B1B67"/>
    <w:rsid w:val="002B2469"/>
    <w:rsid w:val="002B2495"/>
    <w:rsid w:val="002B3589"/>
    <w:rsid w:val="002B3CA7"/>
    <w:rsid w:val="002B3EC8"/>
    <w:rsid w:val="002B550A"/>
    <w:rsid w:val="002B66C1"/>
    <w:rsid w:val="002B72E9"/>
    <w:rsid w:val="002C0A3C"/>
    <w:rsid w:val="002C0C0A"/>
    <w:rsid w:val="002C1CAC"/>
    <w:rsid w:val="002C3288"/>
    <w:rsid w:val="002C338B"/>
    <w:rsid w:val="002C367B"/>
    <w:rsid w:val="002C3981"/>
    <w:rsid w:val="002C4A12"/>
    <w:rsid w:val="002C4CB9"/>
    <w:rsid w:val="002C4F85"/>
    <w:rsid w:val="002C5D7C"/>
    <w:rsid w:val="002C69B8"/>
    <w:rsid w:val="002C6CE1"/>
    <w:rsid w:val="002C7AA1"/>
    <w:rsid w:val="002C7E9F"/>
    <w:rsid w:val="002D01AB"/>
    <w:rsid w:val="002D08EB"/>
    <w:rsid w:val="002D156E"/>
    <w:rsid w:val="002D1B85"/>
    <w:rsid w:val="002D1D31"/>
    <w:rsid w:val="002D46AD"/>
    <w:rsid w:val="002D4B82"/>
    <w:rsid w:val="002D4BE5"/>
    <w:rsid w:val="002D6155"/>
    <w:rsid w:val="002D6354"/>
    <w:rsid w:val="002D68FD"/>
    <w:rsid w:val="002D73CA"/>
    <w:rsid w:val="002D75D9"/>
    <w:rsid w:val="002D7733"/>
    <w:rsid w:val="002D7A68"/>
    <w:rsid w:val="002E03B0"/>
    <w:rsid w:val="002E10CD"/>
    <w:rsid w:val="002E1865"/>
    <w:rsid w:val="002E1C5D"/>
    <w:rsid w:val="002E2E04"/>
    <w:rsid w:val="002E397C"/>
    <w:rsid w:val="002E468F"/>
    <w:rsid w:val="002E5A6C"/>
    <w:rsid w:val="002E5CC8"/>
    <w:rsid w:val="002E6F79"/>
    <w:rsid w:val="002E7794"/>
    <w:rsid w:val="002E7B6C"/>
    <w:rsid w:val="002F0312"/>
    <w:rsid w:val="002F037C"/>
    <w:rsid w:val="002F0EC4"/>
    <w:rsid w:val="002F11CB"/>
    <w:rsid w:val="002F2668"/>
    <w:rsid w:val="002F2FFF"/>
    <w:rsid w:val="002F36E5"/>
    <w:rsid w:val="002F3C39"/>
    <w:rsid w:val="002F3DA5"/>
    <w:rsid w:val="002F3DD3"/>
    <w:rsid w:val="002F5DB7"/>
    <w:rsid w:val="002F6A16"/>
    <w:rsid w:val="002F6EA5"/>
    <w:rsid w:val="002F72B9"/>
    <w:rsid w:val="0030006A"/>
    <w:rsid w:val="003021C6"/>
    <w:rsid w:val="00302891"/>
    <w:rsid w:val="0030362E"/>
    <w:rsid w:val="00303CC0"/>
    <w:rsid w:val="003055F8"/>
    <w:rsid w:val="00305B07"/>
    <w:rsid w:val="00305F1E"/>
    <w:rsid w:val="00306084"/>
    <w:rsid w:val="0030719D"/>
    <w:rsid w:val="003100E5"/>
    <w:rsid w:val="00310DBC"/>
    <w:rsid w:val="00311F64"/>
    <w:rsid w:val="0031310E"/>
    <w:rsid w:val="00313632"/>
    <w:rsid w:val="00313772"/>
    <w:rsid w:val="003137C5"/>
    <w:rsid w:val="003146DA"/>
    <w:rsid w:val="0031474F"/>
    <w:rsid w:val="00314C6C"/>
    <w:rsid w:val="00314F19"/>
    <w:rsid w:val="00316175"/>
    <w:rsid w:val="0031640F"/>
    <w:rsid w:val="00317278"/>
    <w:rsid w:val="00317389"/>
    <w:rsid w:val="003177D7"/>
    <w:rsid w:val="003209DF"/>
    <w:rsid w:val="003209E6"/>
    <w:rsid w:val="003214A1"/>
    <w:rsid w:val="00322188"/>
    <w:rsid w:val="00322B88"/>
    <w:rsid w:val="0032301C"/>
    <w:rsid w:val="00323C0D"/>
    <w:rsid w:val="0032565E"/>
    <w:rsid w:val="00325C73"/>
    <w:rsid w:val="00325E82"/>
    <w:rsid w:val="00326230"/>
    <w:rsid w:val="003266B6"/>
    <w:rsid w:val="003269A8"/>
    <w:rsid w:val="003272D9"/>
    <w:rsid w:val="00330D41"/>
    <w:rsid w:val="00330FAB"/>
    <w:rsid w:val="00331D40"/>
    <w:rsid w:val="00332127"/>
    <w:rsid w:val="00332F8D"/>
    <w:rsid w:val="003337B0"/>
    <w:rsid w:val="003340AB"/>
    <w:rsid w:val="003340E6"/>
    <w:rsid w:val="00334429"/>
    <w:rsid w:val="00334FB8"/>
    <w:rsid w:val="00335889"/>
    <w:rsid w:val="00335FF1"/>
    <w:rsid w:val="00336FD5"/>
    <w:rsid w:val="00337294"/>
    <w:rsid w:val="0033788C"/>
    <w:rsid w:val="003400DF"/>
    <w:rsid w:val="003401CB"/>
    <w:rsid w:val="00340CF7"/>
    <w:rsid w:val="00341680"/>
    <w:rsid w:val="00343177"/>
    <w:rsid w:val="0034440B"/>
    <w:rsid w:val="00344FE5"/>
    <w:rsid w:val="00345DCA"/>
    <w:rsid w:val="00346142"/>
    <w:rsid w:val="0034648C"/>
    <w:rsid w:val="003472FA"/>
    <w:rsid w:val="00347E6C"/>
    <w:rsid w:val="00350243"/>
    <w:rsid w:val="0035122D"/>
    <w:rsid w:val="003519B0"/>
    <w:rsid w:val="00352602"/>
    <w:rsid w:val="00352629"/>
    <w:rsid w:val="0035320F"/>
    <w:rsid w:val="00353398"/>
    <w:rsid w:val="00353DE7"/>
    <w:rsid w:val="00354366"/>
    <w:rsid w:val="00354B1A"/>
    <w:rsid w:val="00354E56"/>
    <w:rsid w:val="003563D7"/>
    <w:rsid w:val="00357BBE"/>
    <w:rsid w:val="00357C66"/>
    <w:rsid w:val="00361541"/>
    <w:rsid w:val="003615FF"/>
    <w:rsid w:val="00361C46"/>
    <w:rsid w:val="00361DC6"/>
    <w:rsid w:val="00362651"/>
    <w:rsid w:val="003632DF"/>
    <w:rsid w:val="0036376F"/>
    <w:rsid w:val="00363D1F"/>
    <w:rsid w:val="00364032"/>
    <w:rsid w:val="00364273"/>
    <w:rsid w:val="0036475A"/>
    <w:rsid w:val="0036489E"/>
    <w:rsid w:val="003655ED"/>
    <w:rsid w:val="00365676"/>
    <w:rsid w:val="0036568B"/>
    <w:rsid w:val="00365D85"/>
    <w:rsid w:val="00365F06"/>
    <w:rsid w:val="00367676"/>
    <w:rsid w:val="00367CE1"/>
    <w:rsid w:val="00370560"/>
    <w:rsid w:val="003708BA"/>
    <w:rsid w:val="00370A21"/>
    <w:rsid w:val="00371519"/>
    <w:rsid w:val="00375687"/>
    <w:rsid w:val="00376B05"/>
    <w:rsid w:val="0037701E"/>
    <w:rsid w:val="00380130"/>
    <w:rsid w:val="00381952"/>
    <w:rsid w:val="00381A81"/>
    <w:rsid w:val="00381B88"/>
    <w:rsid w:val="00384CBD"/>
    <w:rsid w:val="00384E39"/>
    <w:rsid w:val="0038581F"/>
    <w:rsid w:val="00385EA7"/>
    <w:rsid w:val="0038749E"/>
    <w:rsid w:val="003875B0"/>
    <w:rsid w:val="003878C2"/>
    <w:rsid w:val="00387D16"/>
    <w:rsid w:val="00392FC2"/>
    <w:rsid w:val="0039318A"/>
    <w:rsid w:val="0039355A"/>
    <w:rsid w:val="00393620"/>
    <w:rsid w:val="003938E7"/>
    <w:rsid w:val="00393BD6"/>
    <w:rsid w:val="003945E9"/>
    <w:rsid w:val="00395128"/>
    <w:rsid w:val="003953F4"/>
    <w:rsid w:val="00395BEE"/>
    <w:rsid w:val="0039688A"/>
    <w:rsid w:val="00396D2E"/>
    <w:rsid w:val="00397250"/>
    <w:rsid w:val="0039760C"/>
    <w:rsid w:val="003977E1"/>
    <w:rsid w:val="003A07BE"/>
    <w:rsid w:val="003A0CC9"/>
    <w:rsid w:val="003A14B3"/>
    <w:rsid w:val="003A25DB"/>
    <w:rsid w:val="003A5ED2"/>
    <w:rsid w:val="003A61FA"/>
    <w:rsid w:val="003A6F34"/>
    <w:rsid w:val="003A703F"/>
    <w:rsid w:val="003A7A98"/>
    <w:rsid w:val="003B0394"/>
    <w:rsid w:val="003B1155"/>
    <w:rsid w:val="003B1A7D"/>
    <w:rsid w:val="003B1EAA"/>
    <w:rsid w:val="003B1F66"/>
    <w:rsid w:val="003B233F"/>
    <w:rsid w:val="003B253F"/>
    <w:rsid w:val="003B2F8C"/>
    <w:rsid w:val="003B4024"/>
    <w:rsid w:val="003B42CE"/>
    <w:rsid w:val="003B5577"/>
    <w:rsid w:val="003B5824"/>
    <w:rsid w:val="003B5BE1"/>
    <w:rsid w:val="003B5DBB"/>
    <w:rsid w:val="003B6C2F"/>
    <w:rsid w:val="003B7BAB"/>
    <w:rsid w:val="003C004A"/>
    <w:rsid w:val="003C10EC"/>
    <w:rsid w:val="003C185C"/>
    <w:rsid w:val="003C1A63"/>
    <w:rsid w:val="003C3DCE"/>
    <w:rsid w:val="003C5696"/>
    <w:rsid w:val="003C6750"/>
    <w:rsid w:val="003D00BF"/>
    <w:rsid w:val="003D09C1"/>
    <w:rsid w:val="003D11BD"/>
    <w:rsid w:val="003D2045"/>
    <w:rsid w:val="003D2477"/>
    <w:rsid w:val="003D249D"/>
    <w:rsid w:val="003D31A5"/>
    <w:rsid w:val="003D35F3"/>
    <w:rsid w:val="003D3977"/>
    <w:rsid w:val="003D53E0"/>
    <w:rsid w:val="003D713D"/>
    <w:rsid w:val="003D7170"/>
    <w:rsid w:val="003D78F7"/>
    <w:rsid w:val="003D7E61"/>
    <w:rsid w:val="003E0485"/>
    <w:rsid w:val="003E09BC"/>
    <w:rsid w:val="003E0C55"/>
    <w:rsid w:val="003E14CE"/>
    <w:rsid w:val="003E1520"/>
    <w:rsid w:val="003E1C55"/>
    <w:rsid w:val="003E28BA"/>
    <w:rsid w:val="003E2D07"/>
    <w:rsid w:val="003E3FA7"/>
    <w:rsid w:val="003E4077"/>
    <w:rsid w:val="003E515F"/>
    <w:rsid w:val="003E520A"/>
    <w:rsid w:val="003E68ED"/>
    <w:rsid w:val="003E6E27"/>
    <w:rsid w:val="003F0549"/>
    <w:rsid w:val="003F0C65"/>
    <w:rsid w:val="003F1DE0"/>
    <w:rsid w:val="003F1F44"/>
    <w:rsid w:val="003F2FF5"/>
    <w:rsid w:val="003F3142"/>
    <w:rsid w:val="003F40D1"/>
    <w:rsid w:val="003F41CD"/>
    <w:rsid w:val="003F54A1"/>
    <w:rsid w:val="003F6000"/>
    <w:rsid w:val="003F7E14"/>
    <w:rsid w:val="004009BE"/>
    <w:rsid w:val="004015D1"/>
    <w:rsid w:val="004024AA"/>
    <w:rsid w:val="00402C9C"/>
    <w:rsid w:val="00406ED1"/>
    <w:rsid w:val="0040749C"/>
    <w:rsid w:val="00407CF5"/>
    <w:rsid w:val="00410DFD"/>
    <w:rsid w:val="00412159"/>
    <w:rsid w:val="004132C1"/>
    <w:rsid w:val="00413BE5"/>
    <w:rsid w:val="00414AA3"/>
    <w:rsid w:val="00414EDC"/>
    <w:rsid w:val="00415318"/>
    <w:rsid w:val="00415631"/>
    <w:rsid w:val="00415934"/>
    <w:rsid w:val="00415B72"/>
    <w:rsid w:val="0041659F"/>
    <w:rsid w:val="004167A7"/>
    <w:rsid w:val="00417402"/>
    <w:rsid w:val="0042024D"/>
    <w:rsid w:val="00421ECF"/>
    <w:rsid w:val="00421F1F"/>
    <w:rsid w:val="00422204"/>
    <w:rsid w:val="00422DA5"/>
    <w:rsid w:val="004230B1"/>
    <w:rsid w:val="004230CF"/>
    <w:rsid w:val="00423CDF"/>
    <w:rsid w:val="00423F51"/>
    <w:rsid w:val="0042540A"/>
    <w:rsid w:val="004269FA"/>
    <w:rsid w:val="00426C95"/>
    <w:rsid w:val="00427E29"/>
    <w:rsid w:val="00427EA1"/>
    <w:rsid w:val="004302BB"/>
    <w:rsid w:val="0043102F"/>
    <w:rsid w:val="004342CF"/>
    <w:rsid w:val="004357C4"/>
    <w:rsid w:val="004362A8"/>
    <w:rsid w:val="00437024"/>
    <w:rsid w:val="004403A4"/>
    <w:rsid w:val="00440415"/>
    <w:rsid w:val="00441C33"/>
    <w:rsid w:val="004423CA"/>
    <w:rsid w:val="004424A0"/>
    <w:rsid w:val="0044259D"/>
    <w:rsid w:val="00442B4F"/>
    <w:rsid w:val="00442D88"/>
    <w:rsid w:val="00443046"/>
    <w:rsid w:val="0044453A"/>
    <w:rsid w:val="00444C60"/>
    <w:rsid w:val="00444FCC"/>
    <w:rsid w:val="004450B0"/>
    <w:rsid w:val="004460EA"/>
    <w:rsid w:val="00446DAB"/>
    <w:rsid w:val="00450B57"/>
    <w:rsid w:val="00450CC3"/>
    <w:rsid w:val="00452E71"/>
    <w:rsid w:val="00453DE5"/>
    <w:rsid w:val="004554E1"/>
    <w:rsid w:val="00455770"/>
    <w:rsid w:val="00455B82"/>
    <w:rsid w:val="0045736C"/>
    <w:rsid w:val="004574BA"/>
    <w:rsid w:val="004604EB"/>
    <w:rsid w:val="0046080E"/>
    <w:rsid w:val="00460BDF"/>
    <w:rsid w:val="0046199A"/>
    <w:rsid w:val="00461AC1"/>
    <w:rsid w:val="00461D59"/>
    <w:rsid w:val="00462269"/>
    <w:rsid w:val="00462297"/>
    <w:rsid w:val="00463765"/>
    <w:rsid w:val="00463CE1"/>
    <w:rsid w:val="00463F14"/>
    <w:rsid w:val="00464537"/>
    <w:rsid w:val="00464F74"/>
    <w:rsid w:val="004652DD"/>
    <w:rsid w:val="00465CFC"/>
    <w:rsid w:val="00465EEA"/>
    <w:rsid w:val="004666AD"/>
    <w:rsid w:val="004666EE"/>
    <w:rsid w:val="0047073B"/>
    <w:rsid w:val="00470A74"/>
    <w:rsid w:val="004716A9"/>
    <w:rsid w:val="00471FDE"/>
    <w:rsid w:val="00472C21"/>
    <w:rsid w:val="00474A03"/>
    <w:rsid w:val="00475C99"/>
    <w:rsid w:val="004763A5"/>
    <w:rsid w:val="004763F2"/>
    <w:rsid w:val="00476790"/>
    <w:rsid w:val="004769FB"/>
    <w:rsid w:val="00476D6F"/>
    <w:rsid w:val="00477345"/>
    <w:rsid w:val="00477492"/>
    <w:rsid w:val="00477976"/>
    <w:rsid w:val="00480A52"/>
    <w:rsid w:val="004815AE"/>
    <w:rsid w:val="00482653"/>
    <w:rsid w:val="00482CE5"/>
    <w:rsid w:val="0048325D"/>
    <w:rsid w:val="0048493F"/>
    <w:rsid w:val="0048585C"/>
    <w:rsid w:val="0048596F"/>
    <w:rsid w:val="00485FE7"/>
    <w:rsid w:val="00486238"/>
    <w:rsid w:val="00487207"/>
    <w:rsid w:val="00487896"/>
    <w:rsid w:val="00490B37"/>
    <w:rsid w:val="00490FD3"/>
    <w:rsid w:val="0049162F"/>
    <w:rsid w:val="00491CA9"/>
    <w:rsid w:val="00491F36"/>
    <w:rsid w:val="0049204F"/>
    <w:rsid w:val="004922A1"/>
    <w:rsid w:val="00492AC6"/>
    <w:rsid w:val="0049384A"/>
    <w:rsid w:val="00496204"/>
    <w:rsid w:val="00497BD5"/>
    <w:rsid w:val="004A1F9E"/>
    <w:rsid w:val="004A2B8C"/>
    <w:rsid w:val="004A3582"/>
    <w:rsid w:val="004A4285"/>
    <w:rsid w:val="004A6064"/>
    <w:rsid w:val="004A61CC"/>
    <w:rsid w:val="004A6474"/>
    <w:rsid w:val="004A661D"/>
    <w:rsid w:val="004A66F3"/>
    <w:rsid w:val="004A6C7B"/>
    <w:rsid w:val="004A7B7B"/>
    <w:rsid w:val="004A7D7F"/>
    <w:rsid w:val="004B05C2"/>
    <w:rsid w:val="004B22F3"/>
    <w:rsid w:val="004B24EC"/>
    <w:rsid w:val="004B2C3D"/>
    <w:rsid w:val="004B3895"/>
    <w:rsid w:val="004B3EDF"/>
    <w:rsid w:val="004B49F7"/>
    <w:rsid w:val="004B4F67"/>
    <w:rsid w:val="004B545B"/>
    <w:rsid w:val="004B6C8A"/>
    <w:rsid w:val="004B6D33"/>
    <w:rsid w:val="004B7E7B"/>
    <w:rsid w:val="004C15B0"/>
    <w:rsid w:val="004C2C5E"/>
    <w:rsid w:val="004C2E16"/>
    <w:rsid w:val="004C32CE"/>
    <w:rsid w:val="004C5EE2"/>
    <w:rsid w:val="004C65A2"/>
    <w:rsid w:val="004C688E"/>
    <w:rsid w:val="004C6B69"/>
    <w:rsid w:val="004C6BF5"/>
    <w:rsid w:val="004D0224"/>
    <w:rsid w:val="004D07C4"/>
    <w:rsid w:val="004D0C06"/>
    <w:rsid w:val="004D0E83"/>
    <w:rsid w:val="004D2932"/>
    <w:rsid w:val="004D32E5"/>
    <w:rsid w:val="004D34B8"/>
    <w:rsid w:val="004D43B6"/>
    <w:rsid w:val="004D4925"/>
    <w:rsid w:val="004D4CA7"/>
    <w:rsid w:val="004D5327"/>
    <w:rsid w:val="004D5E4F"/>
    <w:rsid w:val="004D5F0A"/>
    <w:rsid w:val="004D7C22"/>
    <w:rsid w:val="004D7C71"/>
    <w:rsid w:val="004D7D50"/>
    <w:rsid w:val="004E11B2"/>
    <w:rsid w:val="004E26F2"/>
    <w:rsid w:val="004E315C"/>
    <w:rsid w:val="004E342B"/>
    <w:rsid w:val="004E4587"/>
    <w:rsid w:val="004E465F"/>
    <w:rsid w:val="004E55C8"/>
    <w:rsid w:val="004E5997"/>
    <w:rsid w:val="004E68BD"/>
    <w:rsid w:val="004E7FE9"/>
    <w:rsid w:val="004F06C8"/>
    <w:rsid w:val="004F077E"/>
    <w:rsid w:val="004F10AE"/>
    <w:rsid w:val="004F24BD"/>
    <w:rsid w:val="004F254A"/>
    <w:rsid w:val="004F2BF2"/>
    <w:rsid w:val="004F2FA5"/>
    <w:rsid w:val="004F36E9"/>
    <w:rsid w:val="004F3708"/>
    <w:rsid w:val="004F531A"/>
    <w:rsid w:val="004F6140"/>
    <w:rsid w:val="004F63AA"/>
    <w:rsid w:val="004F7112"/>
    <w:rsid w:val="004F741F"/>
    <w:rsid w:val="004F76F9"/>
    <w:rsid w:val="00500038"/>
    <w:rsid w:val="00501DF4"/>
    <w:rsid w:val="00501E3C"/>
    <w:rsid w:val="00502E2F"/>
    <w:rsid w:val="00503540"/>
    <w:rsid w:val="005045B5"/>
    <w:rsid w:val="00505C25"/>
    <w:rsid w:val="00510282"/>
    <w:rsid w:val="005102FA"/>
    <w:rsid w:val="005105B8"/>
    <w:rsid w:val="00510E10"/>
    <w:rsid w:val="00510FCA"/>
    <w:rsid w:val="0051140D"/>
    <w:rsid w:val="0051190C"/>
    <w:rsid w:val="00511B98"/>
    <w:rsid w:val="00512060"/>
    <w:rsid w:val="005122F7"/>
    <w:rsid w:val="005129B7"/>
    <w:rsid w:val="0051323D"/>
    <w:rsid w:val="00513437"/>
    <w:rsid w:val="0051366A"/>
    <w:rsid w:val="0051382A"/>
    <w:rsid w:val="00513916"/>
    <w:rsid w:val="00513F9E"/>
    <w:rsid w:val="00514CFE"/>
    <w:rsid w:val="005159A5"/>
    <w:rsid w:val="0051637D"/>
    <w:rsid w:val="005168CF"/>
    <w:rsid w:val="00516AA1"/>
    <w:rsid w:val="00516F33"/>
    <w:rsid w:val="0051784F"/>
    <w:rsid w:val="00517CE9"/>
    <w:rsid w:val="0052049D"/>
    <w:rsid w:val="00520DAB"/>
    <w:rsid w:val="00520DD0"/>
    <w:rsid w:val="0052157F"/>
    <w:rsid w:val="0052237E"/>
    <w:rsid w:val="00522612"/>
    <w:rsid w:val="00523B91"/>
    <w:rsid w:val="0052493E"/>
    <w:rsid w:val="00525358"/>
    <w:rsid w:val="0052615E"/>
    <w:rsid w:val="005261E2"/>
    <w:rsid w:val="005264D8"/>
    <w:rsid w:val="00530B10"/>
    <w:rsid w:val="005314FA"/>
    <w:rsid w:val="00532128"/>
    <w:rsid w:val="005328CA"/>
    <w:rsid w:val="005334BC"/>
    <w:rsid w:val="00535A00"/>
    <w:rsid w:val="00536161"/>
    <w:rsid w:val="00536B86"/>
    <w:rsid w:val="00536C01"/>
    <w:rsid w:val="0053749E"/>
    <w:rsid w:val="0054070C"/>
    <w:rsid w:val="00540B23"/>
    <w:rsid w:val="00540DE9"/>
    <w:rsid w:val="00542B54"/>
    <w:rsid w:val="00543A00"/>
    <w:rsid w:val="00543CE9"/>
    <w:rsid w:val="00544106"/>
    <w:rsid w:val="00544BDD"/>
    <w:rsid w:val="00544C63"/>
    <w:rsid w:val="0054544F"/>
    <w:rsid w:val="0054574B"/>
    <w:rsid w:val="00546D51"/>
    <w:rsid w:val="00546ECB"/>
    <w:rsid w:val="00552456"/>
    <w:rsid w:val="005528A8"/>
    <w:rsid w:val="0055317B"/>
    <w:rsid w:val="005535EA"/>
    <w:rsid w:val="00553BAA"/>
    <w:rsid w:val="00553E61"/>
    <w:rsid w:val="0055453A"/>
    <w:rsid w:val="00554D56"/>
    <w:rsid w:val="00555D98"/>
    <w:rsid w:val="00557537"/>
    <w:rsid w:val="00557D53"/>
    <w:rsid w:val="005611D7"/>
    <w:rsid w:val="005621AD"/>
    <w:rsid w:val="00563F8B"/>
    <w:rsid w:val="0056466C"/>
    <w:rsid w:val="00564D9A"/>
    <w:rsid w:val="00565DD7"/>
    <w:rsid w:val="00566286"/>
    <w:rsid w:val="00566382"/>
    <w:rsid w:val="0056672B"/>
    <w:rsid w:val="00566EB2"/>
    <w:rsid w:val="0057011B"/>
    <w:rsid w:val="005723BD"/>
    <w:rsid w:val="00572494"/>
    <w:rsid w:val="00572C91"/>
    <w:rsid w:val="00574639"/>
    <w:rsid w:val="005749BD"/>
    <w:rsid w:val="00574C14"/>
    <w:rsid w:val="00576F38"/>
    <w:rsid w:val="00580B7B"/>
    <w:rsid w:val="00580E41"/>
    <w:rsid w:val="00581497"/>
    <w:rsid w:val="00581AD0"/>
    <w:rsid w:val="00581F0F"/>
    <w:rsid w:val="00582697"/>
    <w:rsid w:val="00583050"/>
    <w:rsid w:val="00583C36"/>
    <w:rsid w:val="005843C6"/>
    <w:rsid w:val="005855CF"/>
    <w:rsid w:val="0058576A"/>
    <w:rsid w:val="00587802"/>
    <w:rsid w:val="00587CB1"/>
    <w:rsid w:val="00590AB2"/>
    <w:rsid w:val="00591331"/>
    <w:rsid w:val="00591D17"/>
    <w:rsid w:val="00591F15"/>
    <w:rsid w:val="00592007"/>
    <w:rsid w:val="00592306"/>
    <w:rsid w:val="00592790"/>
    <w:rsid w:val="00593325"/>
    <w:rsid w:val="00593E50"/>
    <w:rsid w:val="00594576"/>
    <w:rsid w:val="0059483E"/>
    <w:rsid w:val="0059489A"/>
    <w:rsid w:val="00594CD2"/>
    <w:rsid w:val="0059523F"/>
    <w:rsid w:val="00595ED1"/>
    <w:rsid w:val="00596532"/>
    <w:rsid w:val="005966B5"/>
    <w:rsid w:val="00596848"/>
    <w:rsid w:val="00596D0B"/>
    <w:rsid w:val="005A015F"/>
    <w:rsid w:val="005A14CC"/>
    <w:rsid w:val="005A1614"/>
    <w:rsid w:val="005A36D3"/>
    <w:rsid w:val="005A3EDF"/>
    <w:rsid w:val="005A4239"/>
    <w:rsid w:val="005A4711"/>
    <w:rsid w:val="005A635A"/>
    <w:rsid w:val="005A64D7"/>
    <w:rsid w:val="005A6A24"/>
    <w:rsid w:val="005A6E42"/>
    <w:rsid w:val="005A700C"/>
    <w:rsid w:val="005A7C01"/>
    <w:rsid w:val="005B08DE"/>
    <w:rsid w:val="005B1845"/>
    <w:rsid w:val="005B2164"/>
    <w:rsid w:val="005B2D6F"/>
    <w:rsid w:val="005B30A6"/>
    <w:rsid w:val="005B4EB1"/>
    <w:rsid w:val="005B58D7"/>
    <w:rsid w:val="005B6154"/>
    <w:rsid w:val="005B6271"/>
    <w:rsid w:val="005B6AFF"/>
    <w:rsid w:val="005B7CD4"/>
    <w:rsid w:val="005C11EC"/>
    <w:rsid w:val="005C1671"/>
    <w:rsid w:val="005C1736"/>
    <w:rsid w:val="005C17EA"/>
    <w:rsid w:val="005C1996"/>
    <w:rsid w:val="005C1ED8"/>
    <w:rsid w:val="005C2E30"/>
    <w:rsid w:val="005C2E66"/>
    <w:rsid w:val="005C3D66"/>
    <w:rsid w:val="005C51B8"/>
    <w:rsid w:val="005C5273"/>
    <w:rsid w:val="005C6152"/>
    <w:rsid w:val="005C6F78"/>
    <w:rsid w:val="005C729D"/>
    <w:rsid w:val="005C7673"/>
    <w:rsid w:val="005C7911"/>
    <w:rsid w:val="005C7A36"/>
    <w:rsid w:val="005C7BDF"/>
    <w:rsid w:val="005D0544"/>
    <w:rsid w:val="005D06C8"/>
    <w:rsid w:val="005D2022"/>
    <w:rsid w:val="005D24D6"/>
    <w:rsid w:val="005D2635"/>
    <w:rsid w:val="005D4AB4"/>
    <w:rsid w:val="005D4FB0"/>
    <w:rsid w:val="005D5B7D"/>
    <w:rsid w:val="005D6AEB"/>
    <w:rsid w:val="005D6D03"/>
    <w:rsid w:val="005E093E"/>
    <w:rsid w:val="005E0F17"/>
    <w:rsid w:val="005E10DF"/>
    <w:rsid w:val="005E173F"/>
    <w:rsid w:val="005E1EEE"/>
    <w:rsid w:val="005E425B"/>
    <w:rsid w:val="005E4AB6"/>
    <w:rsid w:val="005E4AF0"/>
    <w:rsid w:val="005E63AB"/>
    <w:rsid w:val="005E7BAD"/>
    <w:rsid w:val="005F0904"/>
    <w:rsid w:val="005F0AC5"/>
    <w:rsid w:val="005F130F"/>
    <w:rsid w:val="005F1996"/>
    <w:rsid w:val="005F1C4A"/>
    <w:rsid w:val="005F318B"/>
    <w:rsid w:val="005F4DCC"/>
    <w:rsid w:val="005F5802"/>
    <w:rsid w:val="005F5D9F"/>
    <w:rsid w:val="005F6284"/>
    <w:rsid w:val="005F723F"/>
    <w:rsid w:val="006004EE"/>
    <w:rsid w:val="00600ABD"/>
    <w:rsid w:val="006012B8"/>
    <w:rsid w:val="0060301F"/>
    <w:rsid w:val="006034CF"/>
    <w:rsid w:val="006046DC"/>
    <w:rsid w:val="00605547"/>
    <w:rsid w:val="006056F6"/>
    <w:rsid w:val="0060664E"/>
    <w:rsid w:val="00606B32"/>
    <w:rsid w:val="00606C7D"/>
    <w:rsid w:val="00607B94"/>
    <w:rsid w:val="00607EAA"/>
    <w:rsid w:val="0061187F"/>
    <w:rsid w:val="00612F4E"/>
    <w:rsid w:val="00613EC5"/>
    <w:rsid w:val="00613F9A"/>
    <w:rsid w:val="006141AA"/>
    <w:rsid w:val="0061463A"/>
    <w:rsid w:val="00614D06"/>
    <w:rsid w:val="00615AD9"/>
    <w:rsid w:val="00615CA7"/>
    <w:rsid w:val="00616074"/>
    <w:rsid w:val="00616220"/>
    <w:rsid w:val="006164C3"/>
    <w:rsid w:val="00616820"/>
    <w:rsid w:val="006173FF"/>
    <w:rsid w:val="006174CE"/>
    <w:rsid w:val="00617C25"/>
    <w:rsid w:val="00617FB7"/>
    <w:rsid w:val="006212BB"/>
    <w:rsid w:val="00624F1B"/>
    <w:rsid w:val="0062526E"/>
    <w:rsid w:val="0062559E"/>
    <w:rsid w:val="00625915"/>
    <w:rsid w:val="00626D02"/>
    <w:rsid w:val="00627AAB"/>
    <w:rsid w:val="00630484"/>
    <w:rsid w:val="006315AA"/>
    <w:rsid w:val="00631605"/>
    <w:rsid w:val="0063391D"/>
    <w:rsid w:val="00633ADA"/>
    <w:rsid w:val="00634193"/>
    <w:rsid w:val="006347A0"/>
    <w:rsid w:val="00635B0A"/>
    <w:rsid w:val="00635F05"/>
    <w:rsid w:val="006367BD"/>
    <w:rsid w:val="0063698F"/>
    <w:rsid w:val="00637457"/>
    <w:rsid w:val="0064039A"/>
    <w:rsid w:val="006407E5"/>
    <w:rsid w:val="00641C62"/>
    <w:rsid w:val="00641E15"/>
    <w:rsid w:val="00643826"/>
    <w:rsid w:val="00643CA5"/>
    <w:rsid w:val="00645CAA"/>
    <w:rsid w:val="00645EE4"/>
    <w:rsid w:val="00646C6C"/>
    <w:rsid w:val="00646DB4"/>
    <w:rsid w:val="00646FFC"/>
    <w:rsid w:val="00647400"/>
    <w:rsid w:val="006500FC"/>
    <w:rsid w:val="00650771"/>
    <w:rsid w:val="00651867"/>
    <w:rsid w:val="00652C24"/>
    <w:rsid w:val="00652DE1"/>
    <w:rsid w:val="00654021"/>
    <w:rsid w:val="00654638"/>
    <w:rsid w:val="00655253"/>
    <w:rsid w:val="00655D06"/>
    <w:rsid w:val="00655DBC"/>
    <w:rsid w:val="006615E4"/>
    <w:rsid w:val="00662357"/>
    <w:rsid w:val="006623C2"/>
    <w:rsid w:val="00662A04"/>
    <w:rsid w:val="006631F9"/>
    <w:rsid w:val="00663396"/>
    <w:rsid w:val="006641BF"/>
    <w:rsid w:val="006678EA"/>
    <w:rsid w:val="006704ED"/>
    <w:rsid w:val="006712CC"/>
    <w:rsid w:val="0067147A"/>
    <w:rsid w:val="00671CB8"/>
    <w:rsid w:val="00672369"/>
    <w:rsid w:val="00672B22"/>
    <w:rsid w:val="00674CF2"/>
    <w:rsid w:val="006752E8"/>
    <w:rsid w:val="00675B0B"/>
    <w:rsid w:val="0067628F"/>
    <w:rsid w:val="00676E33"/>
    <w:rsid w:val="00676E7F"/>
    <w:rsid w:val="006771F0"/>
    <w:rsid w:val="00677313"/>
    <w:rsid w:val="00677803"/>
    <w:rsid w:val="006778A4"/>
    <w:rsid w:val="00682BAB"/>
    <w:rsid w:val="0068368B"/>
    <w:rsid w:val="00683D65"/>
    <w:rsid w:val="00684ADE"/>
    <w:rsid w:val="00684B2E"/>
    <w:rsid w:val="006853AA"/>
    <w:rsid w:val="00686F7D"/>
    <w:rsid w:val="006919C0"/>
    <w:rsid w:val="006922A3"/>
    <w:rsid w:val="00693A77"/>
    <w:rsid w:val="0069437A"/>
    <w:rsid w:val="00695C3A"/>
    <w:rsid w:val="00696A5B"/>
    <w:rsid w:val="00697798"/>
    <w:rsid w:val="006A28AD"/>
    <w:rsid w:val="006A359C"/>
    <w:rsid w:val="006A4737"/>
    <w:rsid w:val="006A59E2"/>
    <w:rsid w:val="006A5B9A"/>
    <w:rsid w:val="006A5C8A"/>
    <w:rsid w:val="006A6710"/>
    <w:rsid w:val="006A753A"/>
    <w:rsid w:val="006B4AB7"/>
    <w:rsid w:val="006B51B2"/>
    <w:rsid w:val="006B5D01"/>
    <w:rsid w:val="006B69FB"/>
    <w:rsid w:val="006B7165"/>
    <w:rsid w:val="006C03C4"/>
    <w:rsid w:val="006C0A9D"/>
    <w:rsid w:val="006C0C6C"/>
    <w:rsid w:val="006C0FA2"/>
    <w:rsid w:val="006C1254"/>
    <w:rsid w:val="006C3D5F"/>
    <w:rsid w:val="006C3F20"/>
    <w:rsid w:val="006C4C39"/>
    <w:rsid w:val="006C524B"/>
    <w:rsid w:val="006C5DF3"/>
    <w:rsid w:val="006C60D6"/>
    <w:rsid w:val="006C6574"/>
    <w:rsid w:val="006C726B"/>
    <w:rsid w:val="006C75EA"/>
    <w:rsid w:val="006D0E8C"/>
    <w:rsid w:val="006D12CB"/>
    <w:rsid w:val="006D13BE"/>
    <w:rsid w:val="006D2A82"/>
    <w:rsid w:val="006D3D77"/>
    <w:rsid w:val="006D46A7"/>
    <w:rsid w:val="006D51C0"/>
    <w:rsid w:val="006D5AC7"/>
    <w:rsid w:val="006D697C"/>
    <w:rsid w:val="006D6B91"/>
    <w:rsid w:val="006D75EB"/>
    <w:rsid w:val="006E09F4"/>
    <w:rsid w:val="006E0B35"/>
    <w:rsid w:val="006E15E7"/>
    <w:rsid w:val="006E20A7"/>
    <w:rsid w:val="006E3575"/>
    <w:rsid w:val="006E3C3A"/>
    <w:rsid w:val="006E4558"/>
    <w:rsid w:val="006E511C"/>
    <w:rsid w:val="006E51A6"/>
    <w:rsid w:val="006E5BC0"/>
    <w:rsid w:val="006E6520"/>
    <w:rsid w:val="006E6745"/>
    <w:rsid w:val="006E6CDC"/>
    <w:rsid w:val="006E7722"/>
    <w:rsid w:val="006F093D"/>
    <w:rsid w:val="006F106E"/>
    <w:rsid w:val="006F10DE"/>
    <w:rsid w:val="006F16B4"/>
    <w:rsid w:val="006F1ED9"/>
    <w:rsid w:val="006F203F"/>
    <w:rsid w:val="006F34F2"/>
    <w:rsid w:val="006F41FF"/>
    <w:rsid w:val="006F5247"/>
    <w:rsid w:val="006F5DF8"/>
    <w:rsid w:val="006F5F63"/>
    <w:rsid w:val="006F6A0D"/>
    <w:rsid w:val="006F733D"/>
    <w:rsid w:val="006F78DE"/>
    <w:rsid w:val="007001E0"/>
    <w:rsid w:val="0070033C"/>
    <w:rsid w:val="00701492"/>
    <w:rsid w:val="007015B4"/>
    <w:rsid w:val="00701738"/>
    <w:rsid w:val="007033A4"/>
    <w:rsid w:val="0070343B"/>
    <w:rsid w:val="0070481D"/>
    <w:rsid w:val="00704F7A"/>
    <w:rsid w:val="0070525C"/>
    <w:rsid w:val="00706B11"/>
    <w:rsid w:val="00706C1F"/>
    <w:rsid w:val="00706D19"/>
    <w:rsid w:val="00707701"/>
    <w:rsid w:val="007105D1"/>
    <w:rsid w:val="007107D0"/>
    <w:rsid w:val="00710B70"/>
    <w:rsid w:val="007125F5"/>
    <w:rsid w:val="007127CA"/>
    <w:rsid w:val="007137CB"/>
    <w:rsid w:val="00713F52"/>
    <w:rsid w:val="007143DC"/>
    <w:rsid w:val="007155DD"/>
    <w:rsid w:val="00715641"/>
    <w:rsid w:val="007161E5"/>
    <w:rsid w:val="00716860"/>
    <w:rsid w:val="00716F4F"/>
    <w:rsid w:val="00717210"/>
    <w:rsid w:val="007206DE"/>
    <w:rsid w:val="007212DB"/>
    <w:rsid w:val="00721B5A"/>
    <w:rsid w:val="00722BF5"/>
    <w:rsid w:val="00722E4E"/>
    <w:rsid w:val="00723554"/>
    <w:rsid w:val="00723B9B"/>
    <w:rsid w:val="00724A60"/>
    <w:rsid w:val="00724E40"/>
    <w:rsid w:val="007255DD"/>
    <w:rsid w:val="00726200"/>
    <w:rsid w:val="007267E7"/>
    <w:rsid w:val="00726E41"/>
    <w:rsid w:val="0072712F"/>
    <w:rsid w:val="00727A85"/>
    <w:rsid w:val="00727C59"/>
    <w:rsid w:val="00727C87"/>
    <w:rsid w:val="00731116"/>
    <w:rsid w:val="0073195D"/>
    <w:rsid w:val="00732346"/>
    <w:rsid w:val="00732704"/>
    <w:rsid w:val="007329B6"/>
    <w:rsid w:val="00732AC5"/>
    <w:rsid w:val="0073348D"/>
    <w:rsid w:val="00733C47"/>
    <w:rsid w:val="00734B2B"/>
    <w:rsid w:val="007354F4"/>
    <w:rsid w:val="00735940"/>
    <w:rsid w:val="00735DC4"/>
    <w:rsid w:val="00736C3D"/>
    <w:rsid w:val="00740155"/>
    <w:rsid w:val="00741101"/>
    <w:rsid w:val="00741B0A"/>
    <w:rsid w:val="007420AC"/>
    <w:rsid w:val="00742484"/>
    <w:rsid w:val="00742AE1"/>
    <w:rsid w:val="0074319D"/>
    <w:rsid w:val="00743330"/>
    <w:rsid w:val="0074344F"/>
    <w:rsid w:val="00745559"/>
    <w:rsid w:val="00745DAC"/>
    <w:rsid w:val="007465FC"/>
    <w:rsid w:val="007468C9"/>
    <w:rsid w:val="007504A6"/>
    <w:rsid w:val="00750C8D"/>
    <w:rsid w:val="007512E0"/>
    <w:rsid w:val="00751C09"/>
    <w:rsid w:val="00752325"/>
    <w:rsid w:val="00752842"/>
    <w:rsid w:val="0075317B"/>
    <w:rsid w:val="00753738"/>
    <w:rsid w:val="007539B5"/>
    <w:rsid w:val="00753DF2"/>
    <w:rsid w:val="00753F42"/>
    <w:rsid w:val="00754008"/>
    <w:rsid w:val="00754986"/>
    <w:rsid w:val="007555B1"/>
    <w:rsid w:val="00756907"/>
    <w:rsid w:val="00756BE1"/>
    <w:rsid w:val="00756C4C"/>
    <w:rsid w:val="00760175"/>
    <w:rsid w:val="00762A7C"/>
    <w:rsid w:val="00763246"/>
    <w:rsid w:val="00763ED4"/>
    <w:rsid w:val="00764E76"/>
    <w:rsid w:val="007652B3"/>
    <w:rsid w:val="007666EE"/>
    <w:rsid w:val="00766FF6"/>
    <w:rsid w:val="007677A3"/>
    <w:rsid w:val="00767AE8"/>
    <w:rsid w:val="00771AD1"/>
    <w:rsid w:val="0077334B"/>
    <w:rsid w:val="00773BDB"/>
    <w:rsid w:val="0077555E"/>
    <w:rsid w:val="0077628C"/>
    <w:rsid w:val="0077646F"/>
    <w:rsid w:val="00777166"/>
    <w:rsid w:val="0077774A"/>
    <w:rsid w:val="007801B3"/>
    <w:rsid w:val="0078154F"/>
    <w:rsid w:val="007817DB"/>
    <w:rsid w:val="0078198B"/>
    <w:rsid w:val="007826C6"/>
    <w:rsid w:val="00783230"/>
    <w:rsid w:val="0078343D"/>
    <w:rsid w:val="00783502"/>
    <w:rsid w:val="0078361F"/>
    <w:rsid w:val="00783750"/>
    <w:rsid w:val="00784066"/>
    <w:rsid w:val="00784341"/>
    <w:rsid w:val="00784A23"/>
    <w:rsid w:val="00785119"/>
    <w:rsid w:val="00785393"/>
    <w:rsid w:val="0078591C"/>
    <w:rsid w:val="007863F6"/>
    <w:rsid w:val="00786CF7"/>
    <w:rsid w:val="00787B81"/>
    <w:rsid w:val="00787FEE"/>
    <w:rsid w:val="00791205"/>
    <w:rsid w:val="00791FAE"/>
    <w:rsid w:val="007922B9"/>
    <w:rsid w:val="00794339"/>
    <w:rsid w:val="00794C4F"/>
    <w:rsid w:val="00794C56"/>
    <w:rsid w:val="007954DC"/>
    <w:rsid w:val="00795678"/>
    <w:rsid w:val="00795E3F"/>
    <w:rsid w:val="00796481"/>
    <w:rsid w:val="00796754"/>
    <w:rsid w:val="00796E6E"/>
    <w:rsid w:val="0079787D"/>
    <w:rsid w:val="007A05CE"/>
    <w:rsid w:val="007A19E0"/>
    <w:rsid w:val="007A2A9A"/>
    <w:rsid w:val="007A35B8"/>
    <w:rsid w:val="007A3C80"/>
    <w:rsid w:val="007A4F0D"/>
    <w:rsid w:val="007B02BE"/>
    <w:rsid w:val="007B06AD"/>
    <w:rsid w:val="007B292C"/>
    <w:rsid w:val="007B4F96"/>
    <w:rsid w:val="007B519D"/>
    <w:rsid w:val="007B5FA9"/>
    <w:rsid w:val="007B7219"/>
    <w:rsid w:val="007B7A7A"/>
    <w:rsid w:val="007C077E"/>
    <w:rsid w:val="007C1CBD"/>
    <w:rsid w:val="007C302E"/>
    <w:rsid w:val="007C310E"/>
    <w:rsid w:val="007C3A4E"/>
    <w:rsid w:val="007C4AB0"/>
    <w:rsid w:val="007C4EF3"/>
    <w:rsid w:val="007C56DF"/>
    <w:rsid w:val="007C5A42"/>
    <w:rsid w:val="007C5AFB"/>
    <w:rsid w:val="007C6E49"/>
    <w:rsid w:val="007D0599"/>
    <w:rsid w:val="007D0B52"/>
    <w:rsid w:val="007D15E8"/>
    <w:rsid w:val="007D272A"/>
    <w:rsid w:val="007D45C2"/>
    <w:rsid w:val="007D5E64"/>
    <w:rsid w:val="007D7ADA"/>
    <w:rsid w:val="007E06A7"/>
    <w:rsid w:val="007E1182"/>
    <w:rsid w:val="007E1BDC"/>
    <w:rsid w:val="007E21C4"/>
    <w:rsid w:val="007E2508"/>
    <w:rsid w:val="007E3024"/>
    <w:rsid w:val="007E51C7"/>
    <w:rsid w:val="007E5360"/>
    <w:rsid w:val="007E66EE"/>
    <w:rsid w:val="007E6919"/>
    <w:rsid w:val="007E6C32"/>
    <w:rsid w:val="007E6F8C"/>
    <w:rsid w:val="007E7639"/>
    <w:rsid w:val="007F0200"/>
    <w:rsid w:val="007F2D63"/>
    <w:rsid w:val="007F2F35"/>
    <w:rsid w:val="007F3B45"/>
    <w:rsid w:val="007F445F"/>
    <w:rsid w:val="007F50BB"/>
    <w:rsid w:val="007F566A"/>
    <w:rsid w:val="007F6435"/>
    <w:rsid w:val="007F64BD"/>
    <w:rsid w:val="007F67F5"/>
    <w:rsid w:val="007F6FD6"/>
    <w:rsid w:val="007F700A"/>
    <w:rsid w:val="007F7E9A"/>
    <w:rsid w:val="00801610"/>
    <w:rsid w:val="00801BEC"/>
    <w:rsid w:val="00802985"/>
    <w:rsid w:val="00802B7A"/>
    <w:rsid w:val="008032B4"/>
    <w:rsid w:val="00803748"/>
    <w:rsid w:val="0080439A"/>
    <w:rsid w:val="00804935"/>
    <w:rsid w:val="00804EFD"/>
    <w:rsid w:val="00805B13"/>
    <w:rsid w:val="00805FAC"/>
    <w:rsid w:val="008061B4"/>
    <w:rsid w:val="0080697F"/>
    <w:rsid w:val="008102F7"/>
    <w:rsid w:val="00810DC9"/>
    <w:rsid w:val="008110EA"/>
    <w:rsid w:val="008111AA"/>
    <w:rsid w:val="00811226"/>
    <w:rsid w:val="00811AD5"/>
    <w:rsid w:val="00812211"/>
    <w:rsid w:val="0081370C"/>
    <w:rsid w:val="00813BFC"/>
    <w:rsid w:val="00814AD3"/>
    <w:rsid w:val="00814C3B"/>
    <w:rsid w:val="00815F10"/>
    <w:rsid w:val="00815FC2"/>
    <w:rsid w:val="008161FE"/>
    <w:rsid w:val="00816321"/>
    <w:rsid w:val="00816841"/>
    <w:rsid w:val="00816E89"/>
    <w:rsid w:val="00817BFB"/>
    <w:rsid w:val="00817CC3"/>
    <w:rsid w:val="0082091D"/>
    <w:rsid w:val="00820F47"/>
    <w:rsid w:val="00821BA4"/>
    <w:rsid w:val="008224E3"/>
    <w:rsid w:val="00822A86"/>
    <w:rsid w:val="00822CE5"/>
    <w:rsid w:val="00822FF5"/>
    <w:rsid w:val="00823CDB"/>
    <w:rsid w:val="00824FFD"/>
    <w:rsid w:val="008255C8"/>
    <w:rsid w:val="008258CB"/>
    <w:rsid w:val="00825C55"/>
    <w:rsid w:val="00825DCE"/>
    <w:rsid w:val="008263DE"/>
    <w:rsid w:val="00827C8E"/>
    <w:rsid w:val="00830704"/>
    <w:rsid w:val="00831116"/>
    <w:rsid w:val="00831829"/>
    <w:rsid w:val="008319E9"/>
    <w:rsid w:val="008326D4"/>
    <w:rsid w:val="008369F1"/>
    <w:rsid w:val="00836E4C"/>
    <w:rsid w:val="0083775B"/>
    <w:rsid w:val="00837960"/>
    <w:rsid w:val="00841450"/>
    <w:rsid w:val="00841B74"/>
    <w:rsid w:val="008423AA"/>
    <w:rsid w:val="008425B0"/>
    <w:rsid w:val="00842C20"/>
    <w:rsid w:val="00842F11"/>
    <w:rsid w:val="00843969"/>
    <w:rsid w:val="00843A5B"/>
    <w:rsid w:val="00843C21"/>
    <w:rsid w:val="008440A2"/>
    <w:rsid w:val="00844D00"/>
    <w:rsid w:val="00844F17"/>
    <w:rsid w:val="00845F9C"/>
    <w:rsid w:val="00845FC6"/>
    <w:rsid w:val="008463DE"/>
    <w:rsid w:val="00846B73"/>
    <w:rsid w:val="008475A6"/>
    <w:rsid w:val="008507D2"/>
    <w:rsid w:val="00850FF0"/>
    <w:rsid w:val="0085107F"/>
    <w:rsid w:val="008510BF"/>
    <w:rsid w:val="008514A1"/>
    <w:rsid w:val="00851A3A"/>
    <w:rsid w:val="00853601"/>
    <w:rsid w:val="00853BDE"/>
    <w:rsid w:val="008549FF"/>
    <w:rsid w:val="00854CDF"/>
    <w:rsid w:val="00855738"/>
    <w:rsid w:val="00855821"/>
    <w:rsid w:val="00855823"/>
    <w:rsid w:val="008564C5"/>
    <w:rsid w:val="008568B3"/>
    <w:rsid w:val="0085696C"/>
    <w:rsid w:val="00856B03"/>
    <w:rsid w:val="00856CA4"/>
    <w:rsid w:val="00857575"/>
    <w:rsid w:val="00860079"/>
    <w:rsid w:val="008619A1"/>
    <w:rsid w:val="00861AA3"/>
    <w:rsid w:val="00864EA4"/>
    <w:rsid w:val="0086534B"/>
    <w:rsid w:val="0086620C"/>
    <w:rsid w:val="00871AEF"/>
    <w:rsid w:val="00872806"/>
    <w:rsid w:val="008728BF"/>
    <w:rsid w:val="00872A0A"/>
    <w:rsid w:val="00873261"/>
    <w:rsid w:val="008737AB"/>
    <w:rsid w:val="00873BAD"/>
    <w:rsid w:val="00874A85"/>
    <w:rsid w:val="00874D1C"/>
    <w:rsid w:val="00875329"/>
    <w:rsid w:val="00875395"/>
    <w:rsid w:val="00875D70"/>
    <w:rsid w:val="0087618A"/>
    <w:rsid w:val="008762B4"/>
    <w:rsid w:val="008767AF"/>
    <w:rsid w:val="00876CA3"/>
    <w:rsid w:val="00876CDD"/>
    <w:rsid w:val="00877B56"/>
    <w:rsid w:val="00877C56"/>
    <w:rsid w:val="008804ED"/>
    <w:rsid w:val="00880B25"/>
    <w:rsid w:val="0088169E"/>
    <w:rsid w:val="0088346E"/>
    <w:rsid w:val="008836A8"/>
    <w:rsid w:val="00883C7D"/>
    <w:rsid w:val="00885338"/>
    <w:rsid w:val="008856A6"/>
    <w:rsid w:val="00885C29"/>
    <w:rsid w:val="00885C96"/>
    <w:rsid w:val="00886810"/>
    <w:rsid w:val="00886E8D"/>
    <w:rsid w:val="00886EE2"/>
    <w:rsid w:val="00887879"/>
    <w:rsid w:val="00887EF4"/>
    <w:rsid w:val="0089014D"/>
    <w:rsid w:val="008904A5"/>
    <w:rsid w:val="008908F8"/>
    <w:rsid w:val="008909E4"/>
    <w:rsid w:val="008913C8"/>
    <w:rsid w:val="008914A6"/>
    <w:rsid w:val="00891C2C"/>
    <w:rsid w:val="00891C99"/>
    <w:rsid w:val="00891FED"/>
    <w:rsid w:val="00893A91"/>
    <w:rsid w:val="00893B44"/>
    <w:rsid w:val="00893BF9"/>
    <w:rsid w:val="00894ECE"/>
    <w:rsid w:val="0089612A"/>
    <w:rsid w:val="0089747C"/>
    <w:rsid w:val="00897C33"/>
    <w:rsid w:val="008A01E9"/>
    <w:rsid w:val="008A136D"/>
    <w:rsid w:val="008A156C"/>
    <w:rsid w:val="008A226A"/>
    <w:rsid w:val="008A227D"/>
    <w:rsid w:val="008A3DD8"/>
    <w:rsid w:val="008A47B5"/>
    <w:rsid w:val="008A51BD"/>
    <w:rsid w:val="008A7433"/>
    <w:rsid w:val="008B0756"/>
    <w:rsid w:val="008B1696"/>
    <w:rsid w:val="008B1B62"/>
    <w:rsid w:val="008B2AD8"/>
    <w:rsid w:val="008B2BCD"/>
    <w:rsid w:val="008B2C19"/>
    <w:rsid w:val="008B3EB0"/>
    <w:rsid w:val="008B4874"/>
    <w:rsid w:val="008B6CF9"/>
    <w:rsid w:val="008B72BC"/>
    <w:rsid w:val="008B72C4"/>
    <w:rsid w:val="008B7329"/>
    <w:rsid w:val="008B7463"/>
    <w:rsid w:val="008C0D21"/>
    <w:rsid w:val="008C1E0C"/>
    <w:rsid w:val="008C1F58"/>
    <w:rsid w:val="008C232A"/>
    <w:rsid w:val="008C35C4"/>
    <w:rsid w:val="008C35F7"/>
    <w:rsid w:val="008C3628"/>
    <w:rsid w:val="008C390E"/>
    <w:rsid w:val="008C59D3"/>
    <w:rsid w:val="008C5D3F"/>
    <w:rsid w:val="008C63A4"/>
    <w:rsid w:val="008C6A04"/>
    <w:rsid w:val="008C6CD7"/>
    <w:rsid w:val="008C79CE"/>
    <w:rsid w:val="008C7CFD"/>
    <w:rsid w:val="008D19AF"/>
    <w:rsid w:val="008D2B9D"/>
    <w:rsid w:val="008D3366"/>
    <w:rsid w:val="008D3845"/>
    <w:rsid w:val="008D4475"/>
    <w:rsid w:val="008D5187"/>
    <w:rsid w:val="008D5824"/>
    <w:rsid w:val="008D5FDE"/>
    <w:rsid w:val="008D6443"/>
    <w:rsid w:val="008D6805"/>
    <w:rsid w:val="008D6C0F"/>
    <w:rsid w:val="008E08EA"/>
    <w:rsid w:val="008E0D5C"/>
    <w:rsid w:val="008E12D5"/>
    <w:rsid w:val="008E1C1D"/>
    <w:rsid w:val="008E2F34"/>
    <w:rsid w:val="008E45DA"/>
    <w:rsid w:val="008E56D8"/>
    <w:rsid w:val="008E60F4"/>
    <w:rsid w:val="008E731E"/>
    <w:rsid w:val="008E76C8"/>
    <w:rsid w:val="008F0A08"/>
    <w:rsid w:val="008F1A99"/>
    <w:rsid w:val="008F1AD6"/>
    <w:rsid w:val="008F1B9E"/>
    <w:rsid w:val="008F1D90"/>
    <w:rsid w:val="008F21AA"/>
    <w:rsid w:val="008F3F0D"/>
    <w:rsid w:val="008F3F4A"/>
    <w:rsid w:val="008F4F9A"/>
    <w:rsid w:val="008F5FB4"/>
    <w:rsid w:val="009003DD"/>
    <w:rsid w:val="00900D67"/>
    <w:rsid w:val="009012E2"/>
    <w:rsid w:val="00901FE7"/>
    <w:rsid w:val="00902FC5"/>
    <w:rsid w:val="00903B68"/>
    <w:rsid w:val="009050BA"/>
    <w:rsid w:val="0090548F"/>
    <w:rsid w:val="00905895"/>
    <w:rsid w:val="00905987"/>
    <w:rsid w:val="00905DEA"/>
    <w:rsid w:val="00905F4D"/>
    <w:rsid w:val="00906878"/>
    <w:rsid w:val="0090718C"/>
    <w:rsid w:val="009075D3"/>
    <w:rsid w:val="00907B9F"/>
    <w:rsid w:val="0091271B"/>
    <w:rsid w:val="009128D8"/>
    <w:rsid w:val="00912959"/>
    <w:rsid w:val="00912D5E"/>
    <w:rsid w:val="00913D00"/>
    <w:rsid w:val="0091445B"/>
    <w:rsid w:val="00914A47"/>
    <w:rsid w:val="0091580A"/>
    <w:rsid w:val="00915AA1"/>
    <w:rsid w:val="00915C3A"/>
    <w:rsid w:val="00916763"/>
    <w:rsid w:val="00920344"/>
    <w:rsid w:val="00920B3B"/>
    <w:rsid w:val="009210B2"/>
    <w:rsid w:val="009226C9"/>
    <w:rsid w:val="00922AF6"/>
    <w:rsid w:val="0092615C"/>
    <w:rsid w:val="0092617D"/>
    <w:rsid w:val="00926CF2"/>
    <w:rsid w:val="009272A8"/>
    <w:rsid w:val="00927DCE"/>
    <w:rsid w:val="00930A13"/>
    <w:rsid w:val="00930E4A"/>
    <w:rsid w:val="009313B8"/>
    <w:rsid w:val="009317F1"/>
    <w:rsid w:val="009331D8"/>
    <w:rsid w:val="009337D4"/>
    <w:rsid w:val="00933954"/>
    <w:rsid w:val="00933B9F"/>
    <w:rsid w:val="00933FD7"/>
    <w:rsid w:val="00934046"/>
    <w:rsid w:val="00934298"/>
    <w:rsid w:val="009344A2"/>
    <w:rsid w:val="0093479A"/>
    <w:rsid w:val="00934B9F"/>
    <w:rsid w:val="009359FA"/>
    <w:rsid w:val="0093785C"/>
    <w:rsid w:val="009402E9"/>
    <w:rsid w:val="00940444"/>
    <w:rsid w:val="00941533"/>
    <w:rsid w:val="00941732"/>
    <w:rsid w:val="0094188D"/>
    <w:rsid w:val="00942166"/>
    <w:rsid w:val="0094386E"/>
    <w:rsid w:val="00943C8D"/>
    <w:rsid w:val="00944BEE"/>
    <w:rsid w:val="00944F17"/>
    <w:rsid w:val="009453B5"/>
    <w:rsid w:val="00945E0F"/>
    <w:rsid w:val="00945E1F"/>
    <w:rsid w:val="00945FDA"/>
    <w:rsid w:val="00947D05"/>
    <w:rsid w:val="00947E86"/>
    <w:rsid w:val="00950167"/>
    <w:rsid w:val="009502B5"/>
    <w:rsid w:val="0095377E"/>
    <w:rsid w:val="00953D14"/>
    <w:rsid w:val="00953E15"/>
    <w:rsid w:val="0095466C"/>
    <w:rsid w:val="00954EDD"/>
    <w:rsid w:val="009554FE"/>
    <w:rsid w:val="0095620D"/>
    <w:rsid w:val="00957991"/>
    <w:rsid w:val="009579D0"/>
    <w:rsid w:val="00960D70"/>
    <w:rsid w:val="009610AA"/>
    <w:rsid w:val="00961C86"/>
    <w:rsid w:val="0096290E"/>
    <w:rsid w:val="009638F2"/>
    <w:rsid w:val="00964C16"/>
    <w:rsid w:val="009660BB"/>
    <w:rsid w:val="00966179"/>
    <w:rsid w:val="00966A23"/>
    <w:rsid w:val="00967EFD"/>
    <w:rsid w:val="00970465"/>
    <w:rsid w:val="009710A4"/>
    <w:rsid w:val="00971271"/>
    <w:rsid w:val="009720B8"/>
    <w:rsid w:val="00972B24"/>
    <w:rsid w:val="009739EE"/>
    <w:rsid w:val="00974300"/>
    <w:rsid w:val="009743E4"/>
    <w:rsid w:val="00974558"/>
    <w:rsid w:val="00975DEA"/>
    <w:rsid w:val="00975EB7"/>
    <w:rsid w:val="0097612A"/>
    <w:rsid w:val="00980381"/>
    <w:rsid w:val="009803EA"/>
    <w:rsid w:val="0098098A"/>
    <w:rsid w:val="00981FAF"/>
    <w:rsid w:val="009832A9"/>
    <w:rsid w:val="009837F1"/>
    <w:rsid w:val="00983960"/>
    <w:rsid w:val="00983AA8"/>
    <w:rsid w:val="00983E85"/>
    <w:rsid w:val="00984390"/>
    <w:rsid w:val="0098440F"/>
    <w:rsid w:val="00984854"/>
    <w:rsid w:val="00984965"/>
    <w:rsid w:val="00984C00"/>
    <w:rsid w:val="009859A7"/>
    <w:rsid w:val="00986841"/>
    <w:rsid w:val="00986B04"/>
    <w:rsid w:val="00986DE4"/>
    <w:rsid w:val="0098723B"/>
    <w:rsid w:val="00987942"/>
    <w:rsid w:val="00990201"/>
    <w:rsid w:val="00990329"/>
    <w:rsid w:val="00990958"/>
    <w:rsid w:val="00990D6E"/>
    <w:rsid w:val="00991E05"/>
    <w:rsid w:val="00994114"/>
    <w:rsid w:val="009945F7"/>
    <w:rsid w:val="00994DFA"/>
    <w:rsid w:val="00995394"/>
    <w:rsid w:val="009958E9"/>
    <w:rsid w:val="00997419"/>
    <w:rsid w:val="00997D49"/>
    <w:rsid w:val="009A0268"/>
    <w:rsid w:val="009A0B46"/>
    <w:rsid w:val="009A1217"/>
    <w:rsid w:val="009A2210"/>
    <w:rsid w:val="009A2F40"/>
    <w:rsid w:val="009A45C2"/>
    <w:rsid w:val="009A5594"/>
    <w:rsid w:val="009A67BF"/>
    <w:rsid w:val="009A6C91"/>
    <w:rsid w:val="009A7F79"/>
    <w:rsid w:val="009B00D9"/>
    <w:rsid w:val="009B0553"/>
    <w:rsid w:val="009B06B7"/>
    <w:rsid w:val="009B0D89"/>
    <w:rsid w:val="009B1CFE"/>
    <w:rsid w:val="009B245E"/>
    <w:rsid w:val="009B2D03"/>
    <w:rsid w:val="009B53A4"/>
    <w:rsid w:val="009B6FDD"/>
    <w:rsid w:val="009C02E3"/>
    <w:rsid w:val="009C0F5C"/>
    <w:rsid w:val="009C0FB4"/>
    <w:rsid w:val="009C26E5"/>
    <w:rsid w:val="009C2BAC"/>
    <w:rsid w:val="009C2D08"/>
    <w:rsid w:val="009C2F55"/>
    <w:rsid w:val="009C392A"/>
    <w:rsid w:val="009C3CB5"/>
    <w:rsid w:val="009C4B2A"/>
    <w:rsid w:val="009C681E"/>
    <w:rsid w:val="009C6F8B"/>
    <w:rsid w:val="009C71E3"/>
    <w:rsid w:val="009C732E"/>
    <w:rsid w:val="009C7370"/>
    <w:rsid w:val="009D051F"/>
    <w:rsid w:val="009D0607"/>
    <w:rsid w:val="009D0E71"/>
    <w:rsid w:val="009D1A24"/>
    <w:rsid w:val="009D2C01"/>
    <w:rsid w:val="009D37AB"/>
    <w:rsid w:val="009D3A36"/>
    <w:rsid w:val="009D3CCE"/>
    <w:rsid w:val="009D4335"/>
    <w:rsid w:val="009D492E"/>
    <w:rsid w:val="009D4C6B"/>
    <w:rsid w:val="009D6BB3"/>
    <w:rsid w:val="009D6CE1"/>
    <w:rsid w:val="009D734D"/>
    <w:rsid w:val="009E032F"/>
    <w:rsid w:val="009E0380"/>
    <w:rsid w:val="009E0405"/>
    <w:rsid w:val="009E1995"/>
    <w:rsid w:val="009E1DE7"/>
    <w:rsid w:val="009E242C"/>
    <w:rsid w:val="009E2E96"/>
    <w:rsid w:val="009E3138"/>
    <w:rsid w:val="009E340A"/>
    <w:rsid w:val="009E49FF"/>
    <w:rsid w:val="009E4AB2"/>
    <w:rsid w:val="009E4BF0"/>
    <w:rsid w:val="009E618A"/>
    <w:rsid w:val="009F0681"/>
    <w:rsid w:val="009F1064"/>
    <w:rsid w:val="009F2636"/>
    <w:rsid w:val="009F2669"/>
    <w:rsid w:val="009F36E7"/>
    <w:rsid w:val="009F4B2E"/>
    <w:rsid w:val="009F740E"/>
    <w:rsid w:val="00A00D11"/>
    <w:rsid w:val="00A01560"/>
    <w:rsid w:val="00A024B6"/>
    <w:rsid w:val="00A02590"/>
    <w:rsid w:val="00A03FFF"/>
    <w:rsid w:val="00A0427D"/>
    <w:rsid w:val="00A04486"/>
    <w:rsid w:val="00A05B3E"/>
    <w:rsid w:val="00A05DC8"/>
    <w:rsid w:val="00A062A3"/>
    <w:rsid w:val="00A06CA2"/>
    <w:rsid w:val="00A06EA5"/>
    <w:rsid w:val="00A06F2A"/>
    <w:rsid w:val="00A07C0E"/>
    <w:rsid w:val="00A12480"/>
    <w:rsid w:val="00A12500"/>
    <w:rsid w:val="00A12775"/>
    <w:rsid w:val="00A136F0"/>
    <w:rsid w:val="00A15BEA"/>
    <w:rsid w:val="00A15F29"/>
    <w:rsid w:val="00A178D9"/>
    <w:rsid w:val="00A20CE9"/>
    <w:rsid w:val="00A2196A"/>
    <w:rsid w:val="00A2198F"/>
    <w:rsid w:val="00A23184"/>
    <w:rsid w:val="00A23413"/>
    <w:rsid w:val="00A23CE6"/>
    <w:rsid w:val="00A25AD0"/>
    <w:rsid w:val="00A25E1E"/>
    <w:rsid w:val="00A26438"/>
    <w:rsid w:val="00A26528"/>
    <w:rsid w:val="00A269F7"/>
    <w:rsid w:val="00A26B16"/>
    <w:rsid w:val="00A26BE6"/>
    <w:rsid w:val="00A26D30"/>
    <w:rsid w:val="00A27202"/>
    <w:rsid w:val="00A27D79"/>
    <w:rsid w:val="00A300EA"/>
    <w:rsid w:val="00A33817"/>
    <w:rsid w:val="00A342A8"/>
    <w:rsid w:val="00A34ACC"/>
    <w:rsid w:val="00A34B22"/>
    <w:rsid w:val="00A34C66"/>
    <w:rsid w:val="00A365BD"/>
    <w:rsid w:val="00A37114"/>
    <w:rsid w:val="00A37870"/>
    <w:rsid w:val="00A37F47"/>
    <w:rsid w:val="00A40BB1"/>
    <w:rsid w:val="00A40E89"/>
    <w:rsid w:val="00A4103A"/>
    <w:rsid w:val="00A414B3"/>
    <w:rsid w:val="00A428EB"/>
    <w:rsid w:val="00A42CB7"/>
    <w:rsid w:val="00A43596"/>
    <w:rsid w:val="00A4360C"/>
    <w:rsid w:val="00A4377E"/>
    <w:rsid w:val="00A443D2"/>
    <w:rsid w:val="00A44CC2"/>
    <w:rsid w:val="00A4796D"/>
    <w:rsid w:val="00A47E42"/>
    <w:rsid w:val="00A50232"/>
    <w:rsid w:val="00A50416"/>
    <w:rsid w:val="00A517CC"/>
    <w:rsid w:val="00A52DCB"/>
    <w:rsid w:val="00A52E85"/>
    <w:rsid w:val="00A52F24"/>
    <w:rsid w:val="00A533BE"/>
    <w:rsid w:val="00A53472"/>
    <w:rsid w:val="00A53700"/>
    <w:rsid w:val="00A53C9A"/>
    <w:rsid w:val="00A549E7"/>
    <w:rsid w:val="00A54DE8"/>
    <w:rsid w:val="00A558F2"/>
    <w:rsid w:val="00A5699C"/>
    <w:rsid w:val="00A571A8"/>
    <w:rsid w:val="00A579CA"/>
    <w:rsid w:val="00A57B2B"/>
    <w:rsid w:val="00A57EC5"/>
    <w:rsid w:val="00A6299A"/>
    <w:rsid w:val="00A62B3B"/>
    <w:rsid w:val="00A63136"/>
    <w:rsid w:val="00A63158"/>
    <w:rsid w:val="00A63CD7"/>
    <w:rsid w:val="00A64D2C"/>
    <w:rsid w:val="00A65206"/>
    <w:rsid w:val="00A6560C"/>
    <w:rsid w:val="00A65729"/>
    <w:rsid w:val="00A65A68"/>
    <w:rsid w:val="00A66D71"/>
    <w:rsid w:val="00A67679"/>
    <w:rsid w:val="00A702B9"/>
    <w:rsid w:val="00A71437"/>
    <w:rsid w:val="00A71470"/>
    <w:rsid w:val="00A716A6"/>
    <w:rsid w:val="00A71F62"/>
    <w:rsid w:val="00A74FBB"/>
    <w:rsid w:val="00A75D86"/>
    <w:rsid w:val="00A76C49"/>
    <w:rsid w:val="00A76CE6"/>
    <w:rsid w:val="00A7703D"/>
    <w:rsid w:val="00A7756D"/>
    <w:rsid w:val="00A775D2"/>
    <w:rsid w:val="00A80065"/>
    <w:rsid w:val="00A81636"/>
    <w:rsid w:val="00A81C2F"/>
    <w:rsid w:val="00A82633"/>
    <w:rsid w:val="00A8279C"/>
    <w:rsid w:val="00A844E2"/>
    <w:rsid w:val="00A84BF8"/>
    <w:rsid w:val="00A8551F"/>
    <w:rsid w:val="00A86145"/>
    <w:rsid w:val="00A87125"/>
    <w:rsid w:val="00A87734"/>
    <w:rsid w:val="00A905CB"/>
    <w:rsid w:val="00A92ADA"/>
    <w:rsid w:val="00A9367C"/>
    <w:rsid w:val="00A93FBA"/>
    <w:rsid w:val="00A9527D"/>
    <w:rsid w:val="00A95775"/>
    <w:rsid w:val="00A95E36"/>
    <w:rsid w:val="00A9609C"/>
    <w:rsid w:val="00A96CF4"/>
    <w:rsid w:val="00AA00A7"/>
    <w:rsid w:val="00AA04F6"/>
    <w:rsid w:val="00AA05E9"/>
    <w:rsid w:val="00AA1436"/>
    <w:rsid w:val="00AA1F81"/>
    <w:rsid w:val="00AA24DA"/>
    <w:rsid w:val="00AA3819"/>
    <w:rsid w:val="00AA3B3B"/>
    <w:rsid w:val="00AA3C25"/>
    <w:rsid w:val="00AA44A5"/>
    <w:rsid w:val="00AA5CD9"/>
    <w:rsid w:val="00AA68DC"/>
    <w:rsid w:val="00AA7AC0"/>
    <w:rsid w:val="00AB4D5B"/>
    <w:rsid w:val="00AB4E2D"/>
    <w:rsid w:val="00AB5492"/>
    <w:rsid w:val="00AB5BA4"/>
    <w:rsid w:val="00AB6514"/>
    <w:rsid w:val="00AB6F58"/>
    <w:rsid w:val="00AB74DA"/>
    <w:rsid w:val="00AB7900"/>
    <w:rsid w:val="00AC01D9"/>
    <w:rsid w:val="00AC084A"/>
    <w:rsid w:val="00AC28CE"/>
    <w:rsid w:val="00AC29A3"/>
    <w:rsid w:val="00AC40A0"/>
    <w:rsid w:val="00AC67DC"/>
    <w:rsid w:val="00AC6FBA"/>
    <w:rsid w:val="00AC7BE6"/>
    <w:rsid w:val="00AD0F90"/>
    <w:rsid w:val="00AD1318"/>
    <w:rsid w:val="00AD1A66"/>
    <w:rsid w:val="00AD28A7"/>
    <w:rsid w:val="00AD2E7D"/>
    <w:rsid w:val="00AD3C98"/>
    <w:rsid w:val="00AD3CBD"/>
    <w:rsid w:val="00AD4093"/>
    <w:rsid w:val="00AD44A5"/>
    <w:rsid w:val="00AD472D"/>
    <w:rsid w:val="00AD494C"/>
    <w:rsid w:val="00AD5965"/>
    <w:rsid w:val="00AD60DF"/>
    <w:rsid w:val="00AD627B"/>
    <w:rsid w:val="00AD6CE9"/>
    <w:rsid w:val="00AD6D54"/>
    <w:rsid w:val="00AD6D89"/>
    <w:rsid w:val="00AD6ECC"/>
    <w:rsid w:val="00AD77E1"/>
    <w:rsid w:val="00AE1364"/>
    <w:rsid w:val="00AE1545"/>
    <w:rsid w:val="00AE2165"/>
    <w:rsid w:val="00AE2344"/>
    <w:rsid w:val="00AE3AB5"/>
    <w:rsid w:val="00AE43B6"/>
    <w:rsid w:val="00AE4FC4"/>
    <w:rsid w:val="00AE5047"/>
    <w:rsid w:val="00AE591E"/>
    <w:rsid w:val="00AE79E7"/>
    <w:rsid w:val="00AE7C4E"/>
    <w:rsid w:val="00AF0295"/>
    <w:rsid w:val="00AF088C"/>
    <w:rsid w:val="00AF1AB6"/>
    <w:rsid w:val="00AF2F16"/>
    <w:rsid w:val="00AF304A"/>
    <w:rsid w:val="00AF3261"/>
    <w:rsid w:val="00AF391E"/>
    <w:rsid w:val="00AF4BEA"/>
    <w:rsid w:val="00AF4D4E"/>
    <w:rsid w:val="00AF5296"/>
    <w:rsid w:val="00AF5B55"/>
    <w:rsid w:val="00AF5C1D"/>
    <w:rsid w:val="00AF6698"/>
    <w:rsid w:val="00AF770B"/>
    <w:rsid w:val="00B00EB8"/>
    <w:rsid w:val="00B01357"/>
    <w:rsid w:val="00B01885"/>
    <w:rsid w:val="00B021A6"/>
    <w:rsid w:val="00B0270F"/>
    <w:rsid w:val="00B03286"/>
    <w:rsid w:val="00B03330"/>
    <w:rsid w:val="00B035CD"/>
    <w:rsid w:val="00B039DE"/>
    <w:rsid w:val="00B04264"/>
    <w:rsid w:val="00B054A8"/>
    <w:rsid w:val="00B0659A"/>
    <w:rsid w:val="00B06929"/>
    <w:rsid w:val="00B06FF9"/>
    <w:rsid w:val="00B10371"/>
    <w:rsid w:val="00B108D4"/>
    <w:rsid w:val="00B11652"/>
    <w:rsid w:val="00B11A7E"/>
    <w:rsid w:val="00B120A1"/>
    <w:rsid w:val="00B120A6"/>
    <w:rsid w:val="00B12735"/>
    <w:rsid w:val="00B13A42"/>
    <w:rsid w:val="00B14258"/>
    <w:rsid w:val="00B14A73"/>
    <w:rsid w:val="00B1797A"/>
    <w:rsid w:val="00B2106E"/>
    <w:rsid w:val="00B21905"/>
    <w:rsid w:val="00B21E8F"/>
    <w:rsid w:val="00B220EF"/>
    <w:rsid w:val="00B22809"/>
    <w:rsid w:val="00B24CA9"/>
    <w:rsid w:val="00B24FA4"/>
    <w:rsid w:val="00B25CA9"/>
    <w:rsid w:val="00B266E0"/>
    <w:rsid w:val="00B27422"/>
    <w:rsid w:val="00B27E5D"/>
    <w:rsid w:val="00B30EE5"/>
    <w:rsid w:val="00B32176"/>
    <w:rsid w:val="00B32253"/>
    <w:rsid w:val="00B329CB"/>
    <w:rsid w:val="00B33022"/>
    <w:rsid w:val="00B33413"/>
    <w:rsid w:val="00B357C9"/>
    <w:rsid w:val="00B35D17"/>
    <w:rsid w:val="00B35E6A"/>
    <w:rsid w:val="00B3677B"/>
    <w:rsid w:val="00B370F0"/>
    <w:rsid w:val="00B3718C"/>
    <w:rsid w:val="00B40076"/>
    <w:rsid w:val="00B40C21"/>
    <w:rsid w:val="00B413C7"/>
    <w:rsid w:val="00B41708"/>
    <w:rsid w:val="00B42ED6"/>
    <w:rsid w:val="00B43C99"/>
    <w:rsid w:val="00B43F62"/>
    <w:rsid w:val="00B44723"/>
    <w:rsid w:val="00B44ABB"/>
    <w:rsid w:val="00B44EAC"/>
    <w:rsid w:val="00B46A93"/>
    <w:rsid w:val="00B47007"/>
    <w:rsid w:val="00B4756B"/>
    <w:rsid w:val="00B475A0"/>
    <w:rsid w:val="00B47705"/>
    <w:rsid w:val="00B5028B"/>
    <w:rsid w:val="00B507FC"/>
    <w:rsid w:val="00B517CC"/>
    <w:rsid w:val="00B51B1B"/>
    <w:rsid w:val="00B52524"/>
    <w:rsid w:val="00B53935"/>
    <w:rsid w:val="00B53A20"/>
    <w:rsid w:val="00B54CCA"/>
    <w:rsid w:val="00B60295"/>
    <w:rsid w:val="00B60999"/>
    <w:rsid w:val="00B610FA"/>
    <w:rsid w:val="00B6126C"/>
    <w:rsid w:val="00B6161D"/>
    <w:rsid w:val="00B61D02"/>
    <w:rsid w:val="00B62C8C"/>
    <w:rsid w:val="00B62FEC"/>
    <w:rsid w:val="00B63F8C"/>
    <w:rsid w:val="00B64513"/>
    <w:rsid w:val="00B645FA"/>
    <w:rsid w:val="00B65AC3"/>
    <w:rsid w:val="00B65BAD"/>
    <w:rsid w:val="00B70000"/>
    <w:rsid w:val="00B705F6"/>
    <w:rsid w:val="00B71026"/>
    <w:rsid w:val="00B72C58"/>
    <w:rsid w:val="00B753BE"/>
    <w:rsid w:val="00B76A39"/>
    <w:rsid w:val="00B77404"/>
    <w:rsid w:val="00B77583"/>
    <w:rsid w:val="00B776B2"/>
    <w:rsid w:val="00B8045A"/>
    <w:rsid w:val="00B8070F"/>
    <w:rsid w:val="00B80C73"/>
    <w:rsid w:val="00B80E28"/>
    <w:rsid w:val="00B81577"/>
    <w:rsid w:val="00B81E2C"/>
    <w:rsid w:val="00B8258C"/>
    <w:rsid w:val="00B831FA"/>
    <w:rsid w:val="00B8354E"/>
    <w:rsid w:val="00B839AC"/>
    <w:rsid w:val="00B83C53"/>
    <w:rsid w:val="00B83DFD"/>
    <w:rsid w:val="00B845DD"/>
    <w:rsid w:val="00B84C06"/>
    <w:rsid w:val="00B84D9E"/>
    <w:rsid w:val="00B858D4"/>
    <w:rsid w:val="00B8615E"/>
    <w:rsid w:val="00B8626F"/>
    <w:rsid w:val="00B90989"/>
    <w:rsid w:val="00B914F0"/>
    <w:rsid w:val="00B919DB"/>
    <w:rsid w:val="00B91F73"/>
    <w:rsid w:val="00B9250D"/>
    <w:rsid w:val="00B92580"/>
    <w:rsid w:val="00B93692"/>
    <w:rsid w:val="00B9573B"/>
    <w:rsid w:val="00B96C50"/>
    <w:rsid w:val="00B9705D"/>
    <w:rsid w:val="00BA0D3C"/>
    <w:rsid w:val="00BA16D6"/>
    <w:rsid w:val="00BA23FA"/>
    <w:rsid w:val="00BA2E85"/>
    <w:rsid w:val="00BA3979"/>
    <w:rsid w:val="00BA48CC"/>
    <w:rsid w:val="00BA515E"/>
    <w:rsid w:val="00BA5161"/>
    <w:rsid w:val="00BA5A21"/>
    <w:rsid w:val="00BA5AFD"/>
    <w:rsid w:val="00BA6C1A"/>
    <w:rsid w:val="00BA6EB5"/>
    <w:rsid w:val="00BA75E6"/>
    <w:rsid w:val="00BA7734"/>
    <w:rsid w:val="00BB0280"/>
    <w:rsid w:val="00BB1977"/>
    <w:rsid w:val="00BB336B"/>
    <w:rsid w:val="00BB4DDE"/>
    <w:rsid w:val="00BB5CCF"/>
    <w:rsid w:val="00BB615C"/>
    <w:rsid w:val="00BB6545"/>
    <w:rsid w:val="00BB6635"/>
    <w:rsid w:val="00BB7E70"/>
    <w:rsid w:val="00BC07FD"/>
    <w:rsid w:val="00BC13BE"/>
    <w:rsid w:val="00BC1529"/>
    <w:rsid w:val="00BC1E90"/>
    <w:rsid w:val="00BC3EF8"/>
    <w:rsid w:val="00BC608A"/>
    <w:rsid w:val="00BD0CA3"/>
    <w:rsid w:val="00BD2D17"/>
    <w:rsid w:val="00BD341A"/>
    <w:rsid w:val="00BD3B84"/>
    <w:rsid w:val="00BD4AE3"/>
    <w:rsid w:val="00BD5163"/>
    <w:rsid w:val="00BD6AF2"/>
    <w:rsid w:val="00BD6F35"/>
    <w:rsid w:val="00BD7A14"/>
    <w:rsid w:val="00BD7D00"/>
    <w:rsid w:val="00BD7D0E"/>
    <w:rsid w:val="00BE1DE1"/>
    <w:rsid w:val="00BE1F43"/>
    <w:rsid w:val="00BE1FF6"/>
    <w:rsid w:val="00BE2BBB"/>
    <w:rsid w:val="00BE47BA"/>
    <w:rsid w:val="00BE51FD"/>
    <w:rsid w:val="00BE566A"/>
    <w:rsid w:val="00BE591A"/>
    <w:rsid w:val="00BE6A29"/>
    <w:rsid w:val="00BE6BC6"/>
    <w:rsid w:val="00BE70D7"/>
    <w:rsid w:val="00BE728F"/>
    <w:rsid w:val="00BF19CF"/>
    <w:rsid w:val="00BF21ED"/>
    <w:rsid w:val="00BF36F3"/>
    <w:rsid w:val="00BF3CE2"/>
    <w:rsid w:val="00BF401A"/>
    <w:rsid w:val="00BF51AD"/>
    <w:rsid w:val="00BF5823"/>
    <w:rsid w:val="00BF61DE"/>
    <w:rsid w:val="00BF629F"/>
    <w:rsid w:val="00BF6649"/>
    <w:rsid w:val="00BF7A1D"/>
    <w:rsid w:val="00C007F7"/>
    <w:rsid w:val="00C009A1"/>
    <w:rsid w:val="00C00CFA"/>
    <w:rsid w:val="00C0210C"/>
    <w:rsid w:val="00C028D6"/>
    <w:rsid w:val="00C039C1"/>
    <w:rsid w:val="00C0412E"/>
    <w:rsid w:val="00C04648"/>
    <w:rsid w:val="00C0542E"/>
    <w:rsid w:val="00C05E3B"/>
    <w:rsid w:val="00C05E60"/>
    <w:rsid w:val="00C06871"/>
    <w:rsid w:val="00C103B1"/>
    <w:rsid w:val="00C11025"/>
    <w:rsid w:val="00C1153F"/>
    <w:rsid w:val="00C11796"/>
    <w:rsid w:val="00C121B6"/>
    <w:rsid w:val="00C12672"/>
    <w:rsid w:val="00C1268B"/>
    <w:rsid w:val="00C136C7"/>
    <w:rsid w:val="00C13824"/>
    <w:rsid w:val="00C14125"/>
    <w:rsid w:val="00C142DD"/>
    <w:rsid w:val="00C145A2"/>
    <w:rsid w:val="00C15A56"/>
    <w:rsid w:val="00C15A7A"/>
    <w:rsid w:val="00C162A5"/>
    <w:rsid w:val="00C163CF"/>
    <w:rsid w:val="00C164EF"/>
    <w:rsid w:val="00C20A8E"/>
    <w:rsid w:val="00C20C75"/>
    <w:rsid w:val="00C20DE1"/>
    <w:rsid w:val="00C20F2C"/>
    <w:rsid w:val="00C23A21"/>
    <w:rsid w:val="00C2432F"/>
    <w:rsid w:val="00C25157"/>
    <w:rsid w:val="00C259FC"/>
    <w:rsid w:val="00C2664C"/>
    <w:rsid w:val="00C27992"/>
    <w:rsid w:val="00C27A50"/>
    <w:rsid w:val="00C33086"/>
    <w:rsid w:val="00C3356C"/>
    <w:rsid w:val="00C33BAF"/>
    <w:rsid w:val="00C34201"/>
    <w:rsid w:val="00C34844"/>
    <w:rsid w:val="00C34FF7"/>
    <w:rsid w:val="00C359B1"/>
    <w:rsid w:val="00C37B76"/>
    <w:rsid w:val="00C40430"/>
    <w:rsid w:val="00C40AEE"/>
    <w:rsid w:val="00C40FD5"/>
    <w:rsid w:val="00C41994"/>
    <w:rsid w:val="00C41DD0"/>
    <w:rsid w:val="00C42A8B"/>
    <w:rsid w:val="00C43DA8"/>
    <w:rsid w:val="00C4477A"/>
    <w:rsid w:val="00C4677A"/>
    <w:rsid w:val="00C46A5C"/>
    <w:rsid w:val="00C4733C"/>
    <w:rsid w:val="00C519E8"/>
    <w:rsid w:val="00C51D83"/>
    <w:rsid w:val="00C526FF"/>
    <w:rsid w:val="00C532E5"/>
    <w:rsid w:val="00C54004"/>
    <w:rsid w:val="00C544B3"/>
    <w:rsid w:val="00C54F62"/>
    <w:rsid w:val="00C55BDF"/>
    <w:rsid w:val="00C575A9"/>
    <w:rsid w:val="00C57E59"/>
    <w:rsid w:val="00C60971"/>
    <w:rsid w:val="00C609CE"/>
    <w:rsid w:val="00C61545"/>
    <w:rsid w:val="00C62883"/>
    <w:rsid w:val="00C62E2A"/>
    <w:rsid w:val="00C630DF"/>
    <w:rsid w:val="00C634C7"/>
    <w:rsid w:val="00C635EF"/>
    <w:rsid w:val="00C63D89"/>
    <w:rsid w:val="00C642D6"/>
    <w:rsid w:val="00C64970"/>
    <w:rsid w:val="00C64C10"/>
    <w:rsid w:val="00C6581B"/>
    <w:rsid w:val="00C65D4F"/>
    <w:rsid w:val="00C65D61"/>
    <w:rsid w:val="00C67276"/>
    <w:rsid w:val="00C706E4"/>
    <w:rsid w:val="00C70C1F"/>
    <w:rsid w:val="00C70FED"/>
    <w:rsid w:val="00C71CD8"/>
    <w:rsid w:val="00C7335B"/>
    <w:rsid w:val="00C73983"/>
    <w:rsid w:val="00C73A15"/>
    <w:rsid w:val="00C73B0A"/>
    <w:rsid w:val="00C741D9"/>
    <w:rsid w:val="00C74604"/>
    <w:rsid w:val="00C74868"/>
    <w:rsid w:val="00C74EE8"/>
    <w:rsid w:val="00C80DFE"/>
    <w:rsid w:val="00C825D7"/>
    <w:rsid w:val="00C82822"/>
    <w:rsid w:val="00C82FD1"/>
    <w:rsid w:val="00C830B4"/>
    <w:rsid w:val="00C83F15"/>
    <w:rsid w:val="00C842A9"/>
    <w:rsid w:val="00C84CE1"/>
    <w:rsid w:val="00C84DFB"/>
    <w:rsid w:val="00C84FF2"/>
    <w:rsid w:val="00C86D69"/>
    <w:rsid w:val="00C86E86"/>
    <w:rsid w:val="00C86FDC"/>
    <w:rsid w:val="00C927F9"/>
    <w:rsid w:val="00C9378F"/>
    <w:rsid w:val="00C93AB3"/>
    <w:rsid w:val="00C94643"/>
    <w:rsid w:val="00C94AB3"/>
    <w:rsid w:val="00C951FD"/>
    <w:rsid w:val="00C95B1A"/>
    <w:rsid w:val="00C95F57"/>
    <w:rsid w:val="00C97323"/>
    <w:rsid w:val="00C97345"/>
    <w:rsid w:val="00C97D6D"/>
    <w:rsid w:val="00CA02BF"/>
    <w:rsid w:val="00CA035C"/>
    <w:rsid w:val="00CA051A"/>
    <w:rsid w:val="00CA055C"/>
    <w:rsid w:val="00CA134C"/>
    <w:rsid w:val="00CA1CDC"/>
    <w:rsid w:val="00CA23C3"/>
    <w:rsid w:val="00CA25FD"/>
    <w:rsid w:val="00CA3FFC"/>
    <w:rsid w:val="00CA4975"/>
    <w:rsid w:val="00CA53E4"/>
    <w:rsid w:val="00CA5C01"/>
    <w:rsid w:val="00CA6695"/>
    <w:rsid w:val="00CA6EBB"/>
    <w:rsid w:val="00CB0206"/>
    <w:rsid w:val="00CB0498"/>
    <w:rsid w:val="00CB1355"/>
    <w:rsid w:val="00CB21BB"/>
    <w:rsid w:val="00CB23D8"/>
    <w:rsid w:val="00CB258C"/>
    <w:rsid w:val="00CB546A"/>
    <w:rsid w:val="00CB5736"/>
    <w:rsid w:val="00CB6CD7"/>
    <w:rsid w:val="00CB7367"/>
    <w:rsid w:val="00CB77B6"/>
    <w:rsid w:val="00CC06CF"/>
    <w:rsid w:val="00CC113D"/>
    <w:rsid w:val="00CC37BA"/>
    <w:rsid w:val="00CC40F1"/>
    <w:rsid w:val="00CC4C83"/>
    <w:rsid w:val="00CC740D"/>
    <w:rsid w:val="00CC7A05"/>
    <w:rsid w:val="00CD0142"/>
    <w:rsid w:val="00CD0ADE"/>
    <w:rsid w:val="00CD12A1"/>
    <w:rsid w:val="00CD2441"/>
    <w:rsid w:val="00CD2D24"/>
    <w:rsid w:val="00CD2FDB"/>
    <w:rsid w:val="00CD3FCE"/>
    <w:rsid w:val="00CD4C2A"/>
    <w:rsid w:val="00CD5304"/>
    <w:rsid w:val="00CD589D"/>
    <w:rsid w:val="00CD5C19"/>
    <w:rsid w:val="00CD7255"/>
    <w:rsid w:val="00CD7381"/>
    <w:rsid w:val="00CD75D4"/>
    <w:rsid w:val="00CE0E4D"/>
    <w:rsid w:val="00CE2ADA"/>
    <w:rsid w:val="00CE5ADE"/>
    <w:rsid w:val="00CE666B"/>
    <w:rsid w:val="00CF0056"/>
    <w:rsid w:val="00CF0F3A"/>
    <w:rsid w:val="00CF2E3B"/>
    <w:rsid w:val="00CF3A0D"/>
    <w:rsid w:val="00CF536A"/>
    <w:rsid w:val="00CF56B4"/>
    <w:rsid w:val="00CF580A"/>
    <w:rsid w:val="00CF6495"/>
    <w:rsid w:val="00CF68EE"/>
    <w:rsid w:val="00CF773E"/>
    <w:rsid w:val="00D0015C"/>
    <w:rsid w:val="00D007C1"/>
    <w:rsid w:val="00D017B8"/>
    <w:rsid w:val="00D0209E"/>
    <w:rsid w:val="00D0227A"/>
    <w:rsid w:val="00D038EA"/>
    <w:rsid w:val="00D03B6D"/>
    <w:rsid w:val="00D03E1A"/>
    <w:rsid w:val="00D04461"/>
    <w:rsid w:val="00D04FB8"/>
    <w:rsid w:val="00D04FC1"/>
    <w:rsid w:val="00D051F4"/>
    <w:rsid w:val="00D0560B"/>
    <w:rsid w:val="00D05735"/>
    <w:rsid w:val="00D05AD2"/>
    <w:rsid w:val="00D05AF6"/>
    <w:rsid w:val="00D065F3"/>
    <w:rsid w:val="00D07804"/>
    <w:rsid w:val="00D078A4"/>
    <w:rsid w:val="00D1007F"/>
    <w:rsid w:val="00D12127"/>
    <w:rsid w:val="00D12216"/>
    <w:rsid w:val="00D123AB"/>
    <w:rsid w:val="00D12E32"/>
    <w:rsid w:val="00D132A1"/>
    <w:rsid w:val="00D13321"/>
    <w:rsid w:val="00D145D2"/>
    <w:rsid w:val="00D1597B"/>
    <w:rsid w:val="00D17830"/>
    <w:rsid w:val="00D20B07"/>
    <w:rsid w:val="00D21799"/>
    <w:rsid w:val="00D21E29"/>
    <w:rsid w:val="00D2284D"/>
    <w:rsid w:val="00D23A51"/>
    <w:rsid w:val="00D26E4C"/>
    <w:rsid w:val="00D27329"/>
    <w:rsid w:val="00D2743B"/>
    <w:rsid w:val="00D279B4"/>
    <w:rsid w:val="00D27DC4"/>
    <w:rsid w:val="00D3017E"/>
    <w:rsid w:val="00D30535"/>
    <w:rsid w:val="00D30DE6"/>
    <w:rsid w:val="00D31814"/>
    <w:rsid w:val="00D32AAC"/>
    <w:rsid w:val="00D3317E"/>
    <w:rsid w:val="00D344FF"/>
    <w:rsid w:val="00D34EAD"/>
    <w:rsid w:val="00D3525F"/>
    <w:rsid w:val="00D36FDA"/>
    <w:rsid w:val="00D36FF1"/>
    <w:rsid w:val="00D370E6"/>
    <w:rsid w:val="00D4144C"/>
    <w:rsid w:val="00D426A9"/>
    <w:rsid w:val="00D42C35"/>
    <w:rsid w:val="00D434BD"/>
    <w:rsid w:val="00D45518"/>
    <w:rsid w:val="00D479C3"/>
    <w:rsid w:val="00D47E87"/>
    <w:rsid w:val="00D50931"/>
    <w:rsid w:val="00D51B66"/>
    <w:rsid w:val="00D51DD6"/>
    <w:rsid w:val="00D5229B"/>
    <w:rsid w:val="00D5291B"/>
    <w:rsid w:val="00D53200"/>
    <w:rsid w:val="00D53213"/>
    <w:rsid w:val="00D53222"/>
    <w:rsid w:val="00D54472"/>
    <w:rsid w:val="00D558B6"/>
    <w:rsid w:val="00D56AA0"/>
    <w:rsid w:val="00D56F4D"/>
    <w:rsid w:val="00D57C21"/>
    <w:rsid w:val="00D6078F"/>
    <w:rsid w:val="00D61B37"/>
    <w:rsid w:val="00D62BC3"/>
    <w:rsid w:val="00D6305C"/>
    <w:rsid w:val="00D6322E"/>
    <w:rsid w:val="00D632D3"/>
    <w:rsid w:val="00D634F6"/>
    <w:rsid w:val="00D63535"/>
    <w:rsid w:val="00D63D2F"/>
    <w:rsid w:val="00D64E4F"/>
    <w:rsid w:val="00D65525"/>
    <w:rsid w:val="00D679F5"/>
    <w:rsid w:val="00D67EED"/>
    <w:rsid w:val="00D70185"/>
    <w:rsid w:val="00D70293"/>
    <w:rsid w:val="00D7126C"/>
    <w:rsid w:val="00D718F7"/>
    <w:rsid w:val="00D71C49"/>
    <w:rsid w:val="00D72429"/>
    <w:rsid w:val="00D726A7"/>
    <w:rsid w:val="00D727DD"/>
    <w:rsid w:val="00D73595"/>
    <w:rsid w:val="00D7441F"/>
    <w:rsid w:val="00D74C58"/>
    <w:rsid w:val="00D756DD"/>
    <w:rsid w:val="00D77F35"/>
    <w:rsid w:val="00D8076F"/>
    <w:rsid w:val="00D81270"/>
    <w:rsid w:val="00D8218B"/>
    <w:rsid w:val="00D82606"/>
    <w:rsid w:val="00D8269B"/>
    <w:rsid w:val="00D835CC"/>
    <w:rsid w:val="00D83758"/>
    <w:rsid w:val="00D83849"/>
    <w:rsid w:val="00D84454"/>
    <w:rsid w:val="00D84539"/>
    <w:rsid w:val="00D84864"/>
    <w:rsid w:val="00D85E3A"/>
    <w:rsid w:val="00D8627C"/>
    <w:rsid w:val="00D86559"/>
    <w:rsid w:val="00D871D7"/>
    <w:rsid w:val="00D87D8A"/>
    <w:rsid w:val="00D90DF3"/>
    <w:rsid w:val="00D91039"/>
    <w:rsid w:val="00D92184"/>
    <w:rsid w:val="00D92E58"/>
    <w:rsid w:val="00D933EF"/>
    <w:rsid w:val="00D93479"/>
    <w:rsid w:val="00D94FCF"/>
    <w:rsid w:val="00D953A1"/>
    <w:rsid w:val="00D95BD7"/>
    <w:rsid w:val="00D9674F"/>
    <w:rsid w:val="00D96B3E"/>
    <w:rsid w:val="00D96DD0"/>
    <w:rsid w:val="00D97716"/>
    <w:rsid w:val="00DA0BF6"/>
    <w:rsid w:val="00DA1997"/>
    <w:rsid w:val="00DA28B2"/>
    <w:rsid w:val="00DA451C"/>
    <w:rsid w:val="00DA4A30"/>
    <w:rsid w:val="00DA57B4"/>
    <w:rsid w:val="00DA6BA3"/>
    <w:rsid w:val="00DA7193"/>
    <w:rsid w:val="00DB09E9"/>
    <w:rsid w:val="00DB1658"/>
    <w:rsid w:val="00DB337B"/>
    <w:rsid w:val="00DB3FA5"/>
    <w:rsid w:val="00DB4AC2"/>
    <w:rsid w:val="00DB52E2"/>
    <w:rsid w:val="00DB6048"/>
    <w:rsid w:val="00DB60FE"/>
    <w:rsid w:val="00DB6FAA"/>
    <w:rsid w:val="00DC0A0C"/>
    <w:rsid w:val="00DC0B87"/>
    <w:rsid w:val="00DC0E33"/>
    <w:rsid w:val="00DC0FEB"/>
    <w:rsid w:val="00DC1096"/>
    <w:rsid w:val="00DC1885"/>
    <w:rsid w:val="00DC1EE2"/>
    <w:rsid w:val="00DC2F10"/>
    <w:rsid w:val="00DC311D"/>
    <w:rsid w:val="00DC320D"/>
    <w:rsid w:val="00DC34BF"/>
    <w:rsid w:val="00DC46B7"/>
    <w:rsid w:val="00DC4AA5"/>
    <w:rsid w:val="00DC5EE8"/>
    <w:rsid w:val="00DC6389"/>
    <w:rsid w:val="00DC7A4E"/>
    <w:rsid w:val="00DC7B0C"/>
    <w:rsid w:val="00DC7F86"/>
    <w:rsid w:val="00DD1B5B"/>
    <w:rsid w:val="00DD2446"/>
    <w:rsid w:val="00DD36FE"/>
    <w:rsid w:val="00DD66BA"/>
    <w:rsid w:val="00DD763F"/>
    <w:rsid w:val="00DD7B5A"/>
    <w:rsid w:val="00DE0C3F"/>
    <w:rsid w:val="00DE3F70"/>
    <w:rsid w:val="00DE42FC"/>
    <w:rsid w:val="00DE4303"/>
    <w:rsid w:val="00DE4434"/>
    <w:rsid w:val="00DE58BA"/>
    <w:rsid w:val="00DE5A1E"/>
    <w:rsid w:val="00DE6B5D"/>
    <w:rsid w:val="00DE6D7F"/>
    <w:rsid w:val="00DE77AF"/>
    <w:rsid w:val="00DF07B7"/>
    <w:rsid w:val="00DF0814"/>
    <w:rsid w:val="00DF102B"/>
    <w:rsid w:val="00DF1046"/>
    <w:rsid w:val="00DF1211"/>
    <w:rsid w:val="00DF2065"/>
    <w:rsid w:val="00DF278D"/>
    <w:rsid w:val="00DF325F"/>
    <w:rsid w:val="00DF347A"/>
    <w:rsid w:val="00DF35CD"/>
    <w:rsid w:val="00DF423E"/>
    <w:rsid w:val="00DF43A9"/>
    <w:rsid w:val="00DF474F"/>
    <w:rsid w:val="00DF6A24"/>
    <w:rsid w:val="00DF7588"/>
    <w:rsid w:val="00DF7E72"/>
    <w:rsid w:val="00DF7EEE"/>
    <w:rsid w:val="00E0065C"/>
    <w:rsid w:val="00E01B54"/>
    <w:rsid w:val="00E03744"/>
    <w:rsid w:val="00E041BD"/>
    <w:rsid w:val="00E0438F"/>
    <w:rsid w:val="00E04439"/>
    <w:rsid w:val="00E0635C"/>
    <w:rsid w:val="00E06E45"/>
    <w:rsid w:val="00E10AAC"/>
    <w:rsid w:val="00E10BCD"/>
    <w:rsid w:val="00E10D01"/>
    <w:rsid w:val="00E1138B"/>
    <w:rsid w:val="00E1148F"/>
    <w:rsid w:val="00E11B45"/>
    <w:rsid w:val="00E13793"/>
    <w:rsid w:val="00E14108"/>
    <w:rsid w:val="00E14839"/>
    <w:rsid w:val="00E15062"/>
    <w:rsid w:val="00E152E5"/>
    <w:rsid w:val="00E15870"/>
    <w:rsid w:val="00E159DA"/>
    <w:rsid w:val="00E160A0"/>
    <w:rsid w:val="00E16340"/>
    <w:rsid w:val="00E16400"/>
    <w:rsid w:val="00E204F8"/>
    <w:rsid w:val="00E233AC"/>
    <w:rsid w:val="00E237DB"/>
    <w:rsid w:val="00E23D32"/>
    <w:rsid w:val="00E2489B"/>
    <w:rsid w:val="00E2499F"/>
    <w:rsid w:val="00E24C97"/>
    <w:rsid w:val="00E254BD"/>
    <w:rsid w:val="00E25617"/>
    <w:rsid w:val="00E270A1"/>
    <w:rsid w:val="00E307AF"/>
    <w:rsid w:val="00E311F2"/>
    <w:rsid w:val="00E32583"/>
    <w:rsid w:val="00E32E0A"/>
    <w:rsid w:val="00E34867"/>
    <w:rsid w:val="00E34D72"/>
    <w:rsid w:val="00E35427"/>
    <w:rsid w:val="00E36417"/>
    <w:rsid w:val="00E36CBA"/>
    <w:rsid w:val="00E37475"/>
    <w:rsid w:val="00E41953"/>
    <w:rsid w:val="00E42507"/>
    <w:rsid w:val="00E4309E"/>
    <w:rsid w:val="00E43727"/>
    <w:rsid w:val="00E43C39"/>
    <w:rsid w:val="00E45344"/>
    <w:rsid w:val="00E45FB3"/>
    <w:rsid w:val="00E47171"/>
    <w:rsid w:val="00E47257"/>
    <w:rsid w:val="00E4764D"/>
    <w:rsid w:val="00E47B8D"/>
    <w:rsid w:val="00E500D5"/>
    <w:rsid w:val="00E50A9C"/>
    <w:rsid w:val="00E51318"/>
    <w:rsid w:val="00E51391"/>
    <w:rsid w:val="00E52696"/>
    <w:rsid w:val="00E53F42"/>
    <w:rsid w:val="00E540D7"/>
    <w:rsid w:val="00E54700"/>
    <w:rsid w:val="00E54CBC"/>
    <w:rsid w:val="00E55677"/>
    <w:rsid w:val="00E571E4"/>
    <w:rsid w:val="00E578A8"/>
    <w:rsid w:val="00E6051A"/>
    <w:rsid w:val="00E607C0"/>
    <w:rsid w:val="00E60841"/>
    <w:rsid w:val="00E60955"/>
    <w:rsid w:val="00E60B5D"/>
    <w:rsid w:val="00E62AAD"/>
    <w:rsid w:val="00E62C38"/>
    <w:rsid w:val="00E6386E"/>
    <w:rsid w:val="00E64595"/>
    <w:rsid w:val="00E64957"/>
    <w:rsid w:val="00E64E6D"/>
    <w:rsid w:val="00E64F98"/>
    <w:rsid w:val="00E65222"/>
    <w:rsid w:val="00E65337"/>
    <w:rsid w:val="00E6634C"/>
    <w:rsid w:val="00E6662C"/>
    <w:rsid w:val="00E66721"/>
    <w:rsid w:val="00E6697B"/>
    <w:rsid w:val="00E67142"/>
    <w:rsid w:val="00E67ED4"/>
    <w:rsid w:val="00E70305"/>
    <w:rsid w:val="00E70B82"/>
    <w:rsid w:val="00E7140B"/>
    <w:rsid w:val="00E71DA9"/>
    <w:rsid w:val="00E71FF8"/>
    <w:rsid w:val="00E7298C"/>
    <w:rsid w:val="00E732FE"/>
    <w:rsid w:val="00E743AB"/>
    <w:rsid w:val="00E74429"/>
    <w:rsid w:val="00E75AD3"/>
    <w:rsid w:val="00E75E19"/>
    <w:rsid w:val="00E76EE9"/>
    <w:rsid w:val="00E806C5"/>
    <w:rsid w:val="00E80A35"/>
    <w:rsid w:val="00E81B1E"/>
    <w:rsid w:val="00E824E4"/>
    <w:rsid w:val="00E82717"/>
    <w:rsid w:val="00E83E8A"/>
    <w:rsid w:val="00E84F60"/>
    <w:rsid w:val="00E85A34"/>
    <w:rsid w:val="00E8680F"/>
    <w:rsid w:val="00E86B81"/>
    <w:rsid w:val="00E86F1A"/>
    <w:rsid w:val="00E87053"/>
    <w:rsid w:val="00E870FA"/>
    <w:rsid w:val="00E87D11"/>
    <w:rsid w:val="00E90362"/>
    <w:rsid w:val="00E9040F"/>
    <w:rsid w:val="00E909F3"/>
    <w:rsid w:val="00E90C5D"/>
    <w:rsid w:val="00E90EA1"/>
    <w:rsid w:val="00E9153B"/>
    <w:rsid w:val="00E917DA"/>
    <w:rsid w:val="00E94268"/>
    <w:rsid w:val="00E96F0A"/>
    <w:rsid w:val="00EA0327"/>
    <w:rsid w:val="00EA07CE"/>
    <w:rsid w:val="00EA4747"/>
    <w:rsid w:val="00EA5562"/>
    <w:rsid w:val="00EA577F"/>
    <w:rsid w:val="00EA5F4B"/>
    <w:rsid w:val="00EA5FBD"/>
    <w:rsid w:val="00EA699E"/>
    <w:rsid w:val="00EA69EF"/>
    <w:rsid w:val="00EA6D40"/>
    <w:rsid w:val="00EA6FCE"/>
    <w:rsid w:val="00EA70B3"/>
    <w:rsid w:val="00EB1451"/>
    <w:rsid w:val="00EB1E14"/>
    <w:rsid w:val="00EB1F4B"/>
    <w:rsid w:val="00EB23A3"/>
    <w:rsid w:val="00EB3CE7"/>
    <w:rsid w:val="00EB4321"/>
    <w:rsid w:val="00EB63D8"/>
    <w:rsid w:val="00EB6C4F"/>
    <w:rsid w:val="00EB70CE"/>
    <w:rsid w:val="00EB7140"/>
    <w:rsid w:val="00EB7B38"/>
    <w:rsid w:val="00EC035A"/>
    <w:rsid w:val="00EC067F"/>
    <w:rsid w:val="00EC0921"/>
    <w:rsid w:val="00EC1D97"/>
    <w:rsid w:val="00EC291B"/>
    <w:rsid w:val="00EC3258"/>
    <w:rsid w:val="00EC4B44"/>
    <w:rsid w:val="00EC5CE2"/>
    <w:rsid w:val="00EC6700"/>
    <w:rsid w:val="00EC79F8"/>
    <w:rsid w:val="00EC7EFD"/>
    <w:rsid w:val="00ED0734"/>
    <w:rsid w:val="00ED0CA9"/>
    <w:rsid w:val="00ED267A"/>
    <w:rsid w:val="00ED453E"/>
    <w:rsid w:val="00ED4629"/>
    <w:rsid w:val="00ED4D92"/>
    <w:rsid w:val="00ED5C27"/>
    <w:rsid w:val="00ED74DE"/>
    <w:rsid w:val="00EE068C"/>
    <w:rsid w:val="00EE0917"/>
    <w:rsid w:val="00EE1CDA"/>
    <w:rsid w:val="00EE2195"/>
    <w:rsid w:val="00EE29FF"/>
    <w:rsid w:val="00EE2DA7"/>
    <w:rsid w:val="00EE386A"/>
    <w:rsid w:val="00EE4476"/>
    <w:rsid w:val="00EE530B"/>
    <w:rsid w:val="00EE54D8"/>
    <w:rsid w:val="00EE62AC"/>
    <w:rsid w:val="00EE65C0"/>
    <w:rsid w:val="00EE76E6"/>
    <w:rsid w:val="00EF05F3"/>
    <w:rsid w:val="00EF1283"/>
    <w:rsid w:val="00EF1D4B"/>
    <w:rsid w:val="00EF20A7"/>
    <w:rsid w:val="00EF268A"/>
    <w:rsid w:val="00EF2775"/>
    <w:rsid w:val="00EF32BA"/>
    <w:rsid w:val="00EF32BE"/>
    <w:rsid w:val="00EF42FA"/>
    <w:rsid w:val="00EF4E1B"/>
    <w:rsid w:val="00EF56D0"/>
    <w:rsid w:val="00EF5CFD"/>
    <w:rsid w:val="00EF6FF2"/>
    <w:rsid w:val="00EF7ECE"/>
    <w:rsid w:val="00F0018A"/>
    <w:rsid w:val="00F0018B"/>
    <w:rsid w:val="00F00BFD"/>
    <w:rsid w:val="00F00EF7"/>
    <w:rsid w:val="00F012C8"/>
    <w:rsid w:val="00F0218E"/>
    <w:rsid w:val="00F02361"/>
    <w:rsid w:val="00F0304E"/>
    <w:rsid w:val="00F03BB0"/>
    <w:rsid w:val="00F03C91"/>
    <w:rsid w:val="00F03E5D"/>
    <w:rsid w:val="00F04296"/>
    <w:rsid w:val="00F0486B"/>
    <w:rsid w:val="00F04DB2"/>
    <w:rsid w:val="00F05533"/>
    <w:rsid w:val="00F0593C"/>
    <w:rsid w:val="00F05DDE"/>
    <w:rsid w:val="00F06A17"/>
    <w:rsid w:val="00F06C8C"/>
    <w:rsid w:val="00F07D4E"/>
    <w:rsid w:val="00F10A5F"/>
    <w:rsid w:val="00F10D1D"/>
    <w:rsid w:val="00F10D23"/>
    <w:rsid w:val="00F113AB"/>
    <w:rsid w:val="00F114D0"/>
    <w:rsid w:val="00F11D8E"/>
    <w:rsid w:val="00F12DB2"/>
    <w:rsid w:val="00F134EB"/>
    <w:rsid w:val="00F143FA"/>
    <w:rsid w:val="00F1526F"/>
    <w:rsid w:val="00F15D81"/>
    <w:rsid w:val="00F164FC"/>
    <w:rsid w:val="00F16BB9"/>
    <w:rsid w:val="00F16BCF"/>
    <w:rsid w:val="00F17215"/>
    <w:rsid w:val="00F2046F"/>
    <w:rsid w:val="00F20529"/>
    <w:rsid w:val="00F22302"/>
    <w:rsid w:val="00F22555"/>
    <w:rsid w:val="00F23A1D"/>
    <w:rsid w:val="00F243A1"/>
    <w:rsid w:val="00F247F4"/>
    <w:rsid w:val="00F25282"/>
    <w:rsid w:val="00F26A85"/>
    <w:rsid w:val="00F26C82"/>
    <w:rsid w:val="00F27174"/>
    <w:rsid w:val="00F2766E"/>
    <w:rsid w:val="00F279A4"/>
    <w:rsid w:val="00F27A2D"/>
    <w:rsid w:val="00F27DB2"/>
    <w:rsid w:val="00F31524"/>
    <w:rsid w:val="00F31DA2"/>
    <w:rsid w:val="00F33942"/>
    <w:rsid w:val="00F352ED"/>
    <w:rsid w:val="00F3649A"/>
    <w:rsid w:val="00F37C48"/>
    <w:rsid w:val="00F37D59"/>
    <w:rsid w:val="00F40369"/>
    <w:rsid w:val="00F403CB"/>
    <w:rsid w:val="00F40B2A"/>
    <w:rsid w:val="00F41403"/>
    <w:rsid w:val="00F419E8"/>
    <w:rsid w:val="00F41A57"/>
    <w:rsid w:val="00F42283"/>
    <w:rsid w:val="00F42312"/>
    <w:rsid w:val="00F424EE"/>
    <w:rsid w:val="00F42857"/>
    <w:rsid w:val="00F43BFD"/>
    <w:rsid w:val="00F452BC"/>
    <w:rsid w:val="00F453A7"/>
    <w:rsid w:val="00F45BC6"/>
    <w:rsid w:val="00F45FA5"/>
    <w:rsid w:val="00F468CD"/>
    <w:rsid w:val="00F47F88"/>
    <w:rsid w:val="00F5013D"/>
    <w:rsid w:val="00F505FB"/>
    <w:rsid w:val="00F506AC"/>
    <w:rsid w:val="00F50D44"/>
    <w:rsid w:val="00F5155B"/>
    <w:rsid w:val="00F5183C"/>
    <w:rsid w:val="00F51ED3"/>
    <w:rsid w:val="00F5226A"/>
    <w:rsid w:val="00F524F0"/>
    <w:rsid w:val="00F52834"/>
    <w:rsid w:val="00F53CBB"/>
    <w:rsid w:val="00F548FF"/>
    <w:rsid w:val="00F54EA9"/>
    <w:rsid w:val="00F54F70"/>
    <w:rsid w:val="00F55578"/>
    <w:rsid w:val="00F563D4"/>
    <w:rsid w:val="00F57C63"/>
    <w:rsid w:val="00F61A15"/>
    <w:rsid w:val="00F61B90"/>
    <w:rsid w:val="00F633C7"/>
    <w:rsid w:val="00F63547"/>
    <w:rsid w:val="00F64527"/>
    <w:rsid w:val="00F64661"/>
    <w:rsid w:val="00F64B66"/>
    <w:rsid w:val="00F64BB9"/>
    <w:rsid w:val="00F650CE"/>
    <w:rsid w:val="00F66D47"/>
    <w:rsid w:val="00F6767A"/>
    <w:rsid w:val="00F7224A"/>
    <w:rsid w:val="00F7258F"/>
    <w:rsid w:val="00F73689"/>
    <w:rsid w:val="00F73DC7"/>
    <w:rsid w:val="00F74592"/>
    <w:rsid w:val="00F7496F"/>
    <w:rsid w:val="00F75A61"/>
    <w:rsid w:val="00F76213"/>
    <w:rsid w:val="00F77B2E"/>
    <w:rsid w:val="00F8013D"/>
    <w:rsid w:val="00F8082C"/>
    <w:rsid w:val="00F80F19"/>
    <w:rsid w:val="00F82A58"/>
    <w:rsid w:val="00F82C87"/>
    <w:rsid w:val="00F83A8A"/>
    <w:rsid w:val="00F83CD1"/>
    <w:rsid w:val="00F84656"/>
    <w:rsid w:val="00F84B61"/>
    <w:rsid w:val="00F84F4F"/>
    <w:rsid w:val="00F853C7"/>
    <w:rsid w:val="00F8562A"/>
    <w:rsid w:val="00F85803"/>
    <w:rsid w:val="00F8581E"/>
    <w:rsid w:val="00F87A32"/>
    <w:rsid w:val="00F87A7A"/>
    <w:rsid w:val="00F900DE"/>
    <w:rsid w:val="00F90264"/>
    <w:rsid w:val="00F9122C"/>
    <w:rsid w:val="00F9292A"/>
    <w:rsid w:val="00F92FD2"/>
    <w:rsid w:val="00F9365C"/>
    <w:rsid w:val="00F936DF"/>
    <w:rsid w:val="00F945ED"/>
    <w:rsid w:val="00F954A0"/>
    <w:rsid w:val="00F964BF"/>
    <w:rsid w:val="00F96B1B"/>
    <w:rsid w:val="00F97606"/>
    <w:rsid w:val="00F97744"/>
    <w:rsid w:val="00FA0D4D"/>
    <w:rsid w:val="00FA1B7E"/>
    <w:rsid w:val="00FA32B0"/>
    <w:rsid w:val="00FA3C0C"/>
    <w:rsid w:val="00FA4665"/>
    <w:rsid w:val="00FA48F1"/>
    <w:rsid w:val="00FA5FF4"/>
    <w:rsid w:val="00FA6A17"/>
    <w:rsid w:val="00FA7CE6"/>
    <w:rsid w:val="00FB2071"/>
    <w:rsid w:val="00FB223C"/>
    <w:rsid w:val="00FB22E4"/>
    <w:rsid w:val="00FB2582"/>
    <w:rsid w:val="00FB5F2D"/>
    <w:rsid w:val="00FB62CB"/>
    <w:rsid w:val="00FB67B9"/>
    <w:rsid w:val="00FB6C34"/>
    <w:rsid w:val="00FB737C"/>
    <w:rsid w:val="00FC05C5"/>
    <w:rsid w:val="00FC0DF2"/>
    <w:rsid w:val="00FC2336"/>
    <w:rsid w:val="00FC2D0F"/>
    <w:rsid w:val="00FC35A3"/>
    <w:rsid w:val="00FC36C8"/>
    <w:rsid w:val="00FC4412"/>
    <w:rsid w:val="00FC48C5"/>
    <w:rsid w:val="00FC4CCA"/>
    <w:rsid w:val="00FC566F"/>
    <w:rsid w:val="00FC705D"/>
    <w:rsid w:val="00FD1153"/>
    <w:rsid w:val="00FD17AA"/>
    <w:rsid w:val="00FD2149"/>
    <w:rsid w:val="00FD2181"/>
    <w:rsid w:val="00FD21DF"/>
    <w:rsid w:val="00FD258B"/>
    <w:rsid w:val="00FD304E"/>
    <w:rsid w:val="00FD3B84"/>
    <w:rsid w:val="00FD466E"/>
    <w:rsid w:val="00FD4789"/>
    <w:rsid w:val="00FD47C6"/>
    <w:rsid w:val="00FD5DC8"/>
    <w:rsid w:val="00FD70D4"/>
    <w:rsid w:val="00FD7A27"/>
    <w:rsid w:val="00FE06E8"/>
    <w:rsid w:val="00FE12B9"/>
    <w:rsid w:val="00FE16EB"/>
    <w:rsid w:val="00FE1B9C"/>
    <w:rsid w:val="00FE22A0"/>
    <w:rsid w:val="00FE2B54"/>
    <w:rsid w:val="00FE41C1"/>
    <w:rsid w:val="00FE4AC5"/>
    <w:rsid w:val="00FE5ACF"/>
    <w:rsid w:val="00FE6D83"/>
    <w:rsid w:val="00FF035A"/>
    <w:rsid w:val="00FF0AFE"/>
    <w:rsid w:val="00FF1F89"/>
    <w:rsid w:val="00FF32B9"/>
    <w:rsid w:val="00FF3D88"/>
    <w:rsid w:val="00FF4183"/>
    <w:rsid w:val="00FF436F"/>
    <w:rsid w:val="00FF5833"/>
    <w:rsid w:val="00FF5C2C"/>
    <w:rsid w:val="00FF5C46"/>
    <w:rsid w:val="00FF5E31"/>
    <w:rsid w:val="00FF66EE"/>
    <w:rsid w:val="00FF7568"/>
    <w:rsid w:val="00FF7F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5BEBB821"/>
  <w15:docId w15:val="{FBEF467D-F60E-4BAF-B72C-586053C9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link w:val="Heading1Char"/>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613F9A"/>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613F9A"/>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link w:val="FootnoteTextChar"/>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
    <w:basedOn w:val="DefaultParagraphFont"/>
    <w:qFormat/>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basedOn w:val="Normal"/>
    <w:link w:val="ListParagraphChar"/>
    <w:uiPriority w:val="34"/>
    <w:qFormat/>
    <w:rsid w:val="0089014D"/>
    <w:pPr>
      <w:ind w:left="720"/>
      <w:contextualSpacing/>
    </w:pPr>
  </w:style>
  <w:style w:type="character" w:customStyle="1" w:styleId="ListParagraphChar">
    <w:name w:val="List Paragraph Char"/>
    <w:link w:val="ListParagraph"/>
    <w:uiPriority w:val="34"/>
    <w:rsid w:val="00613F9A"/>
    <w:rPr>
      <w:rFonts w:ascii="TmsCyr" w:hAnsi="TmsCyr"/>
      <w:sz w:val="22"/>
      <w:lang w:eastAsia="en-US"/>
    </w:r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613F9A"/>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613F9A"/>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613F9A"/>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val="en-GB" w:eastAsia="en-GB"/>
    </w:rPr>
  </w:style>
  <w:style w:type="paragraph" w:customStyle="1" w:styleId="xl90">
    <w:name w:val="xl9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1">
    <w:name w:val="xl9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3">
    <w:name w:val="xl93"/>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4">
    <w:name w:val="xl9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5">
    <w:name w:val="xl9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6">
    <w:name w:val="xl96"/>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7">
    <w:name w:val="xl9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99">
    <w:name w:val="xl99"/>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0">
    <w:name w:val="xl10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3">
    <w:name w:val="xl103"/>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4">
    <w:name w:val="xl10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105">
    <w:name w:val="xl10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6">
    <w:name w:val="xl106"/>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7">
    <w:name w:val="xl10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8">
    <w:name w:val="xl108"/>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9">
    <w:name w:val="xl10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10">
    <w:name w:val="xl11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1">
    <w:name w:val="xl11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2">
    <w:name w:val="xl112"/>
    <w:basedOn w:val="Normal"/>
    <w:rsid w:val="00613F9A"/>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3">
    <w:name w:val="xl113"/>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styleId="TOC3">
    <w:name w:val="toc 3"/>
    <w:basedOn w:val="Normal"/>
    <w:next w:val="Normal"/>
    <w:autoRedefine/>
    <w:uiPriority w:val="39"/>
    <w:unhideWhenUsed/>
    <w:rsid w:val="00613F9A"/>
    <w:pPr>
      <w:ind w:left="220"/>
    </w:pPr>
    <w:rPr>
      <w:rFonts w:asciiTheme="minorHAnsi" w:hAnsiTheme="minorHAnsi"/>
      <w:sz w:val="20"/>
    </w:rPr>
  </w:style>
  <w:style w:type="paragraph" w:styleId="TOC4">
    <w:name w:val="toc 4"/>
    <w:basedOn w:val="Normal"/>
    <w:next w:val="Normal"/>
    <w:autoRedefine/>
    <w:uiPriority w:val="39"/>
    <w:unhideWhenUsed/>
    <w:rsid w:val="00613F9A"/>
    <w:pPr>
      <w:ind w:left="440"/>
    </w:pPr>
    <w:rPr>
      <w:rFonts w:asciiTheme="minorHAnsi" w:hAnsiTheme="minorHAnsi"/>
      <w:sz w:val="20"/>
    </w:rPr>
  </w:style>
  <w:style w:type="paragraph" w:styleId="TOC5">
    <w:name w:val="toc 5"/>
    <w:basedOn w:val="Normal"/>
    <w:next w:val="Normal"/>
    <w:autoRedefine/>
    <w:unhideWhenUsed/>
    <w:rsid w:val="00613F9A"/>
    <w:pPr>
      <w:ind w:left="660"/>
    </w:pPr>
    <w:rPr>
      <w:rFonts w:asciiTheme="minorHAnsi" w:hAnsiTheme="minorHAnsi"/>
      <w:sz w:val="20"/>
    </w:rPr>
  </w:style>
  <w:style w:type="paragraph" w:styleId="TOC6">
    <w:name w:val="toc 6"/>
    <w:basedOn w:val="Normal"/>
    <w:next w:val="Normal"/>
    <w:autoRedefine/>
    <w:unhideWhenUsed/>
    <w:rsid w:val="00613F9A"/>
    <w:pPr>
      <w:ind w:left="880"/>
    </w:pPr>
    <w:rPr>
      <w:rFonts w:asciiTheme="minorHAnsi" w:hAnsiTheme="minorHAnsi"/>
      <w:sz w:val="20"/>
    </w:rPr>
  </w:style>
  <w:style w:type="paragraph" w:styleId="TOC7">
    <w:name w:val="toc 7"/>
    <w:basedOn w:val="Normal"/>
    <w:next w:val="Normal"/>
    <w:autoRedefine/>
    <w:unhideWhenUsed/>
    <w:rsid w:val="00613F9A"/>
    <w:pPr>
      <w:ind w:left="1100"/>
    </w:pPr>
    <w:rPr>
      <w:rFonts w:asciiTheme="minorHAnsi" w:hAnsiTheme="minorHAnsi"/>
      <w:sz w:val="20"/>
    </w:rPr>
  </w:style>
  <w:style w:type="paragraph" w:styleId="TOC8">
    <w:name w:val="toc 8"/>
    <w:basedOn w:val="Normal"/>
    <w:next w:val="Normal"/>
    <w:autoRedefine/>
    <w:unhideWhenUsed/>
    <w:rsid w:val="00613F9A"/>
    <w:pPr>
      <w:ind w:left="1320"/>
    </w:pPr>
    <w:rPr>
      <w:rFonts w:asciiTheme="minorHAnsi" w:hAnsiTheme="minorHAnsi"/>
      <w:sz w:val="20"/>
    </w:rPr>
  </w:style>
  <w:style w:type="paragraph" w:styleId="TOC9">
    <w:name w:val="toc 9"/>
    <w:basedOn w:val="Normal"/>
    <w:next w:val="Normal"/>
    <w:autoRedefine/>
    <w:unhideWhenUsed/>
    <w:rsid w:val="00613F9A"/>
    <w:pPr>
      <w:ind w:left="1540"/>
    </w:pPr>
    <w:rPr>
      <w:rFonts w:asciiTheme="minorHAnsi" w:hAnsiTheme="minorHAnsi"/>
      <w:sz w:val="20"/>
    </w:rPr>
  </w:style>
  <w:style w:type="paragraph" w:customStyle="1" w:styleId="xl303">
    <w:name w:val="xl303"/>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Strong">
    <w:name w:val="Strong"/>
    <w:uiPriority w:val="22"/>
    <w:qFormat/>
    <w:rsid w:val="00B52524"/>
    <w:rPr>
      <w:b/>
      <w:bCs/>
    </w:rPr>
  </w:style>
  <w:style w:type="character" w:customStyle="1" w:styleId="TextIndentChar">
    <w:name w:val="TextIndent Char"/>
    <w:link w:val="TextIndent"/>
    <w:rsid w:val="00C706E4"/>
    <w:rPr>
      <w:b/>
      <w:sz w:val="24"/>
      <w:lang w:eastAsia="en-US"/>
    </w:rPr>
  </w:style>
  <w:style w:type="character" w:customStyle="1" w:styleId="BodyTextIndentChar">
    <w:name w:val="Body Text Indent Char"/>
    <w:basedOn w:val="DefaultParagraphFont"/>
    <w:link w:val="BodyTextIndent"/>
    <w:rsid w:val="00BE566A"/>
    <w:rPr>
      <w:rFonts w:ascii="TmsCyr" w:hAnsi="TmsCyr"/>
      <w:sz w:val="18"/>
      <w:lang w:val="en-US" w:eastAsia="en-US"/>
    </w:rPr>
  </w:style>
  <w:style w:type="character" w:customStyle="1" w:styleId="FootnoteTextChar">
    <w:name w:val="Footnote Text Char"/>
    <w:basedOn w:val="DefaultParagraphFont"/>
    <w:link w:val="FootnoteText"/>
    <w:uiPriority w:val="99"/>
    <w:semiHidden/>
    <w:rsid w:val="00FB2071"/>
    <w:rPr>
      <w:rFonts w:ascii="TmsCyr" w:hAnsi="TmsCyr"/>
      <w:sz w:val="18"/>
      <w:lang w:eastAsia="en-US"/>
    </w:rPr>
  </w:style>
  <w:style w:type="paragraph" w:styleId="NormalWeb">
    <w:name w:val="Normal (Web)"/>
    <w:basedOn w:val="Normal"/>
    <w:uiPriority w:val="99"/>
    <w:semiHidden/>
    <w:unhideWhenUsed/>
    <w:rsid w:val="00A365BD"/>
    <w:pPr>
      <w:widowControl/>
      <w:spacing w:before="100" w:beforeAutospacing="1" w:after="100" w:afterAutospacing="1"/>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2D01AB"/>
    <w:rPr>
      <w:color w:val="605E5C"/>
      <w:shd w:val="clear" w:color="auto" w:fill="E1DFDD"/>
    </w:rPr>
  </w:style>
  <w:style w:type="character" w:customStyle="1" w:styleId="rynqvb">
    <w:name w:val="rynqvb"/>
    <w:basedOn w:val="DefaultParagraphFont"/>
    <w:rsid w:val="00055BE9"/>
  </w:style>
  <w:style w:type="character" w:customStyle="1" w:styleId="Heading1Char">
    <w:name w:val="Heading 1 Char"/>
    <w:aliases w:val="h1 Char"/>
    <w:basedOn w:val="DefaultParagraphFont"/>
    <w:link w:val="Heading1"/>
    <w:rsid w:val="008507D2"/>
    <w:rPr>
      <w:rFonts w:ascii="TmsCyr" w:hAnsi="TmsCyr"/>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053505">
      <w:bodyDiv w:val="1"/>
      <w:marLeft w:val="0"/>
      <w:marRight w:val="0"/>
      <w:marTop w:val="0"/>
      <w:marBottom w:val="0"/>
      <w:divBdr>
        <w:top w:val="none" w:sz="0" w:space="0" w:color="auto"/>
        <w:left w:val="none" w:sz="0" w:space="0" w:color="auto"/>
        <w:bottom w:val="none" w:sz="0" w:space="0" w:color="auto"/>
        <w:right w:val="none" w:sz="0" w:space="0" w:color="auto"/>
      </w:divBdr>
    </w:div>
    <w:div w:id="1208112">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672550">
      <w:bodyDiv w:val="1"/>
      <w:marLeft w:val="0"/>
      <w:marRight w:val="0"/>
      <w:marTop w:val="0"/>
      <w:marBottom w:val="0"/>
      <w:divBdr>
        <w:top w:val="none" w:sz="0" w:space="0" w:color="auto"/>
        <w:left w:val="none" w:sz="0" w:space="0" w:color="auto"/>
        <w:bottom w:val="none" w:sz="0" w:space="0" w:color="auto"/>
        <w:right w:val="none" w:sz="0" w:space="0" w:color="auto"/>
      </w:divBdr>
    </w:div>
    <w:div w:id="3679518">
      <w:bodyDiv w:val="1"/>
      <w:marLeft w:val="0"/>
      <w:marRight w:val="0"/>
      <w:marTop w:val="0"/>
      <w:marBottom w:val="0"/>
      <w:divBdr>
        <w:top w:val="none" w:sz="0" w:space="0" w:color="auto"/>
        <w:left w:val="none" w:sz="0" w:space="0" w:color="auto"/>
        <w:bottom w:val="none" w:sz="0" w:space="0" w:color="auto"/>
        <w:right w:val="none" w:sz="0" w:space="0" w:color="auto"/>
      </w:divBdr>
    </w:div>
    <w:div w:id="409227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84652">
      <w:bodyDiv w:val="1"/>
      <w:marLeft w:val="0"/>
      <w:marRight w:val="0"/>
      <w:marTop w:val="0"/>
      <w:marBottom w:val="0"/>
      <w:divBdr>
        <w:top w:val="none" w:sz="0" w:space="0" w:color="auto"/>
        <w:left w:val="none" w:sz="0" w:space="0" w:color="auto"/>
        <w:bottom w:val="none" w:sz="0" w:space="0" w:color="auto"/>
        <w:right w:val="none" w:sz="0" w:space="0" w:color="auto"/>
      </w:divBdr>
    </w:div>
    <w:div w:id="4750251">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712253">
      <w:bodyDiv w:val="1"/>
      <w:marLeft w:val="0"/>
      <w:marRight w:val="0"/>
      <w:marTop w:val="0"/>
      <w:marBottom w:val="0"/>
      <w:divBdr>
        <w:top w:val="none" w:sz="0" w:space="0" w:color="auto"/>
        <w:left w:val="none" w:sz="0" w:space="0" w:color="auto"/>
        <w:bottom w:val="none" w:sz="0" w:space="0" w:color="auto"/>
        <w:right w:val="none" w:sz="0" w:space="0" w:color="auto"/>
      </w:divBdr>
    </w:div>
    <w:div w:id="6446045">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7873130">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14193">
      <w:bodyDiv w:val="1"/>
      <w:marLeft w:val="0"/>
      <w:marRight w:val="0"/>
      <w:marTop w:val="0"/>
      <w:marBottom w:val="0"/>
      <w:divBdr>
        <w:top w:val="none" w:sz="0" w:space="0" w:color="auto"/>
        <w:left w:val="none" w:sz="0" w:space="0" w:color="auto"/>
        <w:bottom w:val="none" w:sz="0" w:space="0" w:color="auto"/>
        <w:right w:val="none" w:sz="0" w:space="0" w:color="auto"/>
      </w:divBdr>
    </w:div>
    <w:div w:id="8456138">
      <w:bodyDiv w:val="1"/>
      <w:marLeft w:val="0"/>
      <w:marRight w:val="0"/>
      <w:marTop w:val="0"/>
      <w:marBottom w:val="0"/>
      <w:divBdr>
        <w:top w:val="none" w:sz="0" w:space="0" w:color="auto"/>
        <w:left w:val="none" w:sz="0" w:space="0" w:color="auto"/>
        <w:bottom w:val="none" w:sz="0" w:space="0" w:color="auto"/>
        <w:right w:val="none" w:sz="0" w:space="0" w:color="auto"/>
      </w:divBdr>
    </w:div>
    <w:div w:id="9380870">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0795">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22824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451408">
      <w:bodyDiv w:val="1"/>
      <w:marLeft w:val="0"/>
      <w:marRight w:val="0"/>
      <w:marTop w:val="0"/>
      <w:marBottom w:val="0"/>
      <w:divBdr>
        <w:top w:val="none" w:sz="0" w:space="0" w:color="auto"/>
        <w:left w:val="none" w:sz="0" w:space="0" w:color="auto"/>
        <w:bottom w:val="none" w:sz="0" w:space="0" w:color="auto"/>
        <w:right w:val="none" w:sz="0" w:space="0" w:color="auto"/>
      </w:divBdr>
    </w:div>
    <w:div w:id="10647640">
      <w:bodyDiv w:val="1"/>
      <w:marLeft w:val="0"/>
      <w:marRight w:val="0"/>
      <w:marTop w:val="0"/>
      <w:marBottom w:val="0"/>
      <w:divBdr>
        <w:top w:val="none" w:sz="0" w:space="0" w:color="auto"/>
        <w:left w:val="none" w:sz="0" w:space="0" w:color="auto"/>
        <w:bottom w:val="none" w:sz="0" w:space="0" w:color="auto"/>
        <w:right w:val="none" w:sz="0" w:space="0" w:color="auto"/>
      </w:divBdr>
    </w:div>
    <w:div w:id="10881737">
      <w:bodyDiv w:val="1"/>
      <w:marLeft w:val="0"/>
      <w:marRight w:val="0"/>
      <w:marTop w:val="0"/>
      <w:marBottom w:val="0"/>
      <w:divBdr>
        <w:top w:val="none" w:sz="0" w:space="0" w:color="auto"/>
        <w:left w:val="none" w:sz="0" w:space="0" w:color="auto"/>
        <w:bottom w:val="none" w:sz="0" w:space="0" w:color="auto"/>
        <w:right w:val="none" w:sz="0" w:space="0" w:color="auto"/>
      </w:divBdr>
    </w:div>
    <w:div w:id="1115370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34823">
      <w:bodyDiv w:val="1"/>
      <w:marLeft w:val="0"/>
      <w:marRight w:val="0"/>
      <w:marTop w:val="0"/>
      <w:marBottom w:val="0"/>
      <w:divBdr>
        <w:top w:val="none" w:sz="0" w:space="0" w:color="auto"/>
        <w:left w:val="none" w:sz="0" w:space="0" w:color="auto"/>
        <w:bottom w:val="none" w:sz="0" w:space="0" w:color="auto"/>
        <w:right w:val="none" w:sz="0" w:space="0" w:color="auto"/>
      </w:divBdr>
    </w:div>
    <w:div w:id="11536019">
      <w:bodyDiv w:val="1"/>
      <w:marLeft w:val="0"/>
      <w:marRight w:val="0"/>
      <w:marTop w:val="0"/>
      <w:marBottom w:val="0"/>
      <w:divBdr>
        <w:top w:val="none" w:sz="0" w:space="0" w:color="auto"/>
        <w:left w:val="none" w:sz="0" w:space="0" w:color="auto"/>
        <w:bottom w:val="none" w:sz="0" w:space="0" w:color="auto"/>
        <w:right w:val="none" w:sz="0" w:space="0" w:color="auto"/>
      </w:divBdr>
    </w:div>
    <w:div w:id="11688655">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01665">
      <w:bodyDiv w:val="1"/>
      <w:marLeft w:val="0"/>
      <w:marRight w:val="0"/>
      <w:marTop w:val="0"/>
      <w:marBottom w:val="0"/>
      <w:divBdr>
        <w:top w:val="none" w:sz="0" w:space="0" w:color="auto"/>
        <w:left w:val="none" w:sz="0" w:space="0" w:color="auto"/>
        <w:bottom w:val="none" w:sz="0" w:space="0" w:color="auto"/>
        <w:right w:val="none" w:sz="0" w:space="0" w:color="auto"/>
      </w:divBdr>
    </w:div>
    <w:div w:id="1280266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961">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58396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375">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966571">
      <w:bodyDiv w:val="1"/>
      <w:marLeft w:val="0"/>
      <w:marRight w:val="0"/>
      <w:marTop w:val="0"/>
      <w:marBottom w:val="0"/>
      <w:divBdr>
        <w:top w:val="none" w:sz="0" w:space="0" w:color="auto"/>
        <w:left w:val="none" w:sz="0" w:space="0" w:color="auto"/>
        <w:bottom w:val="none" w:sz="0" w:space="0" w:color="auto"/>
        <w:right w:val="none" w:sz="0" w:space="0" w:color="auto"/>
      </w:divBdr>
    </w:div>
    <w:div w:id="13967320">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503013">
      <w:bodyDiv w:val="1"/>
      <w:marLeft w:val="0"/>
      <w:marRight w:val="0"/>
      <w:marTop w:val="0"/>
      <w:marBottom w:val="0"/>
      <w:divBdr>
        <w:top w:val="none" w:sz="0" w:space="0" w:color="auto"/>
        <w:left w:val="none" w:sz="0" w:space="0" w:color="auto"/>
        <w:bottom w:val="none" w:sz="0" w:space="0" w:color="auto"/>
        <w:right w:val="none" w:sz="0" w:space="0" w:color="auto"/>
      </w:divBdr>
    </w:div>
    <w:div w:id="14885605">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429308">
      <w:bodyDiv w:val="1"/>
      <w:marLeft w:val="0"/>
      <w:marRight w:val="0"/>
      <w:marTop w:val="0"/>
      <w:marBottom w:val="0"/>
      <w:divBdr>
        <w:top w:val="none" w:sz="0" w:space="0" w:color="auto"/>
        <w:left w:val="none" w:sz="0" w:space="0" w:color="auto"/>
        <w:bottom w:val="none" w:sz="0" w:space="0" w:color="auto"/>
        <w:right w:val="none" w:sz="0" w:space="0" w:color="auto"/>
      </w:divBdr>
    </w:div>
    <w:div w:id="15737092">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30359">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129211">
      <w:bodyDiv w:val="1"/>
      <w:marLeft w:val="0"/>
      <w:marRight w:val="0"/>
      <w:marTop w:val="0"/>
      <w:marBottom w:val="0"/>
      <w:divBdr>
        <w:top w:val="none" w:sz="0" w:space="0" w:color="auto"/>
        <w:left w:val="none" w:sz="0" w:space="0" w:color="auto"/>
        <w:bottom w:val="none" w:sz="0" w:space="0" w:color="auto"/>
        <w:right w:val="none" w:sz="0" w:space="0" w:color="auto"/>
      </w:divBdr>
    </w:div>
    <w:div w:id="16195649">
      <w:bodyDiv w:val="1"/>
      <w:marLeft w:val="0"/>
      <w:marRight w:val="0"/>
      <w:marTop w:val="0"/>
      <w:marBottom w:val="0"/>
      <w:divBdr>
        <w:top w:val="none" w:sz="0" w:space="0" w:color="auto"/>
        <w:left w:val="none" w:sz="0" w:space="0" w:color="auto"/>
        <w:bottom w:val="none" w:sz="0" w:space="0" w:color="auto"/>
        <w:right w:val="none" w:sz="0" w:space="0" w:color="auto"/>
      </w:divBdr>
    </w:div>
    <w:div w:id="16319694">
      <w:bodyDiv w:val="1"/>
      <w:marLeft w:val="0"/>
      <w:marRight w:val="0"/>
      <w:marTop w:val="0"/>
      <w:marBottom w:val="0"/>
      <w:divBdr>
        <w:top w:val="none" w:sz="0" w:space="0" w:color="auto"/>
        <w:left w:val="none" w:sz="0" w:space="0" w:color="auto"/>
        <w:bottom w:val="none" w:sz="0" w:space="0" w:color="auto"/>
        <w:right w:val="none" w:sz="0" w:space="0" w:color="auto"/>
      </w:divBdr>
    </w:div>
    <w:div w:id="16392866">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41717">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331">
      <w:bodyDiv w:val="1"/>
      <w:marLeft w:val="0"/>
      <w:marRight w:val="0"/>
      <w:marTop w:val="0"/>
      <w:marBottom w:val="0"/>
      <w:divBdr>
        <w:top w:val="none" w:sz="0" w:space="0" w:color="auto"/>
        <w:left w:val="none" w:sz="0" w:space="0" w:color="auto"/>
        <w:bottom w:val="none" w:sz="0" w:space="0" w:color="auto"/>
        <w:right w:val="none" w:sz="0" w:space="0" w:color="auto"/>
      </w:divBdr>
    </w:div>
    <w:div w:id="17393842">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632272">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624853">
      <w:bodyDiv w:val="1"/>
      <w:marLeft w:val="0"/>
      <w:marRight w:val="0"/>
      <w:marTop w:val="0"/>
      <w:marBottom w:val="0"/>
      <w:divBdr>
        <w:top w:val="none" w:sz="0" w:space="0" w:color="auto"/>
        <w:left w:val="none" w:sz="0" w:space="0" w:color="auto"/>
        <w:bottom w:val="none" w:sz="0" w:space="0" w:color="auto"/>
        <w:right w:val="none" w:sz="0" w:space="0" w:color="auto"/>
      </w:divBdr>
    </w:div>
    <w:div w:id="18821825">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3069">
      <w:bodyDiv w:val="1"/>
      <w:marLeft w:val="0"/>
      <w:marRight w:val="0"/>
      <w:marTop w:val="0"/>
      <w:marBottom w:val="0"/>
      <w:divBdr>
        <w:top w:val="none" w:sz="0" w:space="0" w:color="auto"/>
        <w:left w:val="none" w:sz="0" w:space="0" w:color="auto"/>
        <w:bottom w:val="none" w:sz="0" w:space="0" w:color="auto"/>
        <w:right w:val="none" w:sz="0" w:space="0" w:color="auto"/>
      </w:divBdr>
    </w:div>
    <w:div w:id="19625709">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7668">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784675">
      <w:bodyDiv w:val="1"/>
      <w:marLeft w:val="0"/>
      <w:marRight w:val="0"/>
      <w:marTop w:val="0"/>
      <w:marBottom w:val="0"/>
      <w:divBdr>
        <w:top w:val="none" w:sz="0" w:space="0" w:color="auto"/>
        <w:left w:val="none" w:sz="0" w:space="0" w:color="auto"/>
        <w:bottom w:val="none" w:sz="0" w:space="0" w:color="auto"/>
        <w:right w:val="none" w:sz="0" w:space="0" w:color="auto"/>
      </w:divBdr>
    </w:div>
    <w:div w:id="2163546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08858">
      <w:bodyDiv w:val="1"/>
      <w:marLeft w:val="0"/>
      <w:marRight w:val="0"/>
      <w:marTop w:val="0"/>
      <w:marBottom w:val="0"/>
      <w:divBdr>
        <w:top w:val="none" w:sz="0" w:space="0" w:color="auto"/>
        <w:left w:val="none" w:sz="0" w:space="0" w:color="auto"/>
        <w:bottom w:val="none" w:sz="0" w:space="0" w:color="auto"/>
        <w:right w:val="none" w:sz="0" w:space="0" w:color="auto"/>
      </w:divBdr>
    </w:div>
    <w:div w:id="22295327">
      <w:bodyDiv w:val="1"/>
      <w:marLeft w:val="0"/>
      <w:marRight w:val="0"/>
      <w:marTop w:val="0"/>
      <w:marBottom w:val="0"/>
      <w:divBdr>
        <w:top w:val="none" w:sz="0" w:space="0" w:color="auto"/>
        <w:left w:val="none" w:sz="0" w:space="0" w:color="auto"/>
        <w:bottom w:val="none" w:sz="0" w:space="0" w:color="auto"/>
        <w:right w:val="none" w:sz="0" w:space="0" w:color="auto"/>
      </w:divBdr>
    </w:div>
    <w:div w:id="22365182">
      <w:bodyDiv w:val="1"/>
      <w:marLeft w:val="0"/>
      <w:marRight w:val="0"/>
      <w:marTop w:val="0"/>
      <w:marBottom w:val="0"/>
      <w:divBdr>
        <w:top w:val="none" w:sz="0" w:space="0" w:color="auto"/>
        <w:left w:val="none" w:sz="0" w:space="0" w:color="auto"/>
        <w:bottom w:val="none" w:sz="0" w:space="0" w:color="auto"/>
        <w:right w:val="none" w:sz="0" w:space="0" w:color="auto"/>
      </w:divBdr>
    </w:div>
    <w:div w:id="23600928">
      <w:bodyDiv w:val="1"/>
      <w:marLeft w:val="0"/>
      <w:marRight w:val="0"/>
      <w:marTop w:val="0"/>
      <w:marBottom w:val="0"/>
      <w:divBdr>
        <w:top w:val="none" w:sz="0" w:space="0" w:color="auto"/>
        <w:left w:val="none" w:sz="0" w:space="0" w:color="auto"/>
        <w:bottom w:val="none" w:sz="0" w:space="0" w:color="auto"/>
        <w:right w:val="none" w:sz="0" w:space="0" w:color="auto"/>
      </w:divBdr>
    </w:div>
    <w:div w:id="23988357">
      <w:bodyDiv w:val="1"/>
      <w:marLeft w:val="0"/>
      <w:marRight w:val="0"/>
      <w:marTop w:val="0"/>
      <w:marBottom w:val="0"/>
      <w:divBdr>
        <w:top w:val="none" w:sz="0" w:space="0" w:color="auto"/>
        <w:left w:val="none" w:sz="0" w:space="0" w:color="auto"/>
        <w:bottom w:val="none" w:sz="0" w:space="0" w:color="auto"/>
        <w:right w:val="none" w:sz="0" w:space="0" w:color="auto"/>
      </w:divBdr>
    </w:div>
    <w:div w:id="24066062">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410888">
      <w:bodyDiv w:val="1"/>
      <w:marLeft w:val="0"/>
      <w:marRight w:val="0"/>
      <w:marTop w:val="0"/>
      <w:marBottom w:val="0"/>
      <w:divBdr>
        <w:top w:val="none" w:sz="0" w:space="0" w:color="auto"/>
        <w:left w:val="none" w:sz="0" w:space="0" w:color="auto"/>
        <w:bottom w:val="none" w:sz="0" w:space="0" w:color="auto"/>
        <w:right w:val="none" w:sz="0" w:space="0" w:color="auto"/>
      </w:divBdr>
    </w:div>
    <w:div w:id="24411897">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870463">
      <w:bodyDiv w:val="1"/>
      <w:marLeft w:val="0"/>
      <w:marRight w:val="0"/>
      <w:marTop w:val="0"/>
      <w:marBottom w:val="0"/>
      <w:divBdr>
        <w:top w:val="none" w:sz="0" w:space="0" w:color="auto"/>
        <w:left w:val="none" w:sz="0" w:space="0" w:color="auto"/>
        <w:bottom w:val="none" w:sz="0" w:space="0" w:color="auto"/>
        <w:right w:val="none" w:sz="0" w:space="0" w:color="auto"/>
      </w:divBdr>
    </w:div>
    <w:div w:id="24986729">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032110">
      <w:bodyDiv w:val="1"/>
      <w:marLeft w:val="0"/>
      <w:marRight w:val="0"/>
      <w:marTop w:val="0"/>
      <w:marBottom w:val="0"/>
      <w:divBdr>
        <w:top w:val="none" w:sz="0" w:space="0" w:color="auto"/>
        <w:left w:val="none" w:sz="0" w:space="0" w:color="auto"/>
        <w:bottom w:val="none" w:sz="0" w:space="0" w:color="auto"/>
        <w:right w:val="none" w:sz="0" w:space="0" w:color="auto"/>
      </w:divBdr>
    </w:div>
    <w:div w:id="2636905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87686">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196">
      <w:bodyDiv w:val="1"/>
      <w:marLeft w:val="0"/>
      <w:marRight w:val="0"/>
      <w:marTop w:val="0"/>
      <w:marBottom w:val="0"/>
      <w:divBdr>
        <w:top w:val="none" w:sz="0" w:space="0" w:color="auto"/>
        <w:left w:val="none" w:sz="0" w:space="0" w:color="auto"/>
        <w:bottom w:val="none" w:sz="0" w:space="0" w:color="auto"/>
        <w:right w:val="none" w:sz="0" w:space="0" w:color="auto"/>
      </w:divBdr>
    </w:div>
    <w:div w:id="27031670">
      <w:bodyDiv w:val="1"/>
      <w:marLeft w:val="0"/>
      <w:marRight w:val="0"/>
      <w:marTop w:val="0"/>
      <w:marBottom w:val="0"/>
      <w:divBdr>
        <w:top w:val="none" w:sz="0" w:space="0" w:color="auto"/>
        <w:left w:val="none" w:sz="0" w:space="0" w:color="auto"/>
        <w:bottom w:val="none" w:sz="0" w:space="0" w:color="auto"/>
        <w:right w:val="none" w:sz="0" w:space="0" w:color="auto"/>
      </w:divBdr>
    </w:div>
    <w:div w:id="27074285">
      <w:bodyDiv w:val="1"/>
      <w:marLeft w:val="0"/>
      <w:marRight w:val="0"/>
      <w:marTop w:val="0"/>
      <w:marBottom w:val="0"/>
      <w:divBdr>
        <w:top w:val="none" w:sz="0" w:space="0" w:color="auto"/>
        <w:left w:val="none" w:sz="0" w:space="0" w:color="auto"/>
        <w:bottom w:val="none" w:sz="0" w:space="0" w:color="auto"/>
        <w:right w:val="none" w:sz="0" w:space="0" w:color="auto"/>
      </w:divBdr>
    </w:div>
    <w:div w:id="27076025">
      <w:bodyDiv w:val="1"/>
      <w:marLeft w:val="0"/>
      <w:marRight w:val="0"/>
      <w:marTop w:val="0"/>
      <w:marBottom w:val="0"/>
      <w:divBdr>
        <w:top w:val="none" w:sz="0" w:space="0" w:color="auto"/>
        <w:left w:val="none" w:sz="0" w:space="0" w:color="auto"/>
        <w:bottom w:val="none" w:sz="0" w:space="0" w:color="auto"/>
        <w:right w:val="none" w:sz="0" w:space="0" w:color="auto"/>
      </w:divBdr>
    </w:div>
    <w:div w:id="2714844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39315">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20980">
      <w:bodyDiv w:val="1"/>
      <w:marLeft w:val="0"/>
      <w:marRight w:val="0"/>
      <w:marTop w:val="0"/>
      <w:marBottom w:val="0"/>
      <w:divBdr>
        <w:top w:val="none" w:sz="0" w:space="0" w:color="auto"/>
        <w:left w:val="none" w:sz="0" w:space="0" w:color="auto"/>
        <w:bottom w:val="none" w:sz="0" w:space="0" w:color="auto"/>
        <w:right w:val="none" w:sz="0" w:space="0" w:color="auto"/>
      </w:divBdr>
    </w:div>
    <w:div w:id="28263457">
      <w:bodyDiv w:val="1"/>
      <w:marLeft w:val="0"/>
      <w:marRight w:val="0"/>
      <w:marTop w:val="0"/>
      <w:marBottom w:val="0"/>
      <w:divBdr>
        <w:top w:val="none" w:sz="0" w:space="0" w:color="auto"/>
        <w:left w:val="none" w:sz="0" w:space="0" w:color="auto"/>
        <w:bottom w:val="none" w:sz="0" w:space="0" w:color="auto"/>
        <w:right w:val="none" w:sz="0" w:space="0" w:color="auto"/>
      </w:divBdr>
    </w:div>
    <w:div w:id="28335869">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575">
      <w:bodyDiv w:val="1"/>
      <w:marLeft w:val="0"/>
      <w:marRight w:val="0"/>
      <w:marTop w:val="0"/>
      <w:marBottom w:val="0"/>
      <w:divBdr>
        <w:top w:val="none" w:sz="0" w:space="0" w:color="auto"/>
        <w:left w:val="none" w:sz="0" w:space="0" w:color="auto"/>
        <w:bottom w:val="none" w:sz="0" w:space="0" w:color="auto"/>
        <w:right w:val="none" w:sz="0" w:space="0" w:color="auto"/>
      </w:divBdr>
    </w:div>
    <w:div w:id="28729841">
      <w:bodyDiv w:val="1"/>
      <w:marLeft w:val="0"/>
      <w:marRight w:val="0"/>
      <w:marTop w:val="0"/>
      <w:marBottom w:val="0"/>
      <w:divBdr>
        <w:top w:val="none" w:sz="0" w:space="0" w:color="auto"/>
        <w:left w:val="none" w:sz="0" w:space="0" w:color="auto"/>
        <w:bottom w:val="none" w:sz="0" w:space="0" w:color="auto"/>
        <w:right w:val="none" w:sz="0" w:space="0" w:color="auto"/>
      </w:divBdr>
    </w:div>
    <w:div w:id="28730081">
      <w:bodyDiv w:val="1"/>
      <w:marLeft w:val="0"/>
      <w:marRight w:val="0"/>
      <w:marTop w:val="0"/>
      <w:marBottom w:val="0"/>
      <w:divBdr>
        <w:top w:val="none" w:sz="0" w:space="0" w:color="auto"/>
        <w:left w:val="none" w:sz="0" w:space="0" w:color="auto"/>
        <w:bottom w:val="none" w:sz="0" w:space="0" w:color="auto"/>
        <w:right w:val="none" w:sz="0" w:space="0" w:color="auto"/>
      </w:divBdr>
    </w:div>
    <w:div w:id="28802606">
      <w:bodyDiv w:val="1"/>
      <w:marLeft w:val="0"/>
      <w:marRight w:val="0"/>
      <w:marTop w:val="0"/>
      <w:marBottom w:val="0"/>
      <w:divBdr>
        <w:top w:val="none" w:sz="0" w:space="0" w:color="auto"/>
        <w:left w:val="none" w:sz="0" w:space="0" w:color="auto"/>
        <w:bottom w:val="none" w:sz="0" w:space="0" w:color="auto"/>
        <w:right w:val="none" w:sz="0" w:space="0" w:color="auto"/>
      </w:divBdr>
    </w:div>
    <w:div w:id="29117088">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577213">
      <w:bodyDiv w:val="1"/>
      <w:marLeft w:val="0"/>
      <w:marRight w:val="0"/>
      <w:marTop w:val="0"/>
      <w:marBottom w:val="0"/>
      <w:divBdr>
        <w:top w:val="none" w:sz="0" w:space="0" w:color="auto"/>
        <w:left w:val="none" w:sz="0" w:space="0" w:color="auto"/>
        <w:bottom w:val="none" w:sz="0" w:space="0" w:color="auto"/>
        <w:right w:val="none" w:sz="0" w:space="0" w:color="auto"/>
      </w:divBdr>
    </w:div>
    <w:div w:id="29768763">
      <w:bodyDiv w:val="1"/>
      <w:marLeft w:val="0"/>
      <w:marRight w:val="0"/>
      <w:marTop w:val="0"/>
      <w:marBottom w:val="0"/>
      <w:divBdr>
        <w:top w:val="none" w:sz="0" w:space="0" w:color="auto"/>
        <w:left w:val="none" w:sz="0" w:space="0" w:color="auto"/>
        <w:bottom w:val="none" w:sz="0" w:space="0" w:color="auto"/>
        <w:right w:val="none" w:sz="0" w:space="0" w:color="auto"/>
      </w:divBdr>
    </w:div>
    <w:div w:id="30112656">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343312">
      <w:bodyDiv w:val="1"/>
      <w:marLeft w:val="0"/>
      <w:marRight w:val="0"/>
      <w:marTop w:val="0"/>
      <w:marBottom w:val="0"/>
      <w:divBdr>
        <w:top w:val="none" w:sz="0" w:space="0" w:color="auto"/>
        <w:left w:val="none" w:sz="0" w:space="0" w:color="auto"/>
        <w:bottom w:val="none" w:sz="0" w:space="0" w:color="auto"/>
        <w:right w:val="none" w:sz="0" w:space="0" w:color="auto"/>
      </w:divBdr>
    </w:div>
    <w:div w:id="30541161">
      <w:bodyDiv w:val="1"/>
      <w:marLeft w:val="0"/>
      <w:marRight w:val="0"/>
      <w:marTop w:val="0"/>
      <w:marBottom w:val="0"/>
      <w:divBdr>
        <w:top w:val="none" w:sz="0" w:space="0" w:color="auto"/>
        <w:left w:val="none" w:sz="0" w:space="0" w:color="auto"/>
        <w:bottom w:val="none" w:sz="0" w:space="0" w:color="auto"/>
        <w:right w:val="none" w:sz="0" w:space="0" w:color="auto"/>
      </w:divBdr>
    </w:div>
    <w:div w:id="30807123">
      <w:bodyDiv w:val="1"/>
      <w:marLeft w:val="0"/>
      <w:marRight w:val="0"/>
      <w:marTop w:val="0"/>
      <w:marBottom w:val="0"/>
      <w:divBdr>
        <w:top w:val="none" w:sz="0" w:space="0" w:color="auto"/>
        <w:left w:val="none" w:sz="0" w:space="0" w:color="auto"/>
        <w:bottom w:val="none" w:sz="0" w:space="0" w:color="auto"/>
        <w:right w:val="none" w:sz="0" w:space="0" w:color="auto"/>
      </w:divBdr>
    </w:div>
    <w:div w:id="30959509">
      <w:bodyDiv w:val="1"/>
      <w:marLeft w:val="0"/>
      <w:marRight w:val="0"/>
      <w:marTop w:val="0"/>
      <w:marBottom w:val="0"/>
      <w:divBdr>
        <w:top w:val="none" w:sz="0" w:space="0" w:color="auto"/>
        <w:left w:val="none" w:sz="0" w:space="0" w:color="auto"/>
        <w:bottom w:val="none" w:sz="0" w:space="0" w:color="auto"/>
        <w:right w:val="none" w:sz="0" w:space="0" w:color="auto"/>
      </w:divBdr>
    </w:div>
    <w:div w:id="317338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048273">
      <w:bodyDiv w:val="1"/>
      <w:marLeft w:val="0"/>
      <w:marRight w:val="0"/>
      <w:marTop w:val="0"/>
      <w:marBottom w:val="0"/>
      <w:divBdr>
        <w:top w:val="none" w:sz="0" w:space="0" w:color="auto"/>
        <w:left w:val="none" w:sz="0" w:space="0" w:color="auto"/>
        <w:bottom w:val="none" w:sz="0" w:space="0" w:color="auto"/>
        <w:right w:val="none" w:sz="0" w:space="0" w:color="auto"/>
      </w:divBdr>
    </w:div>
    <w:div w:id="32077325">
      <w:bodyDiv w:val="1"/>
      <w:marLeft w:val="0"/>
      <w:marRight w:val="0"/>
      <w:marTop w:val="0"/>
      <w:marBottom w:val="0"/>
      <w:divBdr>
        <w:top w:val="none" w:sz="0" w:space="0" w:color="auto"/>
        <w:left w:val="none" w:sz="0" w:space="0" w:color="auto"/>
        <w:bottom w:val="none" w:sz="0" w:space="0" w:color="auto"/>
        <w:right w:val="none" w:sz="0" w:space="0" w:color="auto"/>
      </w:divBdr>
    </w:div>
    <w:div w:id="32468204">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388529">
      <w:bodyDiv w:val="1"/>
      <w:marLeft w:val="0"/>
      <w:marRight w:val="0"/>
      <w:marTop w:val="0"/>
      <w:marBottom w:val="0"/>
      <w:divBdr>
        <w:top w:val="none" w:sz="0" w:space="0" w:color="auto"/>
        <w:left w:val="none" w:sz="0" w:space="0" w:color="auto"/>
        <w:bottom w:val="none" w:sz="0" w:space="0" w:color="auto"/>
        <w:right w:val="none" w:sz="0" w:space="0" w:color="auto"/>
      </w:divBdr>
    </w:div>
    <w:div w:id="33627370">
      <w:bodyDiv w:val="1"/>
      <w:marLeft w:val="0"/>
      <w:marRight w:val="0"/>
      <w:marTop w:val="0"/>
      <w:marBottom w:val="0"/>
      <w:divBdr>
        <w:top w:val="none" w:sz="0" w:space="0" w:color="auto"/>
        <w:left w:val="none" w:sz="0" w:space="0" w:color="auto"/>
        <w:bottom w:val="none" w:sz="0" w:space="0" w:color="auto"/>
        <w:right w:val="none" w:sz="0" w:space="0" w:color="auto"/>
      </w:divBdr>
    </w:div>
    <w:div w:id="33969162">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626929">
      <w:bodyDiv w:val="1"/>
      <w:marLeft w:val="0"/>
      <w:marRight w:val="0"/>
      <w:marTop w:val="0"/>
      <w:marBottom w:val="0"/>
      <w:divBdr>
        <w:top w:val="none" w:sz="0" w:space="0" w:color="auto"/>
        <w:left w:val="none" w:sz="0" w:space="0" w:color="auto"/>
        <w:bottom w:val="none" w:sz="0" w:space="0" w:color="auto"/>
        <w:right w:val="none" w:sz="0" w:space="0" w:color="auto"/>
      </w:divBdr>
    </w:div>
    <w:div w:id="35081117">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32287">
      <w:bodyDiv w:val="1"/>
      <w:marLeft w:val="0"/>
      <w:marRight w:val="0"/>
      <w:marTop w:val="0"/>
      <w:marBottom w:val="0"/>
      <w:divBdr>
        <w:top w:val="none" w:sz="0" w:space="0" w:color="auto"/>
        <w:left w:val="none" w:sz="0" w:space="0" w:color="auto"/>
        <w:bottom w:val="none" w:sz="0" w:space="0" w:color="auto"/>
        <w:right w:val="none" w:sz="0" w:space="0" w:color="auto"/>
      </w:divBdr>
    </w:div>
    <w:div w:id="35204191">
      <w:bodyDiv w:val="1"/>
      <w:marLeft w:val="0"/>
      <w:marRight w:val="0"/>
      <w:marTop w:val="0"/>
      <w:marBottom w:val="0"/>
      <w:divBdr>
        <w:top w:val="none" w:sz="0" w:space="0" w:color="auto"/>
        <w:left w:val="none" w:sz="0" w:space="0" w:color="auto"/>
        <w:bottom w:val="none" w:sz="0" w:space="0" w:color="auto"/>
        <w:right w:val="none" w:sz="0" w:space="0" w:color="auto"/>
      </w:divBdr>
    </w:div>
    <w:div w:id="35545680">
      <w:bodyDiv w:val="1"/>
      <w:marLeft w:val="0"/>
      <w:marRight w:val="0"/>
      <w:marTop w:val="0"/>
      <w:marBottom w:val="0"/>
      <w:divBdr>
        <w:top w:val="none" w:sz="0" w:space="0" w:color="auto"/>
        <w:left w:val="none" w:sz="0" w:space="0" w:color="auto"/>
        <w:bottom w:val="none" w:sz="0" w:space="0" w:color="auto"/>
        <w:right w:val="none" w:sz="0" w:space="0" w:color="auto"/>
      </w:divBdr>
    </w:div>
    <w:div w:id="35812041">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12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466179">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049696">
      <w:bodyDiv w:val="1"/>
      <w:marLeft w:val="0"/>
      <w:marRight w:val="0"/>
      <w:marTop w:val="0"/>
      <w:marBottom w:val="0"/>
      <w:divBdr>
        <w:top w:val="none" w:sz="0" w:space="0" w:color="auto"/>
        <w:left w:val="none" w:sz="0" w:space="0" w:color="auto"/>
        <w:bottom w:val="none" w:sz="0" w:space="0" w:color="auto"/>
        <w:right w:val="none" w:sz="0" w:space="0" w:color="auto"/>
      </w:divBdr>
    </w:div>
    <w:div w:id="37097436">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17749">
      <w:bodyDiv w:val="1"/>
      <w:marLeft w:val="0"/>
      <w:marRight w:val="0"/>
      <w:marTop w:val="0"/>
      <w:marBottom w:val="0"/>
      <w:divBdr>
        <w:top w:val="none" w:sz="0" w:space="0" w:color="auto"/>
        <w:left w:val="none" w:sz="0" w:space="0" w:color="auto"/>
        <w:bottom w:val="none" w:sz="0" w:space="0" w:color="auto"/>
        <w:right w:val="none" w:sz="0" w:space="0" w:color="auto"/>
      </w:divBdr>
    </w:div>
    <w:div w:id="38213522">
      <w:bodyDiv w:val="1"/>
      <w:marLeft w:val="0"/>
      <w:marRight w:val="0"/>
      <w:marTop w:val="0"/>
      <w:marBottom w:val="0"/>
      <w:divBdr>
        <w:top w:val="none" w:sz="0" w:space="0" w:color="auto"/>
        <w:left w:val="none" w:sz="0" w:space="0" w:color="auto"/>
        <w:bottom w:val="none" w:sz="0" w:space="0" w:color="auto"/>
        <w:right w:val="none" w:sz="0" w:space="0" w:color="auto"/>
      </w:divBdr>
    </w:div>
    <w:div w:id="38550479">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015863">
      <w:bodyDiv w:val="1"/>
      <w:marLeft w:val="0"/>
      <w:marRight w:val="0"/>
      <w:marTop w:val="0"/>
      <w:marBottom w:val="0"/>
      <w:divBdr>
        <w:top w:val="none" w:sz="0" w:space="0" w:color="auto"/>
        <w:left w:val="none" w:sz="0" w:space="0" w:color="auto"/>
        <w:bottom w:val="none" w:sz="0" w:space="0" w:color="auto"/>
        <w:right w:val="none" w:sz="0" w:space="0" w:color="auto"/>
      </w:divBdr>
    </w:div>
    <w:div w:id="3928821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1158">
      <w:bodyDiv w:val="1"/>
      <w:marLeft w:val="0"/>
      <w:marRight w:val="0"/>
      <w:marTop w:val="0"/>
      <w:marBottom w:val="0"/>
      <w:divBdr>
        <w:top w:val="none" w:sz="0" w:space="0" w:color="auto"/>
        <w:left w:val="none" w:sz="0" w:space="0" w:color="auto"/>
        <w:bottom w:val="none" w:sz="0" w:space="0" w:color="auto"/>
        <w:right w:val="none" w:sz="0" w:space="0" w:color="auto"/>
      </w:divBdr>
    </w:div>
    <w:div w:id="40177594">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09842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289033">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3259">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8014">
      <w:bodyDiv w:val="1"/>
      <w:marLeft w:val="0"/>
      <w:marRight w:val="0"/>
      <w:marTop w:val="0"/>
      <w:marBottom w:val="0"/>
      <w:divBdr>
        <w:top w:val="none" w:sz="0" w:space="0" w:color="auto"/>
        <w:left w:val="none" w:sz="0" w:space="0" w:color="auto"/>
        <w:bottom w:val="none" w:sz="0" w:space="0" w:color="auto"/>
        <w:right w:val="none" w:sz="0" w:space="0" w:color="auto"/>
      </w:divBdr>
    </w:div>
    <w:div w:id="42101698">
      <w:bodyDiv w:val="1"/>
      <w:marLeft w:val="0"/>
      <w:marRight w:val="0"/>
      <w:marTop w:val="0"/>
      <w:marBottom w:val="0"/>
      <w:divBdr>
        <w:top w:val="none" w:sz="0" w:space="0" w:color="auto"/>
        <w:left w:val="none" w:sz="0" w:space="0" w:color="auto"/>
        <w:bottom w:val="none" w:sz="0" w:space="0" w:color="auto"/>
        <w:right w:val="none" w:sz="0" w:space="0" w:color="auto"/>
      </w:divBdr>
    </w:div>
    <w:div w:id="42146845">
      <w:bodyDiv w:val="1"/>
      <w:marLeft w:val="0"/>
      <w:marRight w:val="0"/>
      <w:marTop w:val="0"/>
      <w:marBottom w:val="0"/>
      <w:divBdr>
        <w:top w:val="none" w:sz="0" w:space="0" w:color="auto"/>
        <w:left w:val="none" w:sz="0" w:space="0" w:color="auto"/>
        <w:bottom w:val="none" w:sz="0" w:space="0" w:color="auto"/>
        <w:right w:val="none" w:sz="0" w:space="0" w:color="auto"/>
      </w:divBdr>
    </w:div>
    <w:div w:id="43145068">
      <w:bodyDiv w:val="1"/>
      <w:marLeft w:val="0"/>
      <w:marRight w:val="0"/>
      <w:marTop w:val="0"/>
      <w:marBottom w:val="0"/>
      <w:divBdr>
        <w:top w:val="none" w:sz="0" w:space="0" w:color="auto"/>
        <w:left w:val="none" w:sz="0" w:space="0" w:color="auto"/>
        <w:bottom w:val="none" w:sz="0" w:space="0" w:color="auto"/>
        <w:right w:val="none" w:sz="0" w:space="0" w:color="auto"/>
      </w:divBdr>
    </w:div>
    <w:div w:id="43212196">
      <w:bodyDiv w:val="1"/>
      <w:marLeft w:val="0"/>
      <w:marRight w:val="0"/>
      <w:marTop w:val="0"/>
      <w:marBottom w:val="0"/>
      <w:divBdr>
        <w:top w:val="none" w:sz="0" w:space="0" w:color="auto"/>
        <w:left w:val="none" w:sz="0" w:space="0" w:color="auto"/>
        <w:bottom w:val="none" w:sz="0" w:space="0" w:color="auto"/>
        <w:right w:val="none" w:sz="0" w:space="0" w:color="auto"/>
      </w:divBdr>
    </w:div>
    <w:div w:id="43336065">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993095">
      <w:bodyDiv w:val="1"/>
      <w:marLeft w:val="0"/>
      <w:marRight w:val="0"/>
      <w:marTop w:val="0"/>
      <w:marBottom w:val="0"/>
      <w:divBdr>
        <w:top w:val="none" w:sz="0" w:space="0" w:color="auto"/>
        <w:left w:val="none" w:sz="0" w:space="0" w:color="auto"/>
        <w:bottom w:val="none" w:sz="0" w:space="0" w:color="auto"/>
        <w:right w:val="none" w:sz="0" w:space="0" w:color="auto"/>
      </w:divBdr>
    </w:div>
    <w:div w:id="44257000">
      <w:bodyDiv w:val="1"/>
      <w:marLeft w:val="0"/>
      <w:marRight w:val="0"/>
      <w:marTop w:val="0"/>
      <w:marBottom w:val="0"/>
      <w:divBdr>
        <w:top w:val="none" w:sz="0" w:space="0" w:color="auto"/>
        <w:left w:val="none" w:sz="0" w:space="0" w:color="auto"/>
        <w:bottom w:val="none" w:sz="0" w:space="0" w:color="auto"/>
        <w:right w:val="none" w:sz="0" w:space="0" w:color="auto"/>
      </w:divBdr>
    </w:div>
    <w:div w:id="4426167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77635">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569335">
      <w:bodyDiv w:val="1"/>
      <w:marLeft w:val="0"/>
      <w:marRight w:val="0"/>
      <w:marTop w:val="0"/>
      <w:marBottom w:val="0"/>
      <w:divBdr>
        <w:top w:val="none" w:sz="0" w:space="0" w:color="auto"/>
        <w:left w:val="none" w:sz="0" w:space="0" w:color="auto"/>
        <w:bottom w:val="none" w:sz="0" w:space="0" w:color="auto"/>
        <w:right w:val="none" w:sz="0" w:space="0" w:color="auto"/>
      </w:divBdr>
    </w:div>
    <w:div w:id="44648852">
      <w:bodyDiv w:val="1"/>
      <w:marLeft w:val="0"/>
      <w:marRight w:val="0"/>
      <w:marTop w:val="0"/>
      <w:marBottom w:val="0"/>
      <w:divBdr>
        <w:top w:val="none" w:sz="0" w:space="0" w:color="auto"/>
        <w:left w:val="none" w:sz="0" w:space="0" w:color="auto"/>
        <w:bottom w:val="none" w:sz="0" w:space="0" w:color="auto"/>
        <w:right w:val="none" w:sz="0" w:space="0" w:color="auto"/>
      </w:divBdr>
    </w:div>
    <w:div w:id="44957698">
      <w:bodyDiv w:val="1"/>
      <w:marLeft w:val="0"/>
      <w:marRight w:val="0"/>
      <w:marTop w:val="0"/>
      <w:marBottom w:val="0"/>
      <w:divBdr>
        <w:top w:val="none" w:sz="0" w:space="0" w:color="auto"/>
        <w:left w:val="none" w:sz="0" w:space="0" w:color="auto"/>
        <w:bottom w:val="none" w:sz="0" w:space="0" w:color="auto"/>
        <w:right w:val="none" w:sz="0" w:space="0" w:color="auto"/>
      </w:divBdr>
    </w:div>
    <w:div w:id="45229663">
      <w:bodyDiv w:val="1"/>
      <w:marLeft w:val="0"/>
      <w:marRight w:val="0"/>
      <w:marTop w:val="0"/>
      <w:marBottom w:val="0"/>
      <w:divBdr>
        <w:top w:val="none" w:sz="0" w:space="0" w:color="auto"/>
        <w:left w:val="none" w:sz="0" w:space="0" w:color="auto"/>
        <w:bottom w:val="none" w:sz="0" w:space="0" w:color="auto"/>
        <w:right w:val="none" w:sz="0" w:space="0" w:color="auto"/>
      </w:divBdr>
    </w:div>
    <w:div w:id="45418206">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31014">
      <w:bodyDiv w:val="1"/>
      <w:marLeft w:val="0"/>
      <w:marRight w:val="0"/>
      <w:marTop w:val="0"/>
      <w:marBottom w:val="0"/>
      <w:divBdr>
        <w:top w:val="none" w:sz="0" w:space="0" w:color="auto"/>
        <w:left w:val="none" w:sz="0" w:space="0" w:color="auto"/>
        <w:bottom w:val="none" w:sz="0" w:space="0" w:color="auto"/>
        <w:right w:val="none" w:sz="0" w:space="0" w:color="auto"/>
      </w:divBdr>
    </w:div>
    <w:div w:id="46150283">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1020">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496">
      <w:bodyDiv w:val="1"/>
      <w:marLeft w:val="0"/>
      <w:marRight w:val="0"/>
      <w:marTop w:val="0"/>
      <w:marBottom w:val="0"/>
      <w:divBdr>
        <w:top w:val="none" w:sz="0" w:space="0" w:color="auto"/>
        <w:left w:val="none" w:sz="0" w:space="0" w:color="auto"/>
        <w:bottom w:val="none" w:sz="0" w:space="0" w:color="auto"/>
        <w:right w:val="none" w:sz="0" w:space="0" w:color="auto"/>
      </w:divBdr>
    </w:div>
    <w:div w:id="46730380">
      <w:bodyDiv w:val="1"/>
      <w:marLeft w:val="0"/>
      <w:marRight w:val="0"/>
      <w:marTop w:val="0"/>
      <w:marBottom w:val="0"/>
      <w:divBdr>
        <w:top w:val="none" w:sz="0" w:space="0" w:color="auto"/>
        <w:left w:val="none" w:sz="0" w:space="0" w:color="auto"/>
        <w:bottom w:val="none" w:sz="0" w:space="0" w:color="auto"/>
        <w:right w:val="none" w:sz="0" w:space="0" w:color="auto"/>
      </w:divBdr>
    </w:div>
    <w:div w:id="47263605">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8662">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7996824">
      <w:bodyDiv w:val="1"/>
      <w:marLeft w:val="0"/>
      <w:marRight w:val="0"/>
      <w:marTop w:val="0"/>
      <w:marBottom w:val="0"/>
      <w:divBdr>
        <w:top w:val="none" w:sz="0" w:space="0" w:color="auto"/>
        <w:left w:val="none" w:sz="0" w:space="0" w:color="auto"/>
        <w:bottom w:val="none" w:sz="0" w:space="0" w:color="auto"/>
        <w:right w:val="none" w:sz="0" w:space="0" w:color="auto"/>
      </w:divBdr>
    </w:div>
    <w:div w:id="4799999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8743">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0345">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159820">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50006497">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693">
      <w:bodyDiv w:val="1"/>
      <w:marLeft w:val="0"/>
      <w:marRight w:val="0"/>
      <w:marTop w:val="0"/>
      <w:marBottom w:val="0"/>
      <w:divBdr>
        <w:top w:val="none" w:sz="0" w:space="0" w:color="auto"/>
        <w:left w:val="none" w:sz="0" w:space="0" w:color="auto"/>
        <w:bottom w:val="none" w:sz="0" w:space="0" w:color="auto"/>
        <w:right w:val="none" w:sz="0" w:space="0" w:color="auto"/>
      </w:divBdr>
    </w:div>
    <w:div w:id="50541833">
      <w:bodyDiv w:val="1"/>
      <w:marLeft w:val="0"/>
      <w:marRight w:val="0"/>
      <w:marTop w:val="0"/>
      <w:marBottom w:val="0"/>
      <w:divBdr>
        <w:top w:val="none" w:sz="0" w:space="0" w:color="auto"/>
        <w:left w:val="none" w:sz="0" w:space="0" w:color="auto"/>
        <w:bottom w:val="none" w:sz="0" w:space="0" w:color="auto"/>
        <w:right w:val="none" w:sz="0" w:space="0" w:color="auto"/>
      </w:divBdr>
    </w:div>
    <w:div w:id="5100472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271431">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927260">
      <w:bodyDiv w:val="1"/>
      <w:marLeft w:val="0"/>
      <w:marRight w:val="0"/>
      <w:marTop w:val="0"/>
      <w:marBottom w:val="0"/>
      <w:divBdr>
        <w:top w:val="none" w:sz="0" w:space="0" w:color="auto"/>
        <w:left w:val="none" w:sz="0" w:space="0" w:color="auto"/>
        <w:bottom w:val="none" w:sz="0" w:space="0" w:color="auto"/>
        <w:right w:val="none" w:sz="0" w:space="0" w:color="auto"/>
      </w:divBdr>
    </w:div>
    <w:div w:id="52237495">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392182">
      <w:bodyDiv w:val="1"/>
      <w:marLeft w:val="0"/>
      <w:marRight w:val="0"/>
      <w:marTop w:val="0"/>
      <w:marBottom w:val="0"/>
      <w:divBdr>
        <w:top w:val="none" w:sz="0" w:space="0" w:color="auto"/>
        <w:left w:val="none" w:sz="0" w:space="0" w:color="auto"/>
        <w:bottom w:val="none" w:sz="0" w:space="0" w:color="auto"/>
        <w:right w:val="none" w:sz="0" w:space="0" w:color="auto"/>
      </w:divBdr>
    </w:div>
    <w:div w:id="52429100">
      <w:bodyDiv w:val="1"/>
      <w:marLeft w:val="0"/>
      <w:marRight w:val="0"/>
      <w:marTop w:val="0"/>
      <w:marBottom w:val="0"/>
      <w:divBdr>
        <w:top w:val="none" w:sz="0" w:space="0" w:color="auto"/>
        <w:left w:val="none" w:sz="0" w:space="0" w:color="auto"/>
        <w:bottom w:val="none" w:sz="0" w:space="0" w:color="auto"/>
        <w:right w:val="none" w:sz="0" w:space="0" w:color="auto"/>
      </w:divBdr>
    </w:div>
    <w:div w:id="53089059">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6789">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54091">
      <w:bodyDiv w:val="1"/>
      <w:marLeft w:val="0"/>
      <w:marRight w:val="0"/>
      <w:marTop w:val="0"/>
      <w:marBottom w:val="0"/>
      <w:divBdr>
        <w:top w:val="none" w:sz="0" w:space="0" w:color="auto"/>
        <w:left w:val="none" w:sz="0" w:space="0" w:color="auto"/>
        <w:bottom w:val="none" w:sz="0" w:space="0" w:color="auto"/>
        <w:right w:val="none" w:sz="0" w:space="0" w:color="auto"/>
      </w:divBdr>
    </w:div>
    <w:div w:id="54861254">
      <w:bodyDiv w:val="1"/>
      <w:marLeft w:val="0"/>
      <w:marRight w:val="0"/>
      <w:marTop w:val="0"/>
      <w:marBottom w:val="0"/>
      <w:divBdr>
        <w:top w:val="none" w:sz="0" w:space="0" w:color="auto"/>
        <w:left w:val="none" w:sz="0" w:space="0" w:color="auto"/>
        <w:bottom w:val="none" w:sz="0" w:space="0" w:color="auto"/>
        <w:right w:val="none" w:sz="0" w:space="0" w:color="auto"/>
      </w:divBdr>
    </w:div>
    <w:div w:id="5486205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0366">
      <w:bodyDiv w:val="1"/>
      <w:marLeft w:val="0"/>
      <w:marRight w:val="0"/>
      <w:marTop w:val="0"/>
      <w:marBottom w:val="0"/>
      <w:divBdr>
        <w:top w:val="none" w:sz="0" w:space="0" w:color="auto"/>
        <w:left w:val="none" w:sz="0" w:space="0" w:color="auto"/>
        <w:bottom w:val="none" w:sz="0" w:space="0" w:color="auto"/>
        <w:right w:val="none" w:sz="0" w:space="0" w:color="auto"/>
      </w:divBdr>
    </w:div>
    <w:div w:id="55469843">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317906">
      <w:bodyDiv w:val="1"/>
      <w:marLeft w:val="0"/>
      <w:marRight w:val="0"/>
      <w:marTop w:val="0"/>
      <w:marBottom w:val="0"/>
      <w:divBdr>
        <w:top w:val="none" w:sz="0" w:space="0" w:color="auto"/>
        <w:left w:val="none" w:sz="0" w:space="0" w:color="auto"/>
        <w:bottom w:val="none" w:sz="0" w:space="0" w:color="auto"/>
        <w:right w:val="none" w:sz="0" w:space="0" w:color="auto"/>
      </w:divBdr>
    </w:div>
    <w:div w:id="56318914">
      <w:bodyDiv w:val="1"/>
      <w:marLeft w:val="0"/>
      <w:marRight w:val="0"/>
      <w:marTop w:val="0"/>
      <w:marBottom w:val="0"/>
      <w:divBdr>
        <w:top w:val="none" w:sz="0" w:space="0" w:color="auto"/>
        <w:left w:val="none" w:sz="0" w:space="0" w:color="auto"/>
        <w:bottom w:val="none" w:sz="0" w:space="0" w:color="auto"/>
        <w:right w:val="none" w:sz="0" w:space="0" w:color="auto"/>
      </w:divBdr>
    </w:div>
    <w:div w:id="56443243">
      <w:bodyDiv w:val="1"/>
      <w:marLeft w:val="0"/>
      <w:marRight w:val="0"/>
      <w:marTop w:val="0"/>
      <w:marBottom w:val="0"/>
      <w:divBdr>
        <w:top w:val="none" w:sz="0" w:space="0" w:color="auto"/>
        <w:left w:val="none" w:sz="0" w:space="0" w:color="auto"/>
        <w:bottom w:val="none" w:sz="0" w:space="0" w:color="auto"/>
        <w:right w:val="none" w:sz="0" w:space="0" w:color="auto"/>
      </w:divBdr>
    </w:div>
    <w:div w:id="57048756">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7759">
      <w:bodyDiv w:val="1"/>
      <w:marLeft w:val="0"/>
      <w:marRight w:val="0"/>
      <w:marTop w:val="0"/>
      <w:marBottom w:val="0"/>
      <w:divBdr>
        <w:top w:val="none" w:sz="0" w:space="0" w:color="auto"/>
        <w:left w:val="none" w:sz="0" w:space="0" w:color="auto"/>
        <w:bottom w:val="none" w:sz="0" w:space="0" w:color="auto"/>
        <w:right w:val="none" w:sz="0" w:space="0" w:color="auto"/>
      </w:divBdr>
    </w:div>
    <w:div w:id="57285713">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7894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526021">
      <w:bodyDiv w:val="1"/>
      <w:marLeft w:val="0"/>
      <w:marRight w:val="0"/>
      <w:marTop w:val="0"/>
      <w:marBottom w:val="0"/>
      <w:divBdr>
        <w:top w:val="none" w:sz="0" w:space="0" w:color="auto"/>
        <w:left w:val="none" w:sz="0" w:space="0" w:color="auto"/>
        <w:bottom w:val="none" w:sz="0" w:space="0" w:color="auto"/>
        <w:right w:val="none" w:sz="0" w:space="0" w:color="auto"/>
      </w:divBdr>
    </w:div>
    <w:div w:id="59593848">
      <w:bodyDiv w:val="1"/>
      <w:marLeft w:val="0"/>
      <w:marRight w:val="0"/>
      <w:marTop w:val="0"/>
      <w:marBottom w:val="0"/>
      <w:divBdr>
        <w:top w:val="none" w:sz="0" w:space="0" w:color="auto"/>
        <w:left w:val="none" w:sz="0" w:space="0" w:color="auto"/>
        <w:bottom w:val="none" w:sz="0" w:space="0" w:color="auto"/>
        <w:right w:val="none" w:sz="0" w:space="0" w:color="auto"/>
      </w:divBdr>
    </w:div>
    <w:div w:id="59714512">
      <w:bodyDiv w:val="1"/>
      <w:marLeft w:val="0"/>
      <w:marRight w:val="0"/>
      <w:marTop w:val="0"/>
      <w:marBottom w:val="0"/>
      <w:divBdr>
        <w:top w:val="none" w:sz="0" w:space="0" w:color="auto"/>
        <w:left w:val="none" w:sz="0" w:space="0" w:color="auto"/>
        <w:bottom w:val="none" w:sz="0" w:space="0" w:color="auto"/>
        <w:right w:val="none" w:sz="0" w:space="0" w:color="auto"/>
      </w:divBdr>
    </w:div>
    <w:div w:id="59866109">
      <w:bodyDiv w:val="1"/>
      <w:marLeft w:val="0"/>
      <w:marRight w:val="0"/>
      <w:marTop w:val="0"/>
      <w:marBottom w:val="0"/>
      <w:divBdr>
        <w:top w:val="none" w:sz="0" w:space="0" w:color="auto"/>
        <w:left w:val="none" w:sz="0" w:space="0" w:color="auto"/>
        <w:bottom w:val="none" w:sz="0" w:space="0" w:color="auto"/>
        <w:right w:val="none" w:sz="0" w:space="0" w:color="auto"/>
      </w:divBdr>
    </w:div>
    <w:div w:id="59866279">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905415">
      <w:bodyDiv w:val="1"/>
      <w:marLeft w:val="0"/>
      <w:marRight w:val="0"/>
      <w:marTop w:val="0"/>
      <w:marBottom w:val="0"/>
      <w:divBdr>
        <w:top w:val="none" w:sz="0" w:space="0" w:color="auto"/>
        <w:left w:val="none" w:sz="0" w:space="0" w:color="auto"/>
        <w:bottom w:val="none" w:sz="0" w:space="0" w:color="auto"/>
        <w:right w:val="none" w:sz="0" w:space="0" w:color="auto"/>
      </w:divBdr>
    </w:div>
    <w:div w:id="60951133">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415932">
      <w:bodyDiv w:val="1"/>
      <w:marLeft w:val="0"/>
      <w:marRight w:val="0"/>
      <w:marTop w:val="0"/>
      <w:marBottom w:val="0"/>
      <w:divBdr>
        <w:top w:val="none" w:sz="0" w:space="0" w:color="auto"/>
        <w:left w:val="none" w:sz="0" w:space="0" w:color="auto"/>
        <w:bottom w:val="none" w:sz="0" w:space="0" w:color="auto"/>
        <w:right w:val="none" w:sz="0" w:space="0" w:color="auto"/>
      </w:divBdr>
    </w:div>
    <w:div w:id="62144785">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53078">
      <w:bodyDiv w:val="1"/>
      <w:marLeft w:val="0"/>
      <w:marRight w:val="0"/>
      <w:marTop w:val="0"/>
      <w:marBottom w:val="0"/>
      <w:divBdr>
        <w:top w:val="none" w:sz="0" w:space="0" w:color="auto"/>
        <w:left w:val="none" w:sz="0" w:space="0" w:color="auto"/>
        <w:bottom w:val="none" w:sz="0" w:space="0" w:color="auto"/>
        <w:right w:val="none" w:sz="0" w:space="0" w:color="auto"/>
      </w:divBdr>
    </w:div>
    <w:div w:id="62684112">
      <w:bodyDiv w:val="1"/>
      <w:marLeft w:val="0"/>
      <w:marRight w:val="0"/>
      <w:marTop w:val="0"/>
      <w:marBottom w:val="0"/>
      <w:divBdr>
        <w:top w:val="none" w:sz="0" w:space="0" w:color="auto"/>
        <w:left w:val="none" w:sz="0" w:space="0" w:color="auto"/>
        <w:bottom w:val="none" w:sz="0" w:space="0" w:color="auto"/>
        <w:right w:val="none" w:sz="0" w:space="0" w:color="auto"/>
      </w:divBdr>
    </w:div>
    <w:div w:id="62996145">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3865">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257091">
      <w:bodyDiv w:val="1"/>
      <w:marLeft w:val="0"/>
      <w:marRight w:val="0"/>
      <w:marTop w:val="0"/>
      <w:marBottom w:val="0"/>
      <w:divBdr>
        <w:top w:val="none" w:sz="0" w:space="0" w:color="auto"/>
        <w:left w:val="none" w:sz="0" w:space="0" w:color="auto"/>
        <w:bottom w:val="none" w:sz="0" w:space="0" w:color="auto"/>
        <w:right w:val="none" w:sz="0" w:space="0" w:color="auto"/>
      </w:divBdr>
    </w:div>
    <w:div w:id="63768643">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770528">
      <w:bodyDiv w:val="1"/>
      <w:marLeft w:val="0"/>
      <w:marRight w:val="0"/>
      <w:marTop w:val="0"/>
      <w:marBottom w:val="0"/>
      <w:divBdr>
        <w:top w:val="none" w:sz="0" w:space="0" w:color="auto"/>
        <w:left w:val="none" w:sz="0" w:space="0" w:color="auto"/>
        <w:bottom w:val="none" w:sz="0" w:space="0" w:color="auto"/>
        <w:right w:val="none" w:sz="0" w:space="0" w:color="auto"/>
      </w:divBdr>
    </w:div>
    <w:div w:id="63796967">
      <w:bodyDiv w:val="1"/>
      <w:marLeft w:val="0"/>
      <w:marRight w:val="0"/>
      <w:marTop w:val="0"/>
      <w:marBottom w:val="0"/>
      <w:divBdr>
        <w:top w:val="none" w:sz="0" w:space="0" w:color="auto"/>
        <w:left w:val="none" w:sz="0" w:space="0" w:color="auto"/>
        <w:bottom w:val="none" w:sz="0" w:space="0" w:color="auto"/>
        <w:right w:val="none" w:sz="0" w:space="0" w:color="auto"/>
      </w:divBdr>
    </w:div>
    <w:div w:id="64568775">
      <w:bodyDiv w:val="1"/>
      <w:marLeft w:val="0"/>
      <w:marRight w:val="0"/>
      <w:marTop w:val="0"/>
      <w:marBottom w:val="0"/>
      <w:divBdr>
        <w:top w:val="none" w:sz="0" w:space="0" w:color="auto"/>
        <w:left w:val="none" w:sz="0" w:space="0" w:color="auto"/>
        <w:bottom w:val="none" w:sz="0" w:space="0" w:color="auto"/>
        <w:right w:val="none" w:sz="0" w:space="0" w:color="auto"/>
      </w:divBdr>
    </w:div>
    <w:div w:id="64764910">
      <w:bodyDiv w:val="1"/>
      <w:marLeft w:val="0"/>
      <w:marRight w:val="0"/>
      <w:marTop w:val="0"/>
      <w:marBottom w:val="0"/>
      <w:divBdr>
        <w:top w:val="none" w:sz="0" w:space="0" w:color="auto"/>
        <w:left w:val="none" w:sz="0" w:space="0" w:color="auto"/>
        <w:bottom w:val="none" w:sz="0" w:space="0" w:color="auto"/>
        <w:right w:val="none" w:sz="0" w:space="0" w:color="auto"/>
      </w:divBdr>
    </w:div>
    <w:div w:id="64769456">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3970">
      <w:bodyDiv w:val="1"/>
      <w:marLeft w:val="0"/>
      <w:marRight w:val="0"/>
      <w:marTop w:val="0"/>
      <w:marBottom w:val="0"/>
      <w:divBdr>
        <w:top w:val="none" w:sz="0" w:space="0" w:color="auto"/>
        <w:left w:val="none" w:sz="0" w:space="0" w:color="auto"/>
        <w:bottom w:val="none" w:sz="0" w:space="0" w:color="auto"/>
        <w:right w:val="none" w:sz="0" w:space="0" w:color="auto"/>
      </w:divBdr>
    </w:div>
    <w:div w:id="6507846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302256">
      <w:bodyDiv w:val="1"/>
      <w:marLeft w:val="0"/>
      <w:marRight w:val="0"/>
      <w:marTop w:val="0"/>
      <w:marBottom w:val="0"/>
      <w:divBdr>
        <w:top w:val="none" w:sz="0" w:space="0" w:color="auto"/>
        <w:left w:val="none" w:sz="0" w:space="0" w:color="auto"/>
        <w:bottom w:val="none" w:sz="0" w:space="0" w:color="auto"/>
        <w:right w:val="none" w:sz="0" w:space="0" w:color="auto"/>
      </w:divBdr>
    </w:div>
    <w:div w:id="65341568">
      <w:bodyDiv w:val="1"/>
      <w:marLeft w:val="0"/>
      <w:marRight w:val="0"/>
      <w:marTop w:val="0"/>
      <w:marBottom w:val="0"/>
      <w:divBdr>
        <w:top w:val="none" w:sz="0" w:space="0" w:color="auto"/>
        <w:left w:val="none" w:sz="0" w:space="0" w:color="auto"/>
        <w:bottom w:val="none" w:sz="0" w:space="0" w:color="auto"/>
        <w:right w:val="none" w:sz="0" w:space="0" w:color="auto"/>
      </w:divBdr>
    </w:div>
    <w:div w:id="65541256">
      <w:bodyDiv w:val="1"/>
      <w:marLeft w:val="0"/>
      <w:marRight w:val="0"/>
      <w:marTop w:val="0"/>
      <w:marBottom w:val="0"/>
      <w:divBdr>
        <w:top w:val="none" w:sz="0" w:space="0" w:color="auto"/>
        <w:left w:val="none" w:sz="0" w:space="0" w:color="auto"/>
        <w:bottom w:val="none" w:sz="0" w:space="0" w:color="auto"/>
        <w:right w:val="none" w:sz="0" w:space="0" w:color="auto"/>
      </w:divBdr>
    </w:div>
    <w:div w:id="65996210">
      <w:bodyDiv w:val="1"/>
      <w:marLeft w:val="0"/>
      <w:marRight w:val="0"/>
      <w:marTop w:val="0"/>
      <w:marBottom w:val="0"/>
      <w:divBdr>
        <w:top w:val="none" w:sz="0" w:space="0" w:color="auto"/>
        <w:left w:val="none" w:sz="0" w:space="0" w:color="auto"/>
        <w:bottom w:val="none" w:sz="0" w:space="0" w:color="auto"/>
        <w:right w:val="none" w:sz="0" w:space="0" w:color="auto"/>
      </w:divBdr>
    </w:div>
    <w:div w:id="6607757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390997">
      <w:bodyDiv w:val="1"/>
      <w:marLeft w:val="0"/>
      <w:marRight w:val="0"/>
      <w:marTop w:val="0"/>
      <w:marBottom w:val="0"/>
      <w:divBdr>
        <w:top w:val="none" w:sz="0" w:space="0" w:color="auto"/>
        <w:left w:val="none" w:sz="0" w:space="0" w:color="auto"/>
        <w:bottom w:val="none" w:sz="0" w:space="0" w:color="auto"/>
        <w:right w:val="none" w:sz="0" w:space="0" w:color="auto"/>
      </w:divBdr>
    </w:div>
    <w:div w:id="6653584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7000387">
      <w:bodyDiv w:val="1"/>
      <w:marLeft w:val="0"/>
      <w:marRight w:val="0"/>
      <w:marTop w:val="0"/>
      <w:marBottom w:val="0"/>
      <w:divBdr>
        <w:top w:val="none" w:sz="0" w:space="0" w:color="auto"/>
        <w:left w:val="none" w:sz="0" w:space="0" w:color="auto"/>
        <w:bottom w:val="none" w:sz="0" w:space="0" w:color="auto"/>
        <w:right w:val="none" w:sz="0" w:space="0" w:color="auto"/>
      </w:divBdr>
    </w:div>
    <w:div w:id="67650714">
      <w:bodyDiv w:val="1"/>
      <w:marLeft w:val="0"/>
      <w:marRight w:val="0"/>
      <w:marTop w:val="0"/>
      <w:marBottom w:val="0"/>
      <w:divBdr>
        <w:top w:val="none" w:sz="0" w:space="0" w:color="auto"/>
        <w:left w:val="none" w:sz="0" w:space="0" w:color="auto"/>
        <w:bottom w:val="none" w:sz="0" w:space="0" w:color="auto"/>
        <w:right w:val="none" w:sz="0" w:space="0" w:color="auto"/>
      </w:divBdr>
    </w:div>
    <w:div w:id="67730143">
      <w:bodyDiv w:val="1"/>
      <w:marLeft w:val="0"/>
      <w:marRight w:val="0"/>
      <w:marTop w:val="0"/>
      <w:marBottom w:val="0"/>
      <w:divBdr>
        <w:top w:val="none" w:sz="0" w:space="0" w:color="auto"/>
        <w:left w:val="none" w:sz="0" w:space="0" w:color="auto"/>
        <w:bottom w:val="none" w:sz="0" w:space="0" w:color="auto"/>
        <w:right w:val="none" w:sz="0" w:space="0" w:color="auto"/>
      </w:divBdr>
    </w:div>
    <w:div w:id="67927245">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889322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887866">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080331">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548066">
      <w:bodyDiv w:val="1"/>
      <w:marLeft w:val="0"/>
      <w:marRight w:val="0"/>
      <w:marTop w:val="0"/>
      <w:marBottom w:val="0"/>
      <w:divBdr>
        <w:top w:val="none" w:sz="0" w:space="0" w:color="auto"/>
        <w:left w:val="none" w:sz="0" w:space="0" w:color="auto"/>
        <w:bottom w:val="none" w:sz="0" w:space="0" w:color="auto"/>
        <w:right w:val="none" w:sz="0" w:space="0" w:color="auto"/>
      </w:divBdr>
    </w:div>
    <w:div w:id="70736286">
      <w:bodyDiv w:val="1"/>
      <w:marLeft w:val="0"/>
      <w:marRight w:val="0"/>
      <w:marTop w:val="0"/>
      <w:marBottom w:val="0"/>
      <w:divBdr>
        <w:top w:val="none" w:sz="0" w:space="0" w:color="auto"/>
        <w:left w:val="none" w:sz="0" w:space="0" w:color="auto"/>
        <w:bottom w:val="none" w:sz="0" w:space="0" w:color="auto"/>
        <w:right w:val="none" w:sz="0" w:space="0" w:color="auto"/>
      </w:divBdr>
    </w:div>
    <w:div w:id="71395103">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01138">
      <w:bodyDiv w:val="1"/>
      <w:marLeft w:val="0"/>
      <w:marRight w:val="0"/>
      <w:marTop w:val="0"/>
      <w:marBottom w:val="0"/>
      <w:divBdr>
        <w:top w:val="none" w:sz="0" w:space="0" w:color="auto"/>
        <w:left w:val="none" w:sz="0" w:space="0" w:color="auto"/>
        <w:bottom w:val="none" w:sz="0" w:space="0" w:color="auto"/>
        <w:right w:val="none" w:sz="0" w:space="0" w:color="auto"/>
      </w:divBdr>
    </w:div>
    <w:div w:id="71896784">
      <w:bodyDiv w:val="1"/>
      <w:marLeft w:val="0"/>
      <w:marRight w:val="0"/>
      <w:marTop w:val="0"/>
      <w:marBottom w:val="0"/>
      <w:divBdr>
        <w:top w:val="none" w:sz="0" w:space="0" w:color="auto"/>
        <w:left w:val="none" w:sz="0" w:space="0" w:color="auto"/>
        <w:bottom w:val="none" w:sz="0" w:space="0" w:color="auto"/>
        <w:right w:val="none" w:sz="0" w:space="0" w:color="auto"/>
      </w:divBdr>
    </w:div>
    <w:div w:id="7277501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731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54919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131269">
      <w:bodyDiv w:val="1"/>
      <w:marLeft w:val="0"/>
      <w:marRight w:val="0"/>
      <w:marTop w:val="0"/>
      <w:marBottom w:val="0"/>
      <w:divBdr>
        <w:top w:val="none" w:sz="0" w:space="0" w:color="auto"/>
        <w:left w:val="none" w:sz="0" w:space="0" w:color="auto"/>
        <w:bottom w:val="none" w:sz="0" w:space="0" w:color="auto"/>
        <w:right w:val="none" w:sz="0" w:space="0" w:color="auto"/>
      </w:divBdr>
    </w:div>
    <w:div w:id="74135637">
      <w:bodyDiv w:val="1"/>
      <w:marLeft w:val="0"/>
      <w:marRight w:val="0"/>
      <w:marTop w:val="0"/>
      <w:marBottom w:val="0"/>
      <w:divBdr>
        <w:top w:val="none" w:sz="0" w:space="0" w:color="auto"/>
        <w:left w:val="none" w:sz="0" w:space="0" w:color="auto"/>
        <w:bottom w:val="none" w:sz="0" w:space="0" w:color="auto"/>
        <w:right w:val="none" w:sz="0" w:space="0" w:color="auto"/>
      </w:divBdr>
    </w:div>
    <w:div w:id="74673370">
      <w:bodyDiv w:val="1"/>
      <w:marLeft w:val="0"/>
      <w:marRight w:val="0"/>
      <w:marTop w:val="0"/>
      <w:marBottom w:val="0"/>
      <w:divBdr>
        <w:top w:val="none" w:sz="0" w:space="0" w:color="auto"/>
        <w:left w:val="none" w:sz="0" w:space="0" w:color="auto"/>
        <w:bottom w:val="none" w:sz="0" w:space="0" w:color="auto"/>
        <w:right w:val="none" w:sz="0" w:space="0" w:color="auto"/>
      </w:divBdr>
    </w:div>
    <w:div w:id="74864944">
      <w:bodyDiv w:val="1"/>
      <w:marLeft w:val="0"/>
      <w:marRight w:val="0"/>
      <w:marTop w:val="0"/>
      <w:marBottom w:val="0"/>
      <w:divBdr>
        <w:top w:val="none" w:sz="0" w:space="0" w:color="auto"/>
        <w:left w:val="none" w:sz="0" w:space="0" w:color="auto"/>
        <w:bottom w:val="none" w:sz="0" w:space="0" w:color="auto"/>
        <w:right w:val="none" w:sz="0" w:space="0" w:color="auto"/>
      </w:divBdr>
    </w:div>
    <w:div w:id="74976928">
      <w:bodyDiv w:val="1"/>
      <w:marLeft w:val="0"/>
      <w:marRight w:val="0"/>
      <w:marTop w:val="0"/>
      <w:marBottom w:val="0"/>
      <w:divBdr>
        <w:top w:val="none" w:sz="0" w:space="0" w:color="auto"/>
        <w:left w:val="none" w:sz="0" w:space="0" w:color="auto"/>
        <w:bottom w:val="none" w:sz="0" w:space="0" w:color="auto"/>
        <w:right w:val="none" w:sz="0" w:space="0" w:color="auto"/>
      </w:divBdr>
    </w:div>
    <w:div w:id="74978463">
      <w:bodyDiv w:val="1"/>
      <w:marLeft w:val="0"/>
      <w:marRight w:val="0"/>
      <w:marTop w:val="0"/>
      <w:marBottom w:val="0"/>
      <w:divBdr>
        <w:top w:val="none" w:sz="0" w:space="0" w:color="auto"/>
        <w:left w:val="none" w:sz="0" w:space="0" w:color="auto"/>
        <w:bottom w:val="none" w:sz="0" w:space="0" w:color="auto"/>
        <w:right w:val="none" w:sz="0" w:space="0" w:color="auto"/>
      </w:divBdr>
    </w:div>
    <w:div w:id="7505399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635674">
      <w:bodyDiv w:val="1"/>
      <w:marLeft w:val="0"/>
      <w:marRight w:val="0"/>
      <w:marTop w:val="0"/>
      <w:marBottom w:val="0"/>
      <w:divBdr>
        <w:top w:val="none" w:sz="0" w:space="0" w:color="auto"/>
        <w:left w:val="none" w:sz="0" w:space="0" w:color="auto"/>
        <w:bottom w:val="none" w:sz="0" w:space="0" w:color="auto"/>
        <w:right w:val="none" w:sz="0" w:space="0" w:color="auto"/>
      </w:divBdr>
    </w:div>
    <w:div w:id="75638978">
      <w:bodyDiv w:val="1"/>
      <w:marLeft w:val="0"/>
      <w:marRight w:val="0"/>
      <w:marTop w:val="0"/>
      <w:marBottom w:val="0"/>
      <w:divBdr>
        <w:top w:val="none" w:sz="0" w:space="0" w:color="auto"/>
        <w:left w:val="none" w:sz="0" w:space="0" w:color="auto"/>
        <w:bottom w:val="none" w:sz="0" w:space="0" w:color="auto"/>
        <w:right w:val="none" w:sz="0" w:space="0" w:color="auto"/>
      </w:divBdr>
    </w:div>
    <w:div w:id="76439666">
      <w:bodyDiv w:val="1"/>
      <w:marLeft w:val="0"/>
      <w:marRight w:val="0"/>
      <w:marTop w:val="0"/>
      <w:marBottom w:val="0"/>
      <w:divBdr>
        <w:top w:val="none" w:sz="0" w:space="0" w:color="auto"/>
        <w:left w:val="none" w:sz="0" w:space="0" w:color="auto"/>
        <w:bottom w:val="none" w:sz="0" w:space="0" w:color="auto"/>
        <w:right w:val="none" w:sz="0" w:space="0" w:color="auto"/>
      </w:divBdr>
    </w:div>
    <w:div w:id="76750871">
      <w:bodyDiv w:val="1"/>
      <w:marLeft w:val="0"/>
      <w:marRight w:val="0"/>
      <w:marTop w:val="0"/>
      <w:marBottom w:val="0"/>
      <w:divBdr>
        <w:top w:val="none" w:sz="0" w:space="0" w:color="auto"/>
        <w:left w:val="none" w:sz="0" w:space="0" w:color="auto"/>
        <w:bottom w:val="none" w:sz="0" w:space="0" w:color="auto"/>
        <w:right w:val="none" w:sz="0" w:space="0" w:color="auto"/>
      </w:divBdr>
    </w:div>
    <w:div w:id="76828055">
      <w:bodyDiv w:val="1"/>
      <w:marLeft w:val="0"/>
      <w:marRight w:val="0"/>
      <w:marTop w:val="0"/>
      <w:marBottom w:val="0"/>
      <w:divBdr>
        <w:top w:val="none" w:sz="0" w:space="0" w:color="auto"/>
        <w:left w:val="none" w:sz="0" w:space="0" w:color="auto"/>
        <w:bottom w:val="none" w:sz="0" w:space="0" w:color="auto"/>
        <w:right w:val="none" w:sz="0" w:space="0" w:color="auto"/>
      </w:divBdr>
    </w:div>
    <w:div w:id="77019159">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9837">
      <w:bodyDiv w:val="1"/>
      <w:marLeft w:val="0"/>
      <w:marRight w:val="0"/>
      <w:marTop w:val="0"/>
      <w:marBottom w:val="0"/>
      <w:divBdr>
        <w:top w:val="none" w:sz="0" w:space="0" w:color="auto"/>
        <w:left w:val="none" w:sz="0" w:space="0" w:color="auto"/>
        <w:bottom w:val="none" w:sz="0" w:space="0" w:color="auto"/>
        <w:right w:val="none" w:sz="0" w:space="0" w:color="auto"/>
      </w:divBdr>
    </w:div>
    <w:div w:id="77945849">
      <w:bodyDiv w:val="1"/>
      <w:marLeft w:val="0"/>
      <w:marRight w:val="0"/>
      <w:marTop w:val="0"/>
      <w:marBottom w:val="0"/>
      <w:divBdr>
        <w:top w:val="none" w:sz="0" w:space="0" w:color="auto"/>
        <w:left w:val="none" w:sz="0" w:space="0" w:color="auto"/>
        <w:bottom w:val="none" w:sz="0" w:space="0" w:color="auto"/>
        <w:right w:val="none" w:sz="0" w:space="0" w:color="auto"/>
      </w:divBdr>
    </w:div>
    <w:div w:id="78184996">
      <w:bodyDiv w:val="1"/>
      <w:marLeft w:val="0"/>
      <w:marRight w:val="0"/>
      <w:marTop w:val="0"/>
      <w:marBottom w:val="0"/>
      <w:divBdr>
        <w:top w:val="none" w:sz="0" w:space="0" w:color="auto"/>
        <w:left w:val="none" w:sz="0" w:space="0" w:color="auto"/>
        <w:bottom w:val="none" w:sz="0" w:space="0" w:color="auto"/>
        <w:right w:val="none" w:sz="0" w:space="0" w:color="auto"/>
      </w:divBdr>
    </w:div>
    <w:div w:id="78410267">
      <w:bodyDiv w:val="1"/>
      <w:marLeft w:val="0"/>
      <w:marRight w:val="0"/>
      <w:marTop w:val="0"/>
      <w:marBottom w:val="0"/>
      <w:divBdr>
        <w:top w:val="none" w:sz="0" w:space="0" w:color="auto"/>
        <w:left w:val="none" w:sz="0" w:space="0" w:color="auto"/>
        <w:bottom w:val="none" w:sz="0" w:space="0" w:color="auto"/>
        <w:right w:val="none" w:sz="0" w:space="0" w:color="auto"/>
      </w:divBdr>
    </w:div>
    <w:div w:id="78985433">
      <w:bodyDiv w:val="1"/>
      <w:marLeft w:val="0"/>
      <w:marRight w:val="0"/>
      <w:marTop w:val="0"/>
      <w:marBottom w:val="0"/>
      <w:divBdr>
        <w:top w:val="none" w:sz="0" w:space="0" w:color="auto"/>
        <w:left w:val="none" w:sz="0" w:space="0" w:color="auto"/>
        <w:bottom w:val="none" w:sz="0" w:space="0" w:color="auto"/>
        <w:right w:val="none" w:sz="0" w:space="0" w:color="auto"/>
      </w:divBdr>
    </w:div>
    <w:div w:id="78988842">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107640">
      <w:bodyDiv w:val="1"/>
      <w:marLeft w:val="0"/>
      <w:marRight w:val="0"/>
      <w:marTop w:val="0"/>
      <w:marBottom w:val="0"/>
      <w:divBdr>
        <w:top w:val="none" w:sz="0" w:space="0" w:color="auto"/>
        <w:left w:val="none" w:sz="0" w:space="0" w:color="auto"/>
        <w:bottom w:val="none" w:sz="0" w:space="0" w:color="auto"/>
        <w:right w:val="none" w:sz="0" w:space="0" w:color="auto"/>
      </w:divBdr>
    </w:div>
    <w:div w:id="79299110">
      <w:bodyDiv w:val="1"/>
      <w:marLeft w:val="0"/>
      <w:marRight w:val="0"/>
      <w:marTop w:val="0"/>
      <w:marBottom w:val="0"/>
      <w:divBdr>
        <w:top w:val="none" w:sz="0" w:space="0" w:color="auto"/>
        <w:left w:val="none" w:sz="0" w:space="0" w:color="auto"/>
        <w:bottom w:val="none" w:sz="0" w:space="0" w:color="auto"/>
        <w:right w:val="none" w:sz="0" w:space="0" w:color="auto"/>
      </w:divBdr>
    </w:div>
    <w:div w:id="79303696">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836548">
      <w:bodyDiv w:val="1"/>
      <w:marLeft w:val="0"/>
      <w:marRight w:val="0"/>
      <w:marTop w:val="0"/>
      <w:marBottom w:val="0"/>
      <w:divBdr>
        <w:top w:val="none" w:sz="0" w:space="0" w:color="auto"/>
        <w:left w:val="none" w:sz="0" w:space="0" w:color="auto"/>
        <w:bottom w:val="none" w:sz="0" w:space="0" w:color="auto"/>
        <w:right w:val="none" w:sz="0" w:space="0" w:color="auto"/>
      </w:divBdr>
    </w:div>
    <w:div w:id="79957450">
      <w:bodyDiv w:val="1"/>
      <w:marLeft w:val="0"/>
      <w:marRight w:val="0"/>
      <w:marTop w:val="0"/>
      <w:marBottom w:val="0"/>
      <w:divBdr>
        <w:top w:val="none" w:sz="0" w:space="0" w:color="auto"/>
        <w:left w:val="none" w:sz="0" w:space="0" w:color="auto"/>
        <w:bottom w:val="none" w:sz="0" w:space="0" w:color="auto"/>
        <w:right w:val="none" w:sz="0" w:space="0" w:color="auto"/>
      </w:divBdr>
    </w:div>
    <w:div w:id="80176337">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8867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641935">
      <w:bodyDiv w:val="1"/>
      <w:marLeft w:val="0"/>
      <w:marRight w:val="0"/>
      <w:marTop w:val="0"/>
      <w:marBottom w:val="0"/>
      <w:divBdr>
        <w:top w:val="none" w:sz="0" w:space="0" w:color="auto"/>
        <w:left w:val="none" w:sz="0" w:space="0" w:color="auto"/>
        <w:bottom w:val="none" w:sz="0" w:space="0" w:color="auto"/>
        <w:right w:val="none" w:sz="0" w:space="0" w:color="auto"/>
      </w:divBdr>
    </w:div>
    <w:div w:id="80952195">
      <w:bodyDiv w:val="1"/>
      <w:marLeft w:val="0"/>
      <w:marRight w:val="0"/>
      <w:marTop w:val="0"/>
      <w:marBottom w:val="0"/>
      <w:divBdr>
        <w:top w:val="none" w:sz="0" w:space="0" w:color="auto"/>
        <w:left w:val="none" w:sz="0" w:space="0" w:color="auto"/>
        <w:bottom w:val="none" w:sz="0" w:space="0" w:color="auto"/>
        <w:right w:val="none" w:sz="0" w:space="0" w:color="auto"/>
      </w:divBdr>
    </w:div>
    <w:div w:id="80952649">
      <w:bodyDiv w:val="1"/>
      <w:marLeft w:val="0"/>
      <w:marRight w:val="0"/>
      <w:marTop w:val="0"/>
      <w:marBottom w:val="0"/>
      <w:divBdr>
        <w:top w:val="none" w:sz="0" w:space="0" w:color="auto"/>
        <w:left w:val="none" w:sz="0" w:space="0" w:color="auto"/>
        <w:bottom w:val="none" w:sz="0" w:space="0" w:color="auto"/>
        <w:right w:val="none" w:sz="0" w:space="0" w:color="auto"/>
      </w:divBdr>
    </w:div>
    <w:div w:id="81798513">
      <w:bodyDiv w:val="1"/>
      <w:marLeft w:val="0"/>
      <w:marRight w:val="0"/>
      <w:marTop w:val="0"/>
      <w:marBottom w:val="0"/>
      <w:divBdr>
        <w:top w:val="none" w:sz="0" w:space="0" w:color="auto"/>
        <w:left w:val="none" w:sz="0" w:space="0" w:color="auto"/>
        <w:bottom w:val="none" w:sz="0" w:space="0" w:color="auto"/>
        <w:right w:val="none" w:sz="0" w:space="0" w:color="auto"/>
      </w:divBdr>
    </w:div>
    <w:div w:id="81875249">
      <w:bodyDiv w:val="1"/>
      <w:marLeft w:val="0"/>
      <w:marRight w:val="0"/>
      <w:marTop w:val="0"/>
      <w:marBottom w:val="0"/>
      <w:divBdr>
        <w:top w:val="none" w:sz="0" w:space="0" w:color="auto"/>
        <w:left w:val="none" w:sz="0" w:space="0" w:color="auto"/>
        <w:bottom w:val="none" w:sz="0" w:space="0" w:color="auto"/>
        <w:right w:val="none" w:sz="0" w:space="0" w:color="auto"/>
      </w:divBdr>
    </w:div>
    <w:div w:id="81949938">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1361">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235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845938">
      <w:bodyDiv w:val="1"/>
      <w:marLeft w:val="0"/>
      <w:marRight w:val="0"/>
      <w:marTop w:val="0"/>
      <w:marBottom w:val="0"/>
      <w:divBdr>
        <w:top w:val="none" w:sz="0" w:space="0" w:color="auto"/>
        <w:left w:val="none" w:sz="0" w:space="0" w:color="auto"/>
        <w:bottom w:val="none" w:sz="0" w:space="0" w:color="auto"/>
        <w:right w:val="none" w:sz="0" w:space="0" w:color="auto"/>
      </w:divBdr>
    </w:div>
    <w:div w:id="83378785">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4039637">
      <w:bodyDiv w:val="1"/>
      <w:marLeft w:val="0"/>
      <w:marRight w:val="0"/>
      <w:marTop w:val="0"/>
      <w:marBottom w:val="0"/>
      <w:divBdr>
        <w:top w:val="none" w:sz="0" w:space="0" w:color="auto"/>
        <w:left w:val="none" w:sz="0" w:space="0" w:color="auto"/>
        <w:bottom w:val="none" w:sz="0" w:space="0" w:color="auto"/>
        <w:right w:val="none" w:sz="0" w:space="0" w:color="auto"/>
      </w:divBdr>
    </w:div>
    <w:div w:id="84083824">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46270">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691272">
      <w:bodyDiv w:val="1"/>
      <w:marLeft w:val="0"/>
      <w:marRight w:val="0"/>
      <w:marTop w:val="0"/>
      <w:marBottom w:val="0"/>
      <w:divBdr>
        <w:top w:val="none" w:sz="0" w:space="0" w:color="auto"/>
        <w:left w:val="none" w:sz="0" w:space="0" w:color="auto"/>
        <w:bottom w:val="none" w:sz="0" w:space="0" w:color="auto"/>
        <w:right w:val="none" w:sz="0" w:space="0" w:color="auto"/>
      </w:divBdr>
    </w:div>
    <w:div w:id="85156938">
      <w:bodyDiv w:val="1"/>
      <w:marLeft w:val="0"/>
      <w:marRight w:val="0"/>
      <w:marTop w:val="0"/>
      <w:marBottom w:val="0"/>
      <w:divBdr>
        <w:top w:val="none" w:sz="0" w:space="0" w:color="auto"/>
        <w:left w:val="none" w:sz="0" w:space="0" w:color="auto"/>
        <w:bottom w:val="none" w:sz="0" w:space="0" w:color="auto"/>
        <w:right w:val="none" w:sz="0" w:space="0" w:color="auto"/>
      </w:divBdr>
    </w:div>
    <w:div w:id="85348212">
      <w:bodyDiv w:val="1"/>
      <w:marLeft w:val="0"/>
      <w:marRight w:val="0"/>
      <w:marTop w:val="0"/>
      <w:marBottom w:val="0"/>
      <w:divBdr>
        <w:top w:val="none" w:sz="0" w:space="0" w:color="auto"/>
        <w:left w:val="none" w:sz="0" w:space="0" w:color="auto"/>
        <w:bottom w:val="none" w:sz="0" w:space="0" w:color="auto"/>
        <w:right w:val="none" w:sz="0" w:space="0" w:color="auto"/>
      </w:divBdr>
    </w:div>
    <w:div w:id="85425442">
      <w:bodyDiv w:val="1"/>
      <w:marLeft w:val="0"/>
      <w:marRight w:val="0"/>
      <w:marTop w:val="0"/>
      <w:marBottom w:val="0"/>
      <w:divBdr>
        <w:top w:val="none" w:sz="0" w:space="0" w:color="auto"/>
        <w:left w:val="none" w:sz="0" w:space="0" w:color="auto"/>
        <w:bottom w:val="none" w:sz="0" w:space="0" w:color="auto"/>
        <w:right w:val="none" w:sz="0" w:space="0" w:color="auto"/>
      </w:divBdr>
    </w:div>
    <w:div w:id="85729241">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0555">
      <w:bodyDiv w:val="1"/>
      <w:marLeft w:val="0"/>
      <w:marRight w:val="0"/>
      <w:marTop w:val="0"/>
      <w:marBottom w:val="0"/>
      <w:divBdr>
        <w:top w:val="none" w:sz="0" w:space="0" w:color="auto"/>
        <w:left w:val="none" w:sz="0" w:space="0" w:color="auto"/>
        <w:bottom w:val="none" w:sz="0" w:space="0" w:color="auto"/>
        <w:right w:val="none" w:sz="0" w:space="0" w:color="auto"/>
      </w:divBdr>
    </w:div>
    <w:div w:id="86392283">
      <w:bodyDiv w:val="1"/>
      <w:marLeft w:val="0"/>
      <w:marRight w:val="0"/>
      <w:marTop w:val="0"/>
      <w:marBottom w:val="0"/>
      <w:divBdr>
        <w:top w:val="none" w:sz="0" w:space="0" w:color="auto"/>
        <w:left w:val="none" w:sz="0" w:space="0" w:color="auto"/>
        <w:bottom w:val="none" w:sz="0" w:space="0" w:color="auto"/>
        <w:right w:val="none" w:sz="0" w:space="0" w:color="auto"/>
      </w:divBdr>
    </w:div>
    <w:div w:id="86583851">
      <w:bodyDiv w:val="1"/>
      <w:marLeft w:val="0"/>
      <w:marRight w:val="0"/>
      <w:marTop w:val="0"/>
      <w:marBottom w:val="0"/>
      <w:divBdr>
        <w:top w:val="none" w:sz="0" w:space="0" w:color="auto"/>
        <w:left w:val="none" w:sz="0" w:space="0" w:color="auto"/>
        <w:bottom w:val="none" w:sz="0" w:space="0" w:color="auto"/>
        <w:right w:val="none" w:sz="0" w:space="0" w:color="auto"/>
      </w:divBdr>
    </w:div>
    <w:div w:id="86587392">
      <w:bodyDiv w:val="1"/>
      <w:marLeft w:val="0"/>
      <w:marRight w:val="0"/>
      <w:marTop w:val="0"/>
      <w:marBottom w:val="0"/>
      <w:divBdr>
        <w:top w:val="none" w:sz="0" w:space="0" w:color="auto"/>
        <w:left w:val="none" w:sz="0" w:space="0" w:color="auto"/>
        <w:bottom w:val="none" w:sz="0" w:space="0" w:color="auto"/>
        <w:right w:val="none" w:sz="0" w:space="0" w:color="auto"/>
      </w:divBdr>
    </w:div>
    <w:div w:id="86776085">
      <w:bodyDiv w:val="1"/>
      <w:marLeft w:val="0"/>
      <w:marRight w:val="0"/>
      <w:marTop w:val="0"/>
      <w:marBottom w:val="0"/>
      <w:divBdr>
        <w:top w:val="none" w:sz="0" w:space="0" w:color="auto"/>
        <w:left w:val="none" w:sz="0" w:space="0" w:color="auto"/>
        <w:bottom w:val="none" w:sz="0" w:space="0" w:color="auto"/>
        <w:right w:val="none" w:sz="0" w:space="0" w:color="auto"/>
      </w:divBdr>
    </w:div>
    <w:div w:id="87431537">
      <w:bodyDiv w:val="1"/>
      <w:marLeft w:val="0"/>
      <w:marRight w:val="0"/>
      <w:marTop w:val="0"/>
      <w:marBottom w:val="0"/>
      <w:divBdr>
        <w:top w:val="none" w:sz="0" w:space="0" w:color="auto"/>
        <w:left w:val="none" w:sz="0" w:space="0" w:color="auto"/>
        <w:bottom w:val="none" w:sz="0" w:space="0" w:color="auto"/>
        <w:right w:val="none" w:sz="0" w:space="0" w:color="auto"/>
      </w:divBdr>
    </w:div>
    <w:div w:id="87435455">
      <w:bodyDiv w:val="1"/>
      <w:marLeft w:val="0"/>
      <w:marRight w:val="0"/>
      <w:marTop w:val="0"/>
      <w:marBottom w:val="0"/>
      <w:divBdr>
        <w:top w:val="none" w:sz="0" w:space="0" w:color="auto"/>
        <w:left w:val="none" w:sz="0" w:space="0" w:color="auto"/>
        <w:bottom w:val="none" w:sz="0" w:space="0" w:color="auto"/>
        <w:right w:val="none" w:sz="0" w:space="0" w:color="auto"/>
      </w:divBdr>
    </w:div>
    <w:div w:id="87774597">
      <w:bodyDiv w:val="1"/>
      <w:marLeft w:val="0"/>
      <w:marRight w:val="0"/>
      <w:marTop w:val="0"/>
      <w:marBottom w:val="0"/>
      <w:divBdr>
        <w:top w:val="none" w:sz="0" w:space="0" w:color="auto"/>
        <w:left w:val="none" w:sz="0" w:space="0" w:color="auto"/>
        <w:bottom w:val="none" w:sz="0" w:space="0" w:color="auto"/>
        <w:right w:val="none" w:sz="0" w:space="0" w:color="auto"/>
      </w:divBdr>
    </w:div>
    <w:div w:id="88081823">
      <w:bodyDiv w:val="1"/>
      <w:marLeft w:val="0"/>
      <w:marRight w:val="0"/>
      <w:marTop w:val="0"/>
      <w:marBottom w:val="0"/>
      <w:divBdr>
        <w:top w:val="none" w:sz="0" w:space="0" w:color="auto"/>
        <w:left w:val="none" w:sz="0" w:space="0" w:color="auto"/>
        <w:bottom w:val="none" w:sz="0" w:space="0" w:color="auto"/>
        <w:right w:val="none" w:sz="0" w:space="0" w:color="auto"/>
      </w:divBdr>
    </w:div>
    <w:div w:id="88239854">
      <w:bodyDiv w:val="1"/>
      <w:marLeft w:val="0"/>
      <w:marRight w:val="0"/>
      <w:marTop w:val="0"/>
      <w:marBottom w:val="0"/>
      <w:divBdr>
        <w:top w:val="none" w:sz="0" w:space="0" w:color="auto"/>
        <w:left w:val="none" w:sz="0" w:space="0" w:color="auto"/>
        <w:bottom w:val="none" w:sz="0" w:space="0" w:color="auto"/>
        <w:right w:val="none" w:sz="0" w:space="0" w:color="auto"/>
      </w:divBdr>
    </w:div>
    <w:div w:id="88356973">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235">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69427">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49096">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1689">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470315">
      <w:bodyDiv w:val="1"/>
      <w:marLeft w:val="0"/>
      <w:marRight w:val="0"/>
      <w:marTop w:val="0"/>
      <w:marBottom w:val="0"/>
      <w:divBdr>
        <w:top w:val="none" w:sz="0" w:space="0" w:color="auto"/>
        <w:left w:val="none" w:sz="0" w:space="0" w:color="auto"/>
        <w:bottom w:val="none" w:sz="0" w:space="0" w:color="auto"/>
        <w:right w:val="none" w:sz="0" w:space="0" w:color="auto"/>
      </w:divBdr>
    </w:div>
    <w:div w:id="90586472">
      <w:bodyDiv w:val="1"/>
      <w:marLeft w:val="0"/>
      <w:marRight w:val="0"/>
      <w:marTop w:val="0"/>
      <w:marBottom w:val="0"/>
      <w:divBdr>
        <w:top w:val="none" w:sz="0" w:space="0" w:color="auto"/>
        <w:left w:val="none" w:sz="0" w:space="0" w:color="auto"/>
        <w:bottom w:val="none" w:sz="0" w:space="0" w:color="auto"/>
        <w:right w:val="none" w:sz="0" w:space="0" w:color="auto"/>
      </w:divBdr>
    </w:div>
    <w:div w:id="90587522">
      <w:bodyDiv w:val="1"/>
      <w:marLeft w:val="0"/>
      <w:marRight w:val="0"/>
      <w:marTop w:val="0"/>
      <w:marBottom w:val="0"/>
      <w:divBdr>
        <w:top w:val="none" w:sz="0" w:space="0" w:color="auto"/>
        <w:left w:val="none" w:sz="0" w:space="0" w:color="auto"/>
        <w:bottom w:val="none" w:sz="0" w:space="0" w:color="auto"/>
        <w:right w:val="none" w:sz="0" w:space="0" w:color="auto"/>
      </w:divBdr>
    </w:div>
    <w:div w:id="90861453">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322573">
      <w:bodyDiv w:val="1"/>
      <w:marLeft w:val="0"/>
      <w:marRight w:val="0"/>
      <w:marTop w:val="0"/>
      <w:marBottom w:val="0"/>
      <w:divBdr>
        <w:top w:val="none" w:sz="0" w:space="0" w:color="auto"/>
        <w:left w:val="none" w:sz="0" w:space="0" w:color="auto"/>
        <w:bottom w:val="none" w:sz="0" w:space="0" w:color="auto"/>
        <w:right w:val="none" w:sz="0" w:space="0" w:color="auto"/>
      </w:divBdr>
    </w:div>
    <w:div w:id="91366758">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17686">
      <w:bodyDiv w:val="1"/>
      <w:marLeft w:val="0"/>
      <w:marRight w:val="0"/>
      <w:marTop w:val="0"/>
      <w:marBottom w:val="0"/>
      <w:divBdr>
        <w:top w:val="none" w:sz="0" w:space="0" w:color="auto"/>
        <w:left w:val="none" w:sz="0" w:space="0" w:color="auto"/>
        <w:bottom w:val="none" w:sz="0" w:space="0" w:color="auto"/>
        <w:right w:val="none" w:sz="0" w:space="0" w:color="auto"/>
      </w:divBdr>
    </w:div>
    <w:div w:id="91556183">
      <w:bodyDiv w:val="1"/>
      <w:marLeft w:val="0"/>
      <w:marRight w:val="0"/>
      <w:marTop w:val="0"/>
      <w:marBottom w:val="0"/>
      <w:divBdr>
        <w:top w:val="none" w:sz="0" w:space="0" w:color="auto"/>
        <w:left w:val="none" w:sz="0" w:space="0" w:color="auto"/>
        <w:bottom w:val="none" w:sz="0" w:space="0" w:color="auto"/>
        <w:right w:val="none" w:sz="0" w:space="0" w:color="auto"/>
      </w:divBdr>
    </w:div>
    <w:div w:id="92210952">
      <w:bodyDiv w:val="1"/>
      <w:marLeft w:val="0"/>
      <w:marRight w:val="0"/>
      <w:marTop w:val="0"/>
      <w:marBottom w:val="0"/>
      <w:divBdr>
        <w:top w:val="none" w:sz="0" w:space="0" w:color="auto"/>
        <w:left w:val="none" w:sz="0" w:space="0" w:color="auto"/>
        <w:bottom w:val="none" w:sz="0" w:space="0" w:color="auto"/>
        <w:right w:val="none" w:sz="0" w:space="0" w:color="auto"/>
      </w:divBdr>
    </w:div>
    <w:div w:id="92290587">
      <w:bodyDiv w:val="1"/>
      <w:marLeft w:val="0"/>
      <w:marRight w:val="0"/>
      <w:marTop w:val="0"/>
      <w:marBottom w:val="0"/>
      <w:divBdr>
        <w:top w:val="none" w:sz="0" w:space="0" w:color="auto"/>
        <w:left w:val="none" w:sz="0" w:space="0" w:color="auto"/>
        <w:bottom w:val="none" w:sz="0" w:space="0" w:color="auto"/>
        <w:right w:val="none" w:sz="0" w:space="0" w:color="auto"/>
      </w:divBdr>
    </w:div>
    <w:div w:id="93013953">
      <w:bodyDiv w:val="1"/>
      <w:marLeft w:val="0"/>
      <w:marRight w:val="0"/>
      <w:marTop w:val="0"/>
      <w:marBottom w:val="0"/>
      <w:divBdr>
        <w:top w:val="none" w:sz="0" w:space="0" w:color="auto"/>
        <w:left w:val="none" w:sz="0" w:space="0" w:color="auto"/>
        <w:bottom w:val="none" w:sz="0" w:space="0" w:color="auto"/>
        <w:right w:val="none" w:sz="0" w:space="0" w:color="auto"/>
      </w:divBdr>
    </w:div>
    <w:div w:id="93283628">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4252">
      <w:bodyDiv w:val="1"/>
      <w:marLeft w:val="0"/>
      <w:marRight w:val="0"/>
      <w:marTop w:val="0"/>
      <w:marBottom w:val="0"/>
      <w:divBdr>
        <w:top w:val="none" w:sz="0" w:space="0" w:color="auto"/>
        <w:left w:val="none" w:sz="0" w:space="0" w:color="auto"/>
        <w:bottom w:val="none" w:sz="0" w:space="0" w:color="auto"/>
        <w:right w:val="none" w:sz="0" w:space="0" w:color="auto"/>
      </w:divBdr>
    </w:div>
    <w:div w:id="9352523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25666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5253530">
      <w:bodyDiv w:val="1"/>
      <w:marLeft w:val="0"/>
      <w:marRight w:val="0"/>
      <w:marTop w:val="0"/>
      <w:marBottom w:val="0"/>
      <w:divBdr>
        <w:top w:val="none" w:sz="0" w:space="0" w:color="auto"/>
        <w:left w:val="none" w:sz="0" w:space="0" w:color="auto"/>
        <w:bottom w:val="none" w:sz="0" w:space="0" w:color="auto"/>
        <w:right w:val="none" w:sz="0" w:space="0" w:color="auto"/>
      </w:divBdr>
    </w:div>
    <w:div w:id="96098947">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030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951261">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55603">
      <w:bodyDiv w:val="1"/>
      <w:marLeft w:val="0"/>
      <w:marRight w:val="0"/>
      <w:marTop w:val="0"/>
      <w:marBottom w:val="0"/>
      <w:divBdr>
        <w:top w:val="none" w:sz="0" w:space="0" w:color="auto"/>
        <w:left w:val="none" w:sz="0" w:space="0" w:color="auto"/>
        <w:bottom w:val="none" w:sz="0" w:space="0" w:color="auto"/>
        <w:right w:val="none" w:sz="0" w:space="0" w:color="auto"/>
      </w:divBdr>
    </w:div>
    <w:div w:id="97256654">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062679">
      <w:bodyDiv w:val="1"/>
      <w:marLeft w:val="0"/>
      <w:marRight w:val="0"/>
      <w:marTop w:val="0"/>
      <w:marBottom w:val="0"/>
      <w:divBdr>
        <w:top w:val="none" w:sz="0" w:space="0" w:color="auto"/>
        <w:left w:val="none" w:sz="0" w:space="0" w:color="auto"/>
        <w:bottom w:val="none" w:sz="0" w:space="0" w:color="auto"/>
        <w:right w:val="none" w:sz="0" w:space="0" w:color="auto"/>
      </w:divBdr>
    </w:div>
    <w:div w:id="98186652">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959431">
      <w:bodyDiv w:val="1"/>
      <w:marLeft w:val="0"/>
      <w:marRight w:val="0"/>
      <w:marTop w:val="0"/>
      <w:marBottom w:val="0"/>
      <w:divBdr>
        <w:top w:val="none" w:sz="0" w:space="0" w:color="auto"/>
        <w:left w:val="none" w:sz="0" w:space="0" w:color="auto"/>
        <w:bottom w:val="none" w:sz="0" w:space="0" w:color="auto"/>
        <w:right w:val="none" w:sz="0" w:space="0" w:color="auto"/>
      </w:divBdr>
    </w:div>
    <w:div w:id="99496201">
      <w:bodyDiv w:val="1"/>
      <w:marLeft w:val="0"/>
      <w:marRight w:val="0"/>
      <w:marTop w:val="0"/>
      <w:marBottom w:val="0"/>
      <w:divBdr>
        <w:top w:val="none" w:sz="0" w:space="0" w:color="auto"/>
        <w:left w:val="none" w:sz="0" w:space="0" w:color="auto"/>
        <w:bottom w:val="none" w:sz="0" w:space="0" w:color="auto"/>
        <w:right w:val="none" w:sz="0" w:space="0" w:color="auto"/>
      </w:divBdr>
    </w:div>
    <w:div w:id="99569407">
      <w:bodyDiv w:val="1"/>
      <w:marLeft w:val="0"/>
      <w:marRight w:val="0"/>
      <w:marTop w:val="0"/>
      <w:marBottom w:val="0"/>
      <w:divBdr>
        <w:top w:val="none" w:sz="0" w:space="0" w:color="auto"/>
        <w:left w:val="none" w:sz="0" w:space="0" w:color="auto"/>
        <w:bottom w:val="none" w:sz="0" w:space="0" w:color="auto"/>
        <w:right w:val="none" w:sz="0" w:space="0" w:color="auto"/>
      </w:divBdr>
    </w:div>
    <w:div w:id="99643943">
      <w:bodyDiv w:val="1"/>
      <w:marLeft w:val="0"/>
      <w:marRight w:val="0"/>
      <w:marTop w:val="0"/>
      <w:marBottom w:val="0"/>
      <w:divBdr>
        <w:top w:val="none" w:sz="0" w:space="0" w:color="auto"/>
        <w:left w:val="none" w:sz="0" w:space="0" w:color="auto"/>
        <w:bottom w:val="none" w:sz="0" w:space="0" w:color="auto"/>
        <w:right w:val="none" w:sz="0" w:space="0" w:color="auto"/>
      </w:divBdr>
    </w:div>
    <w:div w:id="99762445">
      <w:bodyDiv w:val="1"/>
      <w:marLeft w:val="0"/>
      <w:marRight w:val="0"/>
      <w:marTop w:val="0"/>
      <w:marBottom w:val="0"/>
      <w:divBdr>
        <w:top w:val="none" w:sz="0" w:space="0" w:color="auto"/>
        <w:left w:val="none" w:sz="0" w:space="0" w:color="auto"/>
        <w:bottom w:val="none" w:sz="0" w:space="0" w:color="auto"/>
        <w:right w:val="none" w:sz="0" w:space="0" w:color="auto"/>
      </w:divBdr>
    </w:div>
    <w:div w:id="99836104">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3993">
      <w:bodyDiv w:val="1"/>
      <w:marLeft w:val="0"/>
      <w:marRight w:val="0"/>
      <w:marTop w:val="0"/>
      <w:marBottom w:val="0"/>
      <w:divBdr>
        <w:top w:val="none" w:sz="0" w:space="0" w:color="auto"/>
        <w:left w:val="none" w:sz="0" w:space="0" w:color="auto"/>
        <w:bottom w:val="none" w:sz="0" w:space="0" w:color="auto"/>
        <w:right w:val="none" w:sz="0" w:space="0" w:color="auto"/>
      </w:divBdr>
    </w:div>
    <w:div w:id="100148470">
      <w:bodyDiv w:val="1"/>
      <w:marLeft w:val="0"/>
      <w:marRight w:val="0"/>
      <w:marTop w:val="0"/>
      <w:marBottom w:val="0"/>
      <w:divBdr>
        <w:top w:val="none" w:sz="0" w:space="0" w:color="auto"/>
        <w:left w:val="none" w:sz="0" w:space="0" w:color="auto"/>
        <w:bottom w:val="none" w:sz="0" w:space="0" w:color="auto"/>
        <w:right w:val="none" w:sz="0" w:space="0" w:color="auto"/>
      </w:divBdr>
    </w:div>
    <w:div w:id="100339200">
      <w:bodyDiv w:val="1"/>
      <w:marLeft w:val="0"/>
      <w:marRight w:val="0"/>
      <w:marTop w:val="0"/>
      <w:marBottom w:val="0"/>
      <w:divBdr>
        <w:top w:val="none" w:sz="0" w:space="0" w:color="auto"/>
        <w:left w:val="none" w:sz="0" w:space="0" w:color="auto"/>
        <w:bottom w:val="none" w:sz="0" w:space="0" w:color="auto"/>
        <w:right w:val="none" w:sz="0" w:space="0" w:color="auto"/>
      </w:divBdr>
    </w:div>
    <w:div w:id="100686421">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0878473">
      <w:bodyDiv w:val="1"/>
      <w:marLeft w:val="0"/>
      <w:marRight w:val="0"/>
      <w:marTop w:val="0"/>
      <w:marBottom w:val="0"/>
      <w:divBdr>
        <w:top w:val="none" w:sz="0" w:space="0" w:color="auto"/>
        <w:left w:val="none" w:sz="0" w:space="0" w:color="auto"/>
        <w:bottom w:val="none" w:sz="0" w:space="0" w:color="auto"/>
        <w:right w:val="none" w:sz="0" w:space="0" w:color="auto"/>
      </w:divBdr>
    </w:div>
    <w:div w:id="100881703">
      <w:bodyDiv w:val="1"/>
      <w:marLeft w:val="0"/>
      <w:marRight w:val="0"/>
      <w:marTop w:val="0"/>
      <w:marBottom w:val="0"/>
      <w:divBdr>
        <w:top w:val="none" w:sz="0" w:space="0" w:color="auto"/>
        <w:left w:val="none" w:sz="0" w:space="0" w:color="auto"/>
        <w:bottom w:val="none" w:sz="0" w:space="0" w:color="auto"/>
        <w:right w:val="none" w:sz="0" w:space="0" w:color="auto"/>
      </w:divBdr>
    </w:div>
    <w:div w:id="10119146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99964">
      <w:bodyDiv w:val="1"/>
      <w:marLeft w:val="0"/>
      <w:marRight w:val="0"/>
      <w:marTop w:val="0"/>
      <w:marBottom w:val="0"/>
      <w:divBdr>
        <w:top w:val="none" w:sz="0" w:space="0" w:color="auto"/>
        <w:left w:val="none" w:sz="0" w:space="0" w:color="auto"/>
        <w:bottom w:val="none" w:sz="0" w:space="0" w:color="auto"/>
        <w:right w:val="none" w:sz="0" w:space="0" w:color="auto"/>
      </w:divBdr>
    </w:div>
    <w:div w:id="101921038">
      <w:bodyDiv w:val="1"/>
      <w:marLeft w:val="0"/>
      <w:marRight w:val="0"/>
      <w:marTop w:val="0"/>
      <w:marBottom w:val="0"/>
      <w:divBdr>
        <w:top w:val="none" w:sz="0" w:space="0" w:color="auto"/>
        <w:left w:val="none" w:sz="0" w:space="0" w:color="auto"/>
        <w:bottom w:val="none" w:sz="0" w:space="0" w:color="auto"/>
        <w:right w:val="none" w:sz="0" w:space="0" w:color="auto"/>
      </w:divBdr>
    </w:div>
    <w:div w:id="101993305">
      <w:bodyDiv w:val="1"/>
      <w:marLeft w:val="0"/>
      <w:marRight w:val="0"/>
      <w:marTop w:val="0"/>
      <w:marBottom w:val="0"/>
      <w:divBdr>
        <w:top w:val="none" w:sz="0" w:space="0" w:color="auto"/>
        <w:left w:val="none" w:sz="0" w:space="0" w:color="auto"/>
        <w:bottom w:val="none" w:sz="0" w:space="0" w:color="auto"/>
        <w:right w:val="none" w:sz="0" w:space="0" w:color="auto"/>
      </w:divBdr>
    </w:div>
    <w:div w:id="101995300">
      <w:bodyDiv w:val="1"/>
      <w:marLeft w:val="0"/>
      <w:marRight w:val="0"/>
      <w:marTop w:val="0"/>
      <w:marBottom w:val="0"/>
      <w:divBdr>
        <w:top w:val="none" w:sz="0" w:space="0" w:color="auto"/>
        <w:left w:val="none" w:sz="0" w:space="0" w:color="auto"/>
        <w:bottom w:val="none" w:sz="0" w:space="0" w:color="auto"/>
        <w:right w:val="none" w:sz="0" w:space="0" w:color="auto"/>
      </w:divBdr>
    </w:div>
    <w:div w:id="102002737">
      <w:bodyDiv w:val="1"/>
      <w:marLeft w:val="0"/>
      <w:marRight w:val="0"/>
      <w:marTop w:val="0"/>
      <w:marBottom w:val="0"/>
      <w:divBdr>
        <w:top w:val="none" w:sz="0" w:space="0" w:color="auto"/>
        <w:left w:val="none" w:sz="0" w:space="0" w:color="auto"/>
        <w:bottom w:val="none" w:sz="0" w:space="0" w:color="auto"/>
        <w:right w:val="none" w:sz="0" w:space="0" w:color="auto"/>
      </w:divBdr>
    </w:div>
    <w:div w:id="102041088">
      <w:bodyDiv w:val="1"/>
      <w:marLeft w:val="0"/>
      <w:marRight w:val="0"/>
      <w:marTop w:val="0"/>
      <w:marBottom w:val="0"/>
      <w:divBdr>
        <w:top w:val="none" w:sz="0" w:space="0" w:color="auto"/>
        <w:left w:val="none" w:sz="0" w:space="0" w:color="auto"/>
        <w:bottom w:val="none" w:sz="0" w:space="0" w:color="auto"/>
        <w:right w:val="none" w:sz="0" w:space="0" w:color="auto"/>
      </w:divBdr>
    </w:div>
    <w:div w:id="102117086">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456999">
      <w:bodyDiv w:val="1"/>
      <w:marLeft w:val="0"/>
      <w:marRight w:val="0"/>
      <w:marTop w:val="0"/>
      <w:marBottom w:val="0"/>
      <w:divBdr>
        <w:top w:val="none" w:sz="0" w:space="0" w:color="auto"/>
        <w:left w:val="none" w:sz="0" w:space="0" w:color="auto"/>
        <w:bottom w:val="none" w:sz="0" w:space="0" w:color="auto"/>
        <w:right w:val="none" w:sz="0" w:space="0" w:color="auto"/>
      </w:divBdr>
    </w:div>
    <w:div w:id="102464490">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892583">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4000">
      <w:bodyDiv w:val="1"/>
      <w:marLeft w:val="0"/>
      <w:marRight w:val="0"/>
      <w:marTop w:val="0"/>
      <w:marBottom w:val="0"/>
      <w:divBdr>
        <w:top w:val="none" w:sz="0" w:space="0" w:color="auto"/>
        <w:left w:val="none" w:sz="0" w:space="0" w:color="auto"/>
        <w:bottom w:val="none" w:sz="0" w:space="0" w:color="auto"/>
        <w:right w:val="none" w:sz="0" w:space="0" w:color="auto"/>
      </w:divBdr>
    </w:div>
    <w:div w:id="103548097">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738366">
      <w:bodyDiv w:val="1"/>
      <w:marLeft w:val="0"/>
      <w:marRight w:val="0"/>
      <w:marTop w:val="0"/>
      <w:marBottom w:val="0"/>
      <w:divBdr>
        <w:top w:val="none" w:sz="0" w:space="0" w:color="auto"/>
        <w:left w:val="none" w:sz="0" w:space="0" w:color="auto"/>
        <w:bottom w:val="none" w:sz="0" w:space="0" w:color="auto"/>
        <w:right w:val="none" w:sz="0" w:space="0" w:color="auto"/>
      </w:divBdr>
    </w:div>
    <w:div w:id="104883509">
      <w:bodyDiv w:val="1"/>
      <w:marLeft w:val="0"/>
      <w:marRight w:val="0"/>
      <w:marTop w:val="0"/>
      <w:marBottom w:val="0"/>
      <w:divBdr>
        <w:top w:val="none" w:sz="0" w:space="0" w:color="auto"/>
        <w:left w:val="none" w:sz="0" w:space="0" w:color="auto"/>
        <w:bottom w:val="none" w:sz="0" w:space="0" w:color="auto"/>
        <w:right w:val="none" w:sz="0" w:space="0" w:color="auto"/>
      </w:divBdr>
    </w:div>
    <w:div w:id="104886513">
      <w:bodyDiv w:val="1"/>
      <w:marLeft w:val="0"/>
      <w:marRight w:val="0"/>
      <w:marTop w:val="0"/>
      <w:marBottom w:val="0"/>
      <w:divBdr>
        <w:top w:val="none" w:sz="0" w:space="0" w:color="auto"/>
        <w:left w:val="none" w:sz="0" w:space="0" w:color="auto"/>
        <w:bottom w:val="none" w:sz="0" w:space="0" w:color="auto"/>
        <w:right w:val="none" w:sz="0" w:space="0" w:color="auto"/>
      </w:divBdr>
    </w:div>
    <w:div w:id="105126936">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856334">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82079">
      <w:bodyDiv w:val="1"/>
      <w:marLeft w:val="0"/>
      <w:marRight w:val="0"/>
      <w:marTop w:val="0"/>
      <w:marBottom w:val="0"/>
      <w:divBdr>
        <w:top w:val="none" w:sz="0" w:space="0" w:color="auto"/>
        <w:left w:val="none" w:sz="0" w:space="0" w:color="auto"/>
        <w:bottom w:val="none" w:sz="0" w:space="0" w:color="auto"/>
        <w:right w:val="none" w:sz="0" w:space="0" w:color="auto"/>
      </w:divBdr>
    </w:div>
    <w:div w:id="106975929">
      <w:bodyDiv w:val="1"/>
      <w:marLeft w:val="0"/>
      <w:marRight w:val="0"/>
      <w:marTop w:val="0"/>
      <w:marBottom w:val="0"/>
      <w:divBdr>
        <w:top w:val="none" w:sz="0" w:space="0" w:color="auto"/>
        <w:left w:val="none" w:sz="0" w:space="0" w:color="auto"/>
        <w:bottom w:val="none" w:sz="0" w:space="0" w:color="auto"/>
        <w:right w:val="none" w:sz="0" w:space="0" w:color="auto"/>
      </w:divBdr>
    </w:div>
    <w:div w:id="107356603">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941578">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552355">
      <w:bodyDiv w:val="1"/>
      <w:marLeft w:val="0"/>
      <w:marRight w:val="0"/>
      <w:marTop w:val="0"/>
      <w:marBottom w:val="0"/>
      <w:divBdr>
        <w:top w:val="none" w:sz="0" w:space="0" w:color="auto"/>
        <w:left w:val="none" w:sz="0" w:space="0" w:color="auto"/>
        <w:bottom w:val="none" w:sz="0" w:space="0" w:color="auto"/>
        <w:right w:val="none" w:sz="0" w:space="0" w:color="auto"/>
      </w:divBdr>
    </w:div>
    <w:div w:id="108625173">
      <w:bodyDiv w:val="1"/>
      <w:marLeft w:val="0"/>
      <w:marRight w:val="0"/>
      <w:marTop w:val="0"/>
      <w:marBottom w:val="0"/>
      <w:divBdr>
        <w:top w:val="none" w:sz="0" w:space="0" w:color="auto"/>
        <w:left w:val="none" w:sz="0" w:space="0" w:color="auto"/>
        <w:bottom w:val="none" w:sz="0" w:space="0" w:color="auto"/>
        <w:right w:val="none" w:sz="0" w:space="0" w:color="auto"/>
      </w:divBdr>
    </w:div>
    <w:div w:id="108664478">
      <w:bodyDiv w:val="1"/>
      <w:marLeft w:val="0"/>
      <w:marRight w:val="0"/>
      <w:marTop w:val="0"/>
      <w:marBottom w:val="0"/>
      <w:divBdr>
        <w:top w:val="none" w:sz="0" w:space="0" w:color="auto"/>
        <w:left w:val="none" w:sz="0" w:space="0" w:color="auto"/>
        <w:bottom w:val="none" w:sz="0" w:space="0" w:color="auto"/>
        <w:right w:val="none" w:sz="0" w:space="0" w:color="auto"/>
      </w:divBdr>
    </w:div>
    <w:div w:id="109403567">
      <w:bodyDiv w:val="1"/>
      <w:marLeft w:val="0"/>
      <w:marRight w:val="0"/>
      <w:marTop w:val="0"/>
      <w:marBottom w:val="0"/>
      <w:divBdr>
        <w:top w:val="none" w:sz="0" w:space="0" w:color="auto"/>
        <w:left w:val="none" w:sz="0" w:space="0" w:color="auto"/>
        <w:bottom w:val="none" w:sz="0" w:space="0" w:color="auto"/>
        <w:right w:val="none" w:sz="0" w:space="0" w:color="auto"/>
      </w:divBdr>
    </w:div>
    <w:div w:id="109592684">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0571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09977030">
      <w:bodyDiv w:val="1"/>
      <w:marLeft w:val="0"/>
      <w:marRight w:val="0"/>
      <w:marTop w:val="0"/>
      <w:marBottom w:val="0"/>
      <w:divBdr>
        <w:top w:val="none" w:sz="0" w:space="0" w:color="auto"/>
        <w:left w:val="none" w:sz="0" w:space="0" w:color="auto"/>
        <w:bottom w:val="none" w:sz="0" w:space="0" w:color="auto"/>
        <w:right w:val="none" w:sz="0" w:space="0" w:color="auto"/>
      </w:divBdr>
    </w:div>
    <w:div w:id="110131711">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444782">
      <w:bodyDiv w:val="1"/>
      <w:marLeft w:val="0"/>
      <w:marRight w:val="0"/>
      <w:marTop w:val="0"/>
      <w:marBottom w:val="0"/>
      <w:divBdr>
        <w:top w:val="none" w:sz="0" w:space="0" w:color="auto"/>
        <w:left w:val="none" w:sz="0" w:space="0" w:color="auto"/>
        <w:bottom w:val="none" w:sz="0" w:space="0" w:color="auto"/>
        <w:right w:val="none" w:sz="0" w:space="0" w:color="auto"/>
      </w:divBdr>
    </w:div>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443207">
      <w:bodyDiv w:val="1"/>
      <w:marLeft w:val="0"/>
      <w:marRight w:val="0"/>
      <w:marTop w:val="0"/>
      <w:marBottom w:val="0"/>
      <w:divBdr>
        <w:top w:val="none" w:sz="0" w:space="0" w:color="auto"/>
        <w:left w:val="none" w:sz="0" w:space="0" w:color="auto"/>
        <w:bottom w:val="none" w:sz="0" w:space="0" w:color="auto"/>
        <w:right w:val="none" w:sz="0" w:space="0" w:color="auto"/>
      </w:divBdr>
    </w:div>
    <w:div w:id="111750693">
      <w:bodyDiv w:val="1"/>
      <w:marLeft w:val="0"/>
      <w:marRight w:val="0"/>
      <w:marTop w:val="0"/>
      <w:marBottom w:val="0"/>
      <w:divBdr>
        <w:top w:val="none" w:sz="0" w:space="0" w:color="auto"/>
        <w:left w:val="none" w:sz="0" w:space="0" w:color="auto"/>
        <w:bottom w:val="none" w:sz="0" w:space="0" w:color="auto"/>
        <w:right w:val="none" w:sz="0" w:space="0" w:color="auto"/>
      </w:divBdr>
    </w:div>
    <w:div w:id="111826414">
      <w:bodyDiv w:val="1"/>
      <w:marLeft w:val="0"/>
      <w:marRight w:val="0"/>
      <w:marTop w:val="0"/>
      <w:marBottom w:val="0"/>
      <w:divBdr>
        <w:top w:val="none" w:sz="0" w:space="0" w:color="auto"/>
        <w:left w:val="none" w:sz="0" w:space="0" w:color="auto"/>
        <w:bottom w:val="none" w:sz="0" w:space="0" w:color="auto"/>
        <w:right w:val="none" w:sz="0" w:space="0" w:color="auto"/>
      </w:divBdr>
    </w:div>
    <w:div w:id="111900152">
      <w:bodyDiv w:val="1"/>
      <w:marLeft w:val="0"/>
      <w:marRight w:val="0"/>
      <w:marTop w:val="0"/>
      <w:marBottom w:val="0"/>
      <w:divBdr>
        <w:top w:val="none" w:sz="0" w:space="0" w:color="auto"/>
        <w:left w:val="none" w:sz="0" w:space="0" w:color="auto"/>
        <w:bottom w:val="none" w:sz="0" w:space="0" w:color="auto"/>
        <w:right w:val="none" w:sz="0" w:space="0" w:color="auto"/>
      </w:divBdr>
    </w:div>
    <w:div w:id="112067477">
      <w:bodyDiv w:val="1"/>
      <w:marLeft w:val="0"/>
      <w:marRight w:val="0"/>
      <w:marTop w:val="0"/>
      <w:marBottom w:val="0"/>
      <w:divBdr>
        <w:top w:val="none" w:sz="0" w:space="0" w:color="auto"/>
        <w:left w:val="none" w:sz="0" w:space="0" w:color="auto"/>
        <w:bottom w:val="none" w:sz="0" w:space="0" w:color="auto"/>
        <w:right w:val="none" w:sz="0" w:space="0" w:color="auto"/>
      </w:divBdr>
    </w:div>
    <w:div w:id="112336071">
      <w:bodyDiv w:val="1"/>
      <w:marLeft w:val="0"/>
      <w:marRight w:val="0"/>
      <w:marTop w:val="0"/>
      <w:marBottom w:val="0"/>
      <w:divBdr>
        <w:top w:val="none" w:sz="0" w:space="0" w:color="auto"/>
        <w:left w:val="none" w:sz="0" w:space="0" w:color="auto"/>
        <w:bottom w:val="none" w:sz="0" w:space="0" w:color="auto"/>
        <w:right w:val="none" w:sz="0" w:space="0" w:color="auto"/>
      </w:divBdr>
    </w:div>
    <w:div w:id="112410198">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71344">
      <w:bodyDiv w:val="1"/>
      <w:marLeft w:val="0"/>
      <w:marRight w:val="0"/>
      <w:marTop w:val="0"/>
      <w:marBottom w:val="0"/>
      <w:divBdr>
        <w:top w:val="none" w:sz="0" w:space="0" w:color="auto"/>
        <w:left w:val="none" w:sz="0" w:space="0" w:color="auto"/>
        <w:bottom w:val="none" w:sz="0" w:space="0" w:color="auto"/>
        <w:right w:val="none" w:sz="0" w:space="0" w:color="auto"/>
      </w:divBdr>
    </w:div>
    <w:div w:id="112790126">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063475">
      <w:bodyDiv w:val="1"/>
      <w:marLeft w:val="0"/>
      <w:marRight w:val="0"/>
      <w:marTop w:val="0"/>
      <w:marBottom w:val="0"/>
      <w:divBdr>
        <w:top w:val="none" w:sz="0" w:space="0" w:color="auto"/>
        <w:left w:val="none" w:sz="0" w:space="0" w:color="auto"/>
        <w:bottom w:val="none" w:sz="0" w:space="0" w:color="auto"/>
        <w:right w:val="none" w:sz="0" w:space="0" w:color="auto"/>
      </w:divBdr>
    </w:div>
    <w:div w:id="113599294">
      <w:bodyDiv w:val="1"/>
      <w:marLeft w:val="0"/>
      <w:marRight w:val="0"/>
      <w:marTop w:val="0"/>
      <w:marBottom w:val="0"/>
      <w:divBdr>
        <w:top w:val="none" w:sz="0" w:space="0" w:color="auto"/>
        <w:left w:val="none" w:sz="0" w:space="0" w:color="auto"/>
        <w:bottom w:val="none" w:sz="0" w:space="0" w:color="auto"/>
        <w:right w:val="none" w:sz="0" w:space="0" w:color="auto"/>
      </w:divBdr>
    </w:div>
    <w:div w:id="113603564">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44447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36505">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645257">
      <w:bodyDiv w:val="1"/>
      <w:marLeft w:val="0"/>
      <w:marRight w:val="0"/>
      <w:marTop w:val="0"/>
      <w:marBottom w:val="0"/>
      <w:divBdr>
        <w:top w:val="none" w:sz="0" w:space="0" w:color="auto"/>
        <w:left w:val="none" w:sz="0" w:space="0" w:color="auto"/>
        <w:bottom w:val="none" w:sz="0" w:space="0" w:color="auto"/>
        <w:right w:val="none" w:sz="0" w:space="0" w:color="auto"/>
      </w:divBdr>
    </w:div>
    <w:div w:id="114714840">
      <w:bodyDiv w:val="1"/>
      <w:marLeft w:val="0"/>
      <w:marRight w:val="0"/>
      <w:marTop w:val="0"/>
      <w:marBottom w:val="0"/>
      <w:divBdr>
        <w:top w:val="none" w:sz="0" w:space="0" w:color="auto"/>
        <w:left w:val="none" w:sz="0" w:space="0" w:color="auto"/>
        <w:bottom w:val="none" w:sz="0" w:space="0" w:color="auto"/>
        <w:right w:val="none" w:sz="0" w:space="0" w:color="auto"/>
      </w:divBdr>
    </w:div>
    <w:div w:id="114830270">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00643">
      <w:bodyDiv w:val="1"/>
      <w:marLeft w:val="0"/>
      <w:marRight w:val="0"/>
      <w:marTop w:val="0"/>
      <w:marBottom w:val="0"/>
      <w:divBdr>
        <w:top w:val="none" w:sz="0" w:space="0" w:color="auto"/>
        <w:left w:val="none" w:sz="0" w:space="0" w:color="auto"/>
        <w:bottom w:val="none" w:sz="0" w:space="0" w:color="auto"/>
        <w:right w:val="none" w:sz="0" w:space="0" w:color="auto"/>
      </w:divBdr>
    </w:div>
    <w:div w:id="115107082">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563794">
      <w:bodyDiv w:val="1"/>
      <w:marLeft w:val="0"/>
      <w:marRight w:val="0"/>
      <w:marTop w:val="0"/>
      <w:marBottom w:val="0"/>
      <w:divBdr>
        <w:top w:val="none" w:sz="0" w:space="0" w:color="auto"/>
        <w:left w:val="none" w:sz="0" w:space="0" w:color="auto"/>
        <w:bottom w:val="none" w:sz="0" w:space="0" w:color="auto"/>
        <w:right w:val="none" w:sz="0" w:space="0" w:color="auto"/>
      </w:divBdr>
    </w:div>
    <w:div w:id="115680804">
      <w:bodyDiv w:val="1"/>
      <w:marLeft w:val="0"/>
      <w:marRight w:val="0"/>
      <w:marTop w:val="0"/>
      <w:marBottom w:val="0"/>
      <w:divBdr>
        <w:top w:val="none" w:sz="0" w:space="0" w:color="auto"/>
        <w:left w:val="none" w:sz="0" w:space="0" w:color="auto"/>
        <w:bottom w:val="none" w:sz="0" w:space="0" w:color="auto"/>
        <w:right w:val="none" w:sz="0" w:space="0" w:color="auto"/>
      </w:divBdr>
    </w:div>
    <w:div w:id="115950279">
      <w:bodyDiv w:val="1"/>
      <w:marLeft w:val="0"/>
      <w:marRight w:val="0"/>
      <w:marTop w:val="0"/>
      <w:marBottom w:val="0"/>
      <w:divBdr>
        <w:top w:val="none" w:sz="0" w:space="0" w:color="auto"/>
        <w:left w:val="none" w:sz="0" w:space="0" w:color="auto"/>
        <w:bottom w:val="none" w:sz="0" w:space="0" w:color="auto"/>
        <w:right w:val="none" w:sz="0" w:space="0" w:color="auto"/>
      </w:divBdr>
    </w:div>
    <w:div w:id="11595296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292619">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91">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533534">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54319">
      <w:bodyDiv w:val="1"/>
      <w:marLeft w:val="0"/>
      <w:marRight w:val="0"/>
      <w:marTop w:val="0"/>
      <w:marBottom w:val="0"/>
      <w:divBdr>
        <w:top w:val="none" w:sz="0" w:space="0" w:color="auto"/>
        <w:left w:val="none" w:sz="0" w:space="0" w:color="auto"/>
        <w:bottom w:val="none" w:sz="0" w:space="0" w:color="auto"/>
        <w:right w:val="none" w:sz="0" w:space="0" w:color="auto"/>
      </w:divBdr>
    </w:div>
    <w:div w:id="118695138">
      <w:bodyDiv w:val="1"/>
      <w:marLeft w:val="0"/>
      <w:marRight w:val="0"/>
      <w:marTop w:val="0"/>
      <w:marBottom w:val="0"/>
      <w:divBdr>
        <w:top w:val="none" w:sz="0" w:space="0" w:color="auto"/>
        <w:left w:val="none" w:sz="0" w:space="0" w:color="auto"/>
        <w:bottom w:val="none" w:sz="0" w:space="0" w:color="auto"/>
        <w:right w:val="none" w:sz="0" w:space="0" w:color="auto"/>
      </w:divBdr>
    </w:div>
    <w:div w:id="118958152">
      <w:bodyDiv w:val="1"/>
      <w:marLeft w:val="0"/>
      <w:marRight w:val="0"/>
      <w:marTop w:val="0"/>
      <w:marBottom w:val="0"/>
      <w:divBdr>
        <w:top w:val="none" w:sz="0" w:space="0" w:color="auto"/>
        <w:left w:val="none" w:sz="0" w:space="0" w:color="auto"/>
        <w:bottom w:val="none" w:sz="0" w:space="0" w:color="auto"/>
        <w:right w:val="none" w:sz="0" w:space="0" w:color="auto"/>
      </w:divBdr>
    </w:div>
    <w:div w:id="119035411">
      <w:bodyDiv w:val="1"/>
      <w:marLeft w:val="0"/>
      <w:marRight w:val="0"/>
      <w:marTop w:val="0"/>
      <w:marBottom w:val="0"/>
      <w:divBdr>
        <w:top w:val="none" w:sz="0" w:space="0" w:color="auto"/>
        <w:left w:val="none" w:sz="0" w:space="0" w:color="auto"/>
        <w:bottom w:val="none" w:sz="0" w:space="0" w:color="auto"/>
        <w:right w:val="none" w:sz="0" w:space="0" w:color="auto"/>
      </w:divBdr>
    </w:div>
    <w:div w:id="119418283">
      <w:bodyDiv w:val="1"/>
      <w:marLeft w:val="0"/>
      <w:marRight w:val="0"/>
      <w:marTop w:val="0"/>
      <w:marBottom w:val="0"/>
      <w:divBdr>
        <w:top w:val="none" w:sz="0" w:space="0" w:color="auto"/>
        <w:left w:val="none" w:sz="0" w:space="0" w:color="auto"/>
        <w:bottom w:val="none" w:sz="0" w:space="0" w:color="auto"/>
        <w:right w:val="none" w:sz="0" w:space="0" w:color="auto"/>
      </w:divBdr>
    </w:div>
    <w:div w:id="119421387">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619017">
      <w:bodyDiv w:val="1"/>
      <w:marLeft w:val="0"/>
      <w:marRight w:val="0"/>
      <w:marTop w:val="0"/>
      <w:marBottom w:val="0"/>
      <w:divBdr>
        <w:top w:val="none" w:sz="0" w:space="0" w:color="auto"/>
        <w:left w:val="none" w:sz="0" w:space="0" w:color="auto"/>
        <w:bottom w:val="none" w:sz="0" w:space="0" w:color="auto"/>
        <w:right w:val="none" w:sz="0" w:space="0" w:color="auto"/>
      </w:divBdr>
    </w:div>
    <w:div w:id="119685558">
      <w:bodyDiv w:val="1"/>
      <w:marLeft w:val="0"/>
      <w:marRight w:val="0"/>
      <w:marTop w:val="0"/>
      <w:marBottom w:val="0"/>
      <w:divBdr>
        <w:top w:val="none" w:sz="0" w:space="0" w:color="auto"/>
        <w:left w:val="none" w:sz="0" w:space="0" w:color="auto"/>
        <w:bottom w:val="none" w:sz="0" w:space="0" w:color="auto"/>
        <w:right w:val="none" w:sz="0" w:space="0" w:color="auto"/>
      </w:divBdr>
    </w:div>
    <w:div w:id="11987881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773758">
      <w:bodyDiv w:val="1"/>
      <w:marLeft w:val="0"/>
      <w:marRight w:val="0"/>
      <w:marTop w:val="0"/>
      <w:marBottom w:val="0"/>
      <w:divBdr>
        <w:top w:val="none" w:sz="0" w:space="0" w:color="auto"/>
        <w:left w:val="none" w:sz="0" w:space="0" w:color="auto"/>
        <w:bottom w:val="none" w:sz="0" w:space="0" w:color="auto"/>
        <w:right w:val="none" w:sz="0" w:space="0" w:color="auto"/>
      </w:divBdr>
    </w:div>
    <w:div w:id="121924888">
      <w:bodyDiv w:val="1"/>
      <w:marLeft w:val="0"/>
      <w:marRight w:val="0"/>
      <w:marTop w:val="0"/>
      <w:marBottom w:val="0"/>
      <w:divBdr>
        <w:top w:val="none" w:sz="0" w:space="0" w:color="auto"/>
        <w:left w:val="none" w:sz="0" w:space="0" w:color="auto"/>
        <w:bottom w:val="none" w:sz="0" w:space="0" w:color="auto"/>
        <w:right w:val="none" w:sz="0" w:space="0" w:color="auto"/>
      </w:divBdr>
    </w:div>
    <w:div w:id="122042362">
      <w:bodyDiv w:val="1"/>
      <w:marLeft w:val="0"/>
      <w:marRight w:val="0"/>
      <w:marTop w:val="0"/>
      <w:marBottom w:val="0"/>
      <w:divBdr>
        <w:top w:val="none" w:sz="0" w:space="0" w:color="auto"/>
        <w:left w:val="none" w:sz="0" w:space="0" w:color="auto"/>
        <w:bottom w:val="none" w:sz="0" w:space="0" w:color="auto"/>
        <w:right w:val="none" w:sz="0" w:space="0" w:color="auto"/>
      </w:divBdr>
    </w:div>
    <w:div w:id="122117945">
      <w:bodyDiv w:val="1"/>
      <w:marLeft w:val="0"/>
      <w:marRight w:val="0"/>
      <w:marTop w:val="0"/>
      <w:marBottom w:val="0"/>
      <w:divBdr>
        <w:top w:val="none" w:sz="0" w:space="0" w:color="auto"/>
        <w:left w:val="none" w:sz="0" w:space="0" w:color="auto"/>
        <w:bottom w:val="none" w:sz="0" w:space="0" w:color="auto"/>
        <w:right w:val="none" w:sz="0" w:space="0" w:color="auto"/>
      </w:divBdr>
    </w:div>
    <w:div w:id="122508705">
      <w:bodyDiv w:val="1"/>
      <w:marLeft w:val="0"/>
      <w:marRight w:val="0"/>
      <w:marTop w:val="0"/>
      <w:marBottom w:val="0"/>
      <w:divBdr>
        <w:top w:val="none" w:sz="0" w:space="0" w:color="auto"/>
        <w:left w:val="none" w:sz="0" w:space="0" w:color="auto"/>
        <w:bottom w:val="none" w:sz="0" w:space="0" w:color="auto"/>
        <w:right w:val="none" w:sz="0" w:space="0" w:color="auto"/>
      </w:divBdr>
    </w:div>
    <w:div w:id="122695791">
      <w:bodyDiv w:val="1"/>
      <w:marLeft w:val="0"/>
      <w:marRight w:val="0"/>
      <w:marTop w:val="0"/>
      <w:marBottom w:val="0"/>
      <w:divBdr>
        <w:top w:val="none" w:sz="0" w:space="0" w:color="auto"/>
        <w:left w:val="none" w:sz="0" w:space="0" w:color="auto"/>
        <w:bottom w:val="none" w:sz="0" w:space="0" w:color="auto"/>
        <w:right w:val="none" w:sz="0" w:space="0" w:color="auto"/>
      </w:divBdr>
    </w:div>
    <w:div w:id="122966797">
      <w:bodyDiv w:val="1"/>
      <w:marLeft w:val="0"/>
      <w:marRight w:val="0"/>
      <w:marTop w:val="0"/>
      <w:marBottom w:val="0"/>
      <w:divBdr>
        <w:top w:val="none" w:sz="0" w:space="0" w:color="auto"/>
        <w:left w:val="none" w:sz="0" w:space="0" w:color="auto"/>
        <w:bottom w:val="none" w:sz="0" w:space="0" w:color="auto"/>
        <w:right w:val="none" w:sz="0" w:space="0" w:color="auto"/>
      </w:divBdr>
    </w:div>
    <w:div w:id="122968724">
      <w:bodyDiv w:val="1"/>
      <w:marLeft w:val="0"/>
      <w:marRight w:val="0"/>
      <w:marTop w:val="0"/>
      <w:marBottom w:val="0"/>
      <w:divBdr>
        <w:top w:val="none" w:sz="0" w:space="0" w:color="auto"/>
        <w:left w:val="none" w:sz="0" w:space="0" w:color="auto"/>
        <w:bottom w:val="none" w:sz="0" w:space="0" w:color="auto"/>
        <w:right w:val="none" w:sz="0" w:space="0" w:color="auto"/>
      </w:divBdr>
    </w:div>
    <w:div w:id="1230797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5929">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4584">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4563">
      <w:bodyDiv w:val="1"/>
      <w:marLeft w:val="0"/>
      <w:marRight w:val="0"/>
      <w:marTop w:val="0"/>
      <w:marBottom w:val="0"/>
      <w:divBdr>
        <w:top w:val="none" w:sz="0" w:space="0" w:color="auto"/>
        <w:left w:val="none" w:sz="0" w:space="0" w:color="auto"/>
        <w:bottom w:val="none" w:sz="0" w:space="0" w:color="auto"/>
        <w:right w:val="none" w:sz="0" w:space="0" w:color="auto"/>
      </w:divBdr>
    </w:div>
    <w:div w:id="125201617">
      <w:bodyDiv w:val="1"/>
      <w:marLeft w:val="0"/>
      <w:marRight w:val="0"/>
      <w:marTop w:val="0"/>
      <w:marBottom w:val="0"/>
      <w:divBdr>
        <w:top w:val="none" w:sz="0" w:space="0" w:color="auto"/>
        <w:left w:val="none" w:sz="0" w:space="0" w:color="auto"/>
        <w:bottom w:val="none" w:sz="0" w:space="0" w:color="auto"/>
        <w:right w:val="none" w:sz="0" w:space="0" w:color="auto"/>
      </w:divBdr>
    </w:div>
    <w:div w:id="1252043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703854">
      <w:bodyDiv w:val="1"/>
      <w:marLeft w:val="0"/>
      <w:marRight w:val="0"/>
      <w:marTop w:val="0"/>
      <w:marBottom w:val="0"/>
      <w:divBdr>
        <w:top w:val="none" w:sz="0" w:space="0" w:color="auto"/>
        <w:left w:val="none" w:sz="0" w:space="0" w:color="auto"/>
        <w:bottom w:val="none" w:sz="0" w:space="0" w:color="auto"/>
        <w:right w:val="none" w:sz="0" w:space="0" w:color="auto"/>
      </w:divBdr>
    </w:div>
    <w:div w:id="125710216">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514739">
      <w:bodyDiv w:val="1"/>
      <w:marLeft w:val="0"/>
      <w:marRight w:val="0"/>
      <w:marTop w:val="0"/>
      <w:marBottom w:val="0"/>
      <w:divBdr>
        <w:top w:val="none" w:sz="0" w:space="0" w:color="auto"/>
        <w:left w:val="none" w:sz="0" w:space="0" w:color="auto"/>
        <w:bottom w:val="none" w:sz="0" w:space="0" w:color="auto"/>
        <w:right w:val="none" w:sz="0" w:space="0" w:color="auto"/>
      </w:divBdr>
    </w:div>
    <w:div w:id="126557400">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600189">
      <w:bodyDiv w:val="1"/>
      <w:marLeft w:val="0"/>
      <w:marRight w:val="0"/>
      <w:marTop w:val="0"/>
      <w:marBottom w:val="0"/>
      <w:divBdr>
        <w:top w:val="none" w:sz="0" w:space="0" w:color="auto"/>
        <w:left w:val="none" w:sz="0" w:space="0" w:color="auto"/>
        <w:bottom w:val="none" w:sz="0" w:space="0" w:color="auto"/>
        <w:right w:val="none" w:sz="0" w:space="0" w:color="auto"/>
      </w:divBdr>
    </w:div>
    <w:div w:id="127742603">
      <w:bodyDiv w:val="1"/>
      <w:marLeft w:val="0"/>
      <w:marRight w:val="0"/>
      <w:marTop w:val="0"/>
      <w:marBottom w:val="0"/>
      <w:divBdr>
        <w:top w:val="none" w:sz="0" w:space="0" w:color="auto"/>
        <w:left w:val="none" w:sz="0" w:space="0" w:color="auto"/>
        <w:bottom w:val="none" w:sz="0" w:space="0" w:color="auto"/>
        <w:right w:val="none" w:sz="0" w:space="0" w:color="auto"/>
      </w:divBdr>
    </w:div>
    <w:div w:id="127939662">
      <w:bodyDiv w:val="1"/>
      <w:marLeft w:val="0"/>
      <w:marRight w:val="0"/>
      <w:marTop w:val="0"/>
      <w:marBottom w:val="0"/>
      <w:divBdr>
        <w:top w:val="none" w:sz="0" w:space="0" w:color="auto"/>
        <w:left w:val="none" w:sz="0" w:space="0" w:color="auto"/>
        <w:bottom w:val="none" w:sz="0" w:space="0" w:color="auto"/>
        <w:right w:val="none" w:sz="0" w:space="0" w:color="auto"/>
      </w:divBdr>
    </w:div>
    <w:div w:id="128130089">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931">
      <w:bodyDiv w:val="1"/>
      <w:marLeft w:val="0"/>
      <w:marRight w:val="0"/>
      <w:marTop w:val="0"/>
      <w:marBottom w:val="0"/>
      <w:divBdr>
        <w:top w:val="none" w:sz="0" w:space="0" w:color="auto"/>
        <w:left w:val="none" w:sz="0" w:space="0" w:color="auto"/>
        <w:bottom w:val="none" w:sz="0" w:space="0" w:color="auto"/>
        <w:right w:val="none" w:sz="0" w:space="0" w:color="auto"/>
      </w:divBdr>
    </w:div>
    <w:div w:id="128403920">
      <w:bodyDiv w:val="1"/>
      <w:marLeft w:val="0"/>
      <w:marRight w:val="0"/>
      <w:marTop w:val="0"/>
      <w:marBottom w:val="0"/>
      <w:divBdr>
        <w:top w:val="none" w:sz="0" w:space="0" w:color="auto"/>
        <w:left w:val="none" w:sz="0" w:space="0" w:color="auto"/>
        <w:bottom w:val="none" w:sz="0" w:space="0" w:color="auto"/>
        <w:right w:val="none" w:sz="0" w:space="0" w:color="auto"/>
      </w:divBdr>
    </w:div>
    <w:div w:id="128474918">
      <w:bodyDiv w:val="1"/>
      <w:marLeft w:val="0"/>
      <w:marRight w:val="0"/>
      <w:marTop w:val="0"/>
      <w:marBottom w:val="0"/>
      <w:divBdr>
        <w:top w:val="none" w:sz="0" w:space="0" w:color="auto"/>
        <w:left w:val="none" w:sz="0" w:space="0" w:color="auto"/>
        <w:bottom w:val="none" w:sz="0" w:space="0" w:color="auto"/>
        <w:right w:val="none" w:sz="0" w:space="0" w:color="auto"/>
      </w:divBdr>
    </w:div>
    <w:div w:id="128520066">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792">
      <w:bodyDiv w:val="1"/>
      <w:marLeft w:val="0"/>
      <w:marRight w:val="0"/>
      <w:marTop w:val="0"/>
      <w:marBottom w:val="0"/>
      <w:divBdr>
        <w:top w:val="none" w:sz="0" w:space="0" w:color="auto"/>
        <w:left w:val="none" w:sz="0" w:space="0" w:color="auto"/>
        <w:bottom w:val="none" w:sz="0" w:space="0" w:color="auto"/>
        <w:right w:val="none" w:sz="0" w:space="0" w:color="auto"/>
      </w:divBdr>
    </w:div>
    <w:div w:id="12874246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514450">
      <w:bodyDiv w:val="1"/>
      <w:marLeft w:val="0"/>
      <w:marRight w:val="0"/>
      <w:marTop w:val="0"/>
      <w:marBottom w:val="0"/>
      <w:divBdr>
        <w:top w:val="none" w:sz="0" w:space="0" w:color="auto"/>
        <w:left w:val="none" w:sz="0" w:space="0" w:color="auto"/>
        <w:bottom w:val="none" w:sz="0" w:space="0" w:color="auto"/>
        <w:right w:val="none" w:sz="0" w:space="0" w:color="auto"/>
      </w:divBdr>
    </w:div>
    <w:div w:id="129517254">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829648">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87849">
      <w:bodyDiv w:val="1"/>
      <w:marLeft w:val="0"/>
      <w:marRight w:val="0"/>
      <w:marTop w:val="0"/>
      <w:marBottom w:val="0"/>
      <w:divBdr>
        <w:top w:val="none" w:sz="0" w:space="0" w:color="auto"/>
        <w:left w:val="none" w:sz="0" w:space="0" w:color="auto"/>
        <w:bottom w:val="none" w:sz="0" w:space="0" w:color="auto"/>
        <w:right w:val="none" w:sz="0" w:space="0" w:color="auto"/>
      </w:divBdr>
    </w:div>
    <w:div w:id="131337985">
      <w:bodyDiv w:val="1"/>
      <w:marLeft w:val="0"/>
      <w:marRight w:val="0"/>
      <w:marTop w:val="0"/>
      <w:marBottom w:val="0"/>
      <w:divBdr>
        <w:top w:val="none" w:sz="0" w:space="0" w:color="auto"/>
        <w:left w:val="none" w:sz="0" w:space="0" w:color="auto"/>
        <w:bottom w:val="none" w:sz="0" w:space="0" w:color="auto"/>
        <w:right w:val="none" w:sz="0" w:space="0" w:color="auto"/>
      </w:divBdr>
    </w:div>
    <w:div w:id="131409013">
      <w:bodyDiv w:val="1"/>
      <w:marLeft w:val="0"/>
      <w:marRight w:val="0"/>
      <w:marTop w:val="0"/>
      <w:marBottom w:val="0"/>
      <w:divBdr>
        <w:top w:val="none" w:sz="0" w:space="0" w:color="auto"/>
        <w:left w:val="none" w:sz="0" w:space="0" w:color="auto"/>
        <w:bottom w:val="none" w:sz="0" w:space="0" w:color="auto"/>
        <w:right w:val="none" w:sz="0" w:space="0" w:color="auto"/>
      </w:divBdr>
    </w:div>
    <w:div w:id="131485649">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259128">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715557">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565200">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96331">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6638">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495170">
      <w:bodyDiv w:val="1"/>
      <w:marLeft w:val="0"/>
      <w:marRight w:val="0"/>
      <w:marTop w:val="0"/>
      <w:marBottom w:val="0"/>
      <w:divBdr>
        <w:top w:val="none" w:sz="0" w:space="0" w:color="auto"/>
        <w:left w:val="none" w:sz="0" w:space="0" w:color="auto"/>
        <w:bottom w:val="none" w:sz="0" w:space="0" w:color="auto"/>
        <w:right w:val="none" w:sz="0" w:space="0" w:color="auto"/>
      </w:divBdr>
    </w:div>
    <w:div w:id="135726775">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43952">
      <w:bodyDiv w:val="1"/>
      <w:marLeft w:val="0"/>
      <w:marRight w:val="0"/>
      <w:marTop w:val="0"/>
      <w:marBottom w:val="0"/>
      <w:divBdr>
        <w:top w:val="none" w:sz="0" w:space="0" w:color="auto"/>
        <w:left w:val="none" w:sz="0" w:space="0" w:color="auto"/>
        <w:bottom w:val="none" w:sz="0" w:space="0" w:color="auto"/>
        <w:right w:val="none" w:sz="0" w:space="0" w:color="auto"/>
      </w:divBdr>
    </w:div>
    <w:div w:id="136148726">
      <w:bodyDiv w:val="1"/>
      <w:marLeft w:val="0"/>
      <w:marRight w:val="0"/>
      <w:marTop w:val="0"/>
      <w:marBottom w:val="0"/>
      <w:divBdr>
        <w:top w:val="none" w:sz="0" w:space="0" w:color="auto"/>
        <w:left w:val="none" w:sz="0" w:space="0" w:color="auto"/>
        <w:bottom w:val="none" w:sz="0" w:space="0" w:color="auto"/>
        <w:right w:val="none" w:sz="0" w:space="0" w:color="auto"/>
      </w:divBdr>
    </w:div>
    <w:div w:id="136336296">
      <w:bodyDiv w:val="1"/>
      <w:marLeft w:val="0"/>
      <w:marRight w:val="0"/>
      <w:marTop w:val="0"/>
      <w:marBottom w:val="0"/>
      <w:divBdr>
        <w:top w:val="none" w:sz="0" w:space="0" w:color="auto"/>
        <w:left w:val="none" w:sz="0" w:space="0" w:color="auto"/>
        <w:bottom w:val="none" w:sz="0" w:space="0" w:color="auto"/>
        <w:right w:val="none" w:sz="0" w:space="0" w:color="auto"/>
      </w:divBdr>
    </w:div>
    <w:div w:id="136461322">
      <w:bodyDiv w:val="1"/>
      <w:marLeft w:val="0"/>
      <w:marRight w:val="0"/>
      <w:marTop w:val="0"/>
      <w:marBottom w:val="0"/>
      <w:divBdr>
        <w:top w:val="none" w:sz="0" w:space="0" w:color="auto"/>
        <w:left w:val="none" w:sz="0" w:space="0" w:color="auto"/>
        <w:bottom w:val="none" w:sz="0" w:space="0" w:color="auto"/>
        <w:right w:val="none" w:sz="0" w:space="0" w:color="auto"/>
      </w:divBdr>
    </w:div>
    <w:div w:id="136462682">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308856">
      <w:bodyDiv w:val="1"/>
      <w:marLeft w:val="0"/>
      <w:marRight w:val="0"/>
      <w:marTop w:val="0"/>
      <w:marBottom w:val="0"/>
      <w:divBdr>
        <w:top w:val="none" w:sz="0" w:space="0" w:color="auto"/>
        <w:left w:val="none" w:sz="0" w:space="0" w:color="auto"/>
        <w:bottom w:val="none" w:sz="0" w:space="0" w:color="auto"/>
        <w:right w:val="none" w:sz="0" w:space="0" w:color="auto"/>
      </w:divBdr>
    </w:div>
    <w:div w:id="137382031">
      <w:bodyDiv w:val="1"/>
      <w:marLeft w:val="0"/>
      <w:marRight w:val="0"/>
      <w:marTop w:val="0"/>
      <w:marBottom w:val="0"/>
      <w:divBdr>
        <w:top w:val="none" w:sz="0" w:space="0" w:color="auto"/>
        <w:left w:val="none" w:sz="0" w:space="0" w:color="auto"/>
        <w:bottom w:val="none" w:sz="0" w:space="0" w:color="auto"/>
        <w:right w:val="none" w:sz="0" w:space="0" w:color="auto"/>
      </w:divBdr>
    </w:div>
    <w:div w:id="137458755">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7764564">
      <w:bodyDiv w:val="1"/>
      <w:marLeft w:val="0"/>
      <w:marRight w:val="0"/>
      <w:marTop w:val="0"/>
      <w:marBottom w:val="0"/>
      <w:divBdr>
        <w:top w:val="none" w:sz="0" w:space="0" w:color="auto"/>
        <w:left w:val="none" w:sz="0" w:space="0" w:color="auto"/>
        <w:bottom w:val="none" w:sz="0" w:space="0" w:color="auto"/>
        <w:right w:val="none" w:sz="0" w:space="0" w:color="auto"/>
      </w:divBdr>
    </w:div>
    <w:div w:id="137890812">
      <w:bodyDiv w:val="1"/>
      <w:marLeft w:val="0"/>
      <w:marRight w:val="0"/>
      <w:marTop w:val="0"/>
      <w:marBottom w:val="0"/>
      <w:divBdr>
        <w:top w:val="none" w:sz="0" w:space="0" w:color="auto"/>
        <w:left w:val="none" w:sz="0" w:space="0" w:color="auto"/>
        <w:bottom w:val="none" w:sz="0" w:space="0" w:color="auto"/>
        <w:right w:val="none" w:sz="0" w:space="0" w:color="auto"/>
      </w:divBdr>
    </w:div>
    <w:div w:id="138108788">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39737584">
      <w:bodyDiv w:val="1"/>
      <w:marLeft w:val="0"/>
      <w:marRight w:val="0"/>
      <w:marTop w:val="0"/>
      <w:marBottom w:val="0"/>
      <w:divBdr>
        <w:top w:val="none" w:sz="0" w:space="0" w:color="auto"/>
        <w:left w:val="none" w:sz="0" w:space="0" w:color="auto"/>
        <w:bottom w:val="none" w:sz="0" w:space="0" w:color="auto"/>
        <w:right w:val="none" w:sz="0" w:space="0" w:color="auto"/>
      </w:divBdr>
    </w:div>
    <w:div w:id="140197578">
      <w:bodyDiv w:val="1"/>
      <w:marLeft w:val="0"/>
      <w:marRight w:val="0"/>
      <w:marTop w:val="0"/>
      <w:marBottom w:val="0"/>
      <w:divBdr>
        <w:top w:val="none" w:sz="0" w:space="0" w:color="auto"/>
        <w:left w:val="none" w:sz="0" w:space="0" w:color="auto"/>
        <w:bottom w:val="none" w:sz="0" w:space="0" w:color="auto"/>
        <w:right w:val="none" w:sz="0" w:space="0" w:color="auto"/>
      </w:divBdr>
    </w:div>
    <w:div w:id="140779247">
      <w:bodyDiv w:val="1"/>
      <w:marLeft w:val="0"/>
      <w:marRight w:val="0"/>
      <w:marTop w:val="0"/>
      <w:marBottom w:val="0"/>
      <w:divBdr>
        <w:top w:val="none" w:sz="0" w:space="0" w:color="auto"/>
        <w:left w:val="none" w:sz="0" w:space="0" w:color="auto"/>
        <w:bottom w:val="none" w:sz="0" w:space="0" w:color="auto"/>
        <w:right w:val="none" w:sz="0" w:space="0" w:color="auto"/>
      </w:divBdr>
    </w:div>
    <w:div w:id="141045999">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79823">
      <w:bodyDiv w:val="1"/>
      <w:marLeft w:val="0"/>
      <w:marRight w:val="0"/>
      <w:marTop w:val="0"/>
      <w:marBottom w:val="0"/>
      <w:divBdr>
        <w:top w:val="none" w:sz="0" w:space="0" w:color="auto"/>
        <w:left w:val="none" w:sz="0" w:space="0" w:color="auto"/>
        <w:bottom w:val="none" w:sz="0" w:space="0" w:color="auto"/>
        <w:right w:val="none" w:sz="0" w:space="0" w:color="auto"/>
      </w:divBdr>
    </w:div>
    <w:div w:id="141819974">
      <w:bodyDiv w:val="1"/>
      <w:marLeft w:val="0"/>
      <w:marRight w:val="0"/>
      <w:marTop w:val="0"/>
      <w:marBottom w:val="0"/>
      <w:divBdr>
        <w:top w:val="none" w:sz="0" w:space="0" w:color="auto"/>
        <w:left w:val="none" w:sz="0" w:space="0" w:color="auto"/>
        <w:bottom w:val="none" w:sz="0" w:space="0" w:color="auto"/>
        <w:right w:val="none" w:sz="0" w:space="0" w:color="auto"/>
      </w:divBdr>
    </w:div>
    <w:div w:id="142279486">
      <w:bodyDiv w:val="1"/>
      <w:marLeft w:val="0"/>
      <w:marRight w:val="0"/>
      <w:marTop w:val="0"/>
      <w:marBottom w:val="0"/>
      <w:divBdr>
        <w:top w:val="none" w:sz="0" w:space="0" w:color="auto"/>
        <w:left w:val="none" w:sz="0" w:space="0" w:color="auto"/>
        <w:bottom w:val="none" w:sz="0" w:space="0" w:color="auto"/>
        <w:right w:val="none" w:sz="0" w:space="0" w:color="auto"/>
      </w:divBdr>
    </w:div>
    <w:div w:id="142435749">
      <w:bodyDiv w:val="1"/>
      <w:marLeft w:val="0"/>
      <w:marRight w:val="0"/>
      <w:marTop w:val="0"/>
      <w:marBottom w:val="0"/>
      <w:divBdr>
        <w:top w:val="none" w:sz="0" w:space="0" w:color="auto"/>
        <w:left w:val="none" w:sz="0" w:space="0" w:color="auto"/>
        <w:bottom w:val="none" w:sz="0" w:space="0" w:color="auto"/>
        <w:right w:val="none" w:sz="0" w:space="0" w:color="auto"/>
      </w:divBdr>
    </w:div>
    <w:div w:id="142475575">
      <w:bodyDiv w:val="1"/>
      <w:marLeft w:val="0"/>
      <w:marRight w:val="0"/>
      <w:marTop w:val="0"/>
      <w:marBottom w:val="0"/>
      <w:divBdr>
        <w:top w:val="none" w:sz="0" w:space="0" w:color="auto"/>
        <w:left w:val="none" w:sz="0" w:space="0" w:color="auto"/>
        <w:bottom w:val="none" w:sz="0" w:space="0" w:color="auto"/>
        <w:right w:val="none" w:sz="0" w:space="0" w:color="auto"/>
      </w:divBdr>
    </w:div>
    <w:div w:id="142546317">
      <w:bodyDiv w:val="1"/>
      <w:marLeft w:val="0"/>
      <w:marRight w:val="0"/>
      <w:marTop w:val="0"/>
      <w:marBottom w:val="0"/>
      <w:divBdr>
        <w:top w:val="none" w:sz="0" w:space="0" w:color="auto"/>
        <w:left w:val="none" w:sz="0" w:space="0" w:color="auto"/>
        <w:bottom w:val="none" w:sz="0" w:space="0" w:color="auto"/>
        <w:right w:val="none" w:sz="0" w:space="0" w:color="auto"/>
      </w:divBdr>
    </w:div>
    <w:div w:id="142552817">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742574">
      <w:bodyDiv w:val="1"/>
      <w:marLeft w:val="0"/>
      <w:marRight w:val="0"/>
      <w:marTop w:val="0"/>
      <w:marBottom w:val="0"/>
      <w:divBdr>
        <w:top w:val="none" w:sz="0" w:space="0" w:color="auto"/>
        <w:left w:val="none" w:sz="0" w:space="0" w:color="auto"/>
        <w:bottom w:val="none" w:sz="0" w:space="0" w:color="auto"/>
        <w:right w:val="none" w:sz="0" w:space="0" w:color="auto"/>
      </w:divBdr>
    </w:div>
    <w:div w:id="143856331">
      <w:bodyDiv w:val="1"/>
      <w:marLeft w:val="0"/>
      <w:marRight w:val="0"/>
      <w:marTop w:val="0"/>
      <w:marBottom w:val="0"/>
      <w:divBdr>
        <w:top w:val="none" w:sz="0" w:space="0" w:color="auto"/>
        <w:left w:val="none" w:sz="0" w:space="0" w:color="auto"/>
        <w:bottom w:val="none" w:sz="0" w:space="0" w:color="auto"/>
        <w:right w:val="none" w:sz="0" w:space="0" w:color="auto"/>
      </w:divBdr>
    </w:div>
    <w:div w:id="144588885">
      <w:bodyDiv w:val="1"/>
      <w:marLeft w:val="0"/>
      <w:marRight w:val="0"/>
      <w:marTop w:val="0"/>
      <w:marBottom w:val="0"/>
      <w:divBdr>
        <w:top w:val="none" w:sz="0" w:space="0" w:color="auto"/>
        <w:left w:val="none" w:sz="0" w:space="0" w:color="auto"/>
        <w:bottom w:val="none" w:sz="0" w:space="0" w:color="auto"/>
        <w:right w:val="none" w:sz="0" w:space="0" w:color="auto"/>
      </w:divBdr>
    </w:div>
    <w:div w:id="144787188">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35868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63299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136644">
      <w:bodyDiv w:val="1"/>
      <w:marLeft w:val="0"/>
      <w:marRight w:val="0"/>
      <w:marTop w:val="0"/>
      <w:marBottom w:val="0"/>
      <w:divBdr>
        <w:top w:val="none" w:sz="0" w:space="0" w:color="auto"/>
        <w:left w:val="none" w:sz="0" w:space="0" w:color="auto"/>
        <w:bottom w:val="none" w:sz="0" w:space="0" w:color="auto"/>
        <w:right w:val="none" w:sz="0" w:space="0" w:color="auto"/>
      </w:divBdr>
    </w:div>
    <w:div w:id="147332336">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3138">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332146">
      <w:bodyDiv w:val="1"/>
      <w:marLeft w:val="0"/>
      <w:marRight w:val="0"/>
      <w:marTop w:val="0"/>
      <w:marBottom w:val="0"/>
      <w:divBdr>
        <w:top w:val="none" w:sz="0" w:space="0" w:color="auto"/>
        <w:left w:val="none" w:sz="0" w:space="0" w:color="auto"/>
        <w:bottom w:val="none" w:sz="0" w:space="0" w:color="auto"/>
        <w:right w:val="none" w:sz="0" w:space="0" w:color="auto"/>
      </w:divBdr>
    </w:div>
    <w:div w:id="148444956">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5273">
      <w:bodyDiv w:val="1"/>
      <w:marLeft w:val="0"/>
      <w:marRight w:val="0"/>
      <w:marTop w:val="0"/>
      <w:marBottom w:val="0"/>
      <w:divBdr>
        <w:top w:val="none" w:sz="0" w:space="0" w:color="auto"/>
        <w:left w:val="none" w:sz="0" w:space="0" w:color="auto"/>
        <w:bottom w:val="none" w:sz="0" w:space="0" w:color="auto"/>
        <w:right w:val="none" w:sz="0" w:space="0" w:color="auto"/>
      </w:divBdr>
    </w:div>
    <w:div w:id="148833919">
      <w:bodyDiv w:val="1"/>
      <w:marLeft w:val="0"/>
      <w:marRight w:val="0"/>
      <w:marTop w:val="0"/>
      <w:marBottom w:val="0"/>
      <w:divBdr>
        <w:top w:val="none" w:sz="0" w:space="0" w:color="auto"/>
        <w:left w:val="none" w:sz="0" w:space="0" w:color="auto"/>
        <w:bottom w:val="none" w:sz="0" w:space="0" w:color="auto"/>
        <w:right w:val="none" w:sz="0" w:space="0" w:color="auto"/>
      </w:divBdr>
    </w:div>
    <w:div w:id="14890443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562228">
      <w:bodyDiv w:val="1"/>
      <w:marLeft w:val="0"/>
      <w:marRight w:val="0"/>
      <w:marTop w:val="0"/>
      <w:marBottom w:val="0"/>
      <w:divBdr>
        <w:top w:val="none" w:sz="0" w:space="0" w:color="auto"/>
        <w:left w:val="none" w:sz="0" w:space="0" w:color="auto"/>
        <w:bottom w:val="none" w:sz="0" w:space="0" w:color="auto"/>
        <w:right w:val="none" w:sz="0" w:space="0" w:color="auto"/>
      </w:divBdr>
    </w:div>
    <w:div w:id="149638572">
      <w:bodyDiv w:val="1"/>
      <w:marLeft w:val="0"/>
      <w:marRight w:val="0"/>
      <w:marTop w:val="0"/>
      <w:marBottom w:val="0"/>
      <w:divBdr>
        <w:top w:val="none" w:sz="0" w:space="0" w:color="auto"/>
        <w:left w:val="none" w:sz="0" w:space="0" w:color="auto"/>
        <w:bottom w:val="none" w:sz="0" w:space="0" w:color="auto"/>
        <w:right w:val="none" w:sz="0" w:space="0" w:color="auto"/>
      </w:divBdr>
    </w:div>
    <w:div w:id="149685924">
      <w:bodyDiv w:val="1"/>
      <w:marLeft w:val="0"/>
      <w:marRight w:val="0"/>
      <w:marTop w:val="0"/>
      <w:marBottom w:val="0"/>
      <w:divBdr>
        <w:top w:val="none" w:sz="0" w:space="0" w:color="auto"/>
        <w:left w:val="none" w:sz="0" w:space="0" w:color="auto"/>
        <w:bottom w:val="none" w:sz="0" w:space="0" w:color="auto"/>
        <w:right w:val="none" w:sz="0" w:space="0" w:color="auto"/>
      </w:divBdr>
    </w:div>
    <w:div w:id="149903198">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49952576">
      <w:bodyDiv w:val="1"/>
      <w:marLeft w:val="0"/>
      <w:marRight w:val="0"/>
      <w:marTop w:val="0"/>
      <w:marBottom w:val="0"/>
      <w:divBdr>
        <w:top w:val="none" w:sz="0" w:space="0" w:color="auto"/>
        <w:left w:val="none" w:sz="0" w:space="0" w:color="auto"/>
        <w:bottom w:val="none" w:sz="0" w:space="0" w:color="auto"/>
        <w:right w:val="none" w:sz="0" w:space="0" w:color="auto"/>
      </w:divBdr>
    </w:div>
    <w:div w:id="150148326">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758614">
      <w:bodyDiv w:val="1"/>
      <w:marLeft w:val="0"/>
      <w:marRight w:val="0"/>
      <w:marTop w:val="0"/>
      <w:marBottom w:val="0"/>
      <w:divBdr>
        <w:top w:val="none" w:sz="0" w:space="0" w:color="auto"/>
        <w:left w:val="none" w:sz="0" w:space="0" w:color="auto"/>
        <w:bottom w:val="none" w:sz="0" w:space="0" w:color="auto"/>
        <w:right w:val="none" w:sz="0" w:space="0" w:color="auto"/>
      </w:divBdr>
    </w:div>
    <w:div w:id="151070055">
      <w:bodyDiv w:val="1"/>
      <w:marLeft w:val="0"/>
      <w:marRight w:val="0"/>
      <w:marTop w:val="0"/>
      <w:marBottom w:val="0"/>
      <w:divBdr>
        <w:top w:val="none" w:sz="0" w:space="0" w:color="auto"/>
        <w:left w:val="none" w:sz="0" w:space="0" w:color="auto"/>
        <w:bottom w:val="none" w:sz="0" w:space="0" w:color="auto"/>
        <w:right w:val="none" w:sz="0" w:space="0" w:color="auto"/>
      </w:divBdr>
    </w:div>
    <w:div w:id="151289201">
      <w:bodyDiv w:val="1"/>
      <w:marLeft w:val="0"/>
      <w:marRight w:val="0"/>
      <w:marTop w:val="0"/>
      <w:marBottom w:val="0"/>
      <w:divBdr>
        <w:top w:val="none" w:sz="0" w:space="0" w:color="auto"/>
        <w:left w:val="none" w:sz="0" w:space="0" w:color="auto"/>
        <w:bottom w:val="none" w:sz="0" w:space="0" w:color="auto"/>
        <w:right w:val="none" w:sz="0" w:space="0" w:color="auto"/>
      </w:divBdr>
    </w:div>
    <w:div w:id="151530555">
      <w:bodyDiv w:val="1"/>
      <w:marLeft w:val="0"/>
      <w:marRight w:val="0"/>
      <w:marTop w:val="0"/>
      <w:marBottom w:val="0"/>
      <w:divBdr>
        <w:top w:val="none" w:sz="0" w:space="0" w:color="auto"/>
        <w:left w:val="none" w:sz="0" w:space="0" w:color="auto"/>
        <w:bottom w:val="none" w:sz="0" w:space="0" w:color="auto"/>
        <w:right w:val="none" w:sz="0" w:space="0" w:color="auto"/>
      </w:divBdr>
    </w:div>
    <w:div w:id="151721470">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74262">
      <w:bodyDiv w:val="1"/>
      <w:marLeft w:val="0"/>
      <w:marRight w:val="0"/>
      <w:marTop w:val="0"/>
      <w:marBottom w:val="0"/>
      <w:divBdr>
        <w:top w:val="none" w:sz="0" w:space="0" w:color="auto"/>
        <w:left w:val="none" w:sz="0" w:space="0" w:color="auto"/>
        <w:bottom w:val="none" w:sz="0" w:space="0" w:color="auto"/>
        <w:right w:val="none" w:sz="0" w:space="0" w:color="auto"/>
      </w:divBdr>
    </w:div>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992106">
      <w:bodyDiv w:val="1"/>
      <w:marLeft w:val="0"/>
      <w:marRight w:val="0"/>
      <w:marTop w:val="0"/>
      <w:marBottom w:val="0"/>
      <w:divBdr>
        <w:top w:val="none" w:sz="0" w:space="0" w:color="auto"/>
        <w:left w:val="none" w:sz="0" w:space="0" w:color="auto"/>
        <w:bottom w:val="none" w:sz="0" w:space="0" w:color="auto"/>
        <w:right w:val="none" w:sz="0" w:space="0" w:color="auto"/>
      </w:divBdr>
    </w:div>
    <w:div w:id="153228667">
      <w:bodyDiv w:val="1"/>
      <w:marLeft w:val="0"/>
      <w:marRight w:val="0"/>
      <w:marTop w:val="0"/>
      <w:marBottom w:val="0"/>
      <w:divBdr>
        <w:top w:val="none" w:sz="0" w:space="0" w:color="auto"/>
        <w:left w:val="none" w:sz="0" w:space="0" w:color="auto"/>
        <w:bottom w:val="none" w:sz="0" w:space="0" w:color="auto"/>
        <w:right w:val="none" w:sz="0" w:space="0" w:color="auto"/>
      </w:divBdr>
    </w:div>
    <w:div w:id="153373808">
      <w:bodyDiv w:val="1"/>
      <w:marLeft w:val="0"/>
      <w:marRight w:val="0"/>
      <w:marTop w:val="0"/>
      <w:marBottom w:val="0"/>
      <w:divBdr>
        <w:top w:val="none" w:sz="0" w:space="0" w:color="auto"/>
        <w:left w:val="none" w:sz="0" w:space="0" w:color="auto"/>
        <w:bottom w:val="none" w:sz="0" w:space="0" w:color="auto"/>
        <w:right w:val="none" w:sz="0" w:space="0" w:color="auto"/>
      </w:divBdr>
    </w:div>
    <w:div w:id="153374207">
      <w:bodyDiv w:val="1"/>
      <w:marLeft w:val="0"/>
      <w:marRight w:val="0"/>
      <w:marTop w:val="0"/>
      <w:marBottom w:val="0"/>
      <w:divBdr>
        <w:top w:val="none" w:sz="0" w:space="0" w:color="auto"/>
        <w:left w:val="none" w:sz="0" w:space="0" w:color="auto"/>
        <w:bottom w:val="none" w:sz="0" w:space="0" w:color="auto"/>
        <w:right w:val="none" w:sz="0" w:space="0" w:color="auto"/>
      </w:divBdr>
    </w:div>
    <w:div w:id="154684951">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52580">
      <w:bodyDiv w:val="1"/>
      <w:marLeft w:val="0"/>
      <w:marRight w:val="0"/>
      <w:marTop w:val="0"/>
      <w:marBottom w:val="0"/>
      <w:divBdr>
        <w:top w:val="none" w:sz="0" w:space="0" w:color="auto"/>
        <w:left w:val="none" w:sz="0" w:space="0" w:color="auto"/>
        <w:bottom w:val="none" w:sz="0" w:space="0" w:color="auto"/>
        <w:right w:val="none" w:sz="0" w:space="0" w:color="auto"/>
      </w:divBdr>
    </w:div>
    <w:div w:id="155387090">
      <w:bodyDiv w:val="1"/>
      <w:marLeft w:val="0"/>
      <w:marRight w:val="0"/>
      <w:marTop w:val="0"/>
      <w:marBottom w:val="0"/>
      <w:divBdr>
        <w:top w:val="none" w:sz="0" w:space="0" w:color="auto"/>
        <w:left w:val="none" w:sz="0" w:space="0" w:color="auto"/>
        <w:bottom w:val="none" w:sz="0" w:space="0" w:color="auto"/>
        <w:right w:val="none" w:sz="0" w:space="0" w:color="auto"/>
      </w:divBdr>
    </w:div>
    <w:div w:id="155460320">
      <w:bodyDiv w:val="1"/>
      <w:marLeft w:val="0"/>
      <w:marRight w:val="0"/>
      <w:marTop w:val="0"/>
      <w:marBottom w:val="0"/>
      <w:divBdr>
        <w:top w:val="none" w:sz="0" w:space="0" w:color="auto"/>
        <w:left w:val="none" w:sz="0" w:space="0" w:color="auto"/>
        <w:bottom w:val="none" w:sz="0" w:space="0" w:color="auto"/>
        <w:right w:val="none" w:sz="0" w:space="0" w:color="auto"/>
      </w:divBdr>
    </w:div>
    <w:div w:id="155998867">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462598">
      <w:bodyDiv w:val="1"/>
      <w:marLeft w:val="0"/>
      <w:marRight w:val="0"/>
      <w:marTop w:val="0"/>
      <w:marBottom w:val="0"/>
      <w:divBdr>
        <w:top w:val="none" w:sz="0" w:space="0" w:color="auto"/>
        <w:left w:val="none" w:sz="0" w:space="0" w:color="auto"/>
        <w:bottom w:val="none" w:sz="0" w:space="0" w:color="auto"/>
        <w:right w:val="none" w:sz="0" w:space="0" w:color="auto"/>
      </w:divBdr>
    </w:div>
    <w:div w:id="156650056">
      <w:bodyDiv w:val="1"/>
      <w:marLeft w:val="0"/>
      <w:marRight w:val="0"/>
      <w:marTop w:val="0"/>
      <w:marBottom w:val="0"/>
      <w:divBdr>
        <w:top w:val="none" w:sz="0" w:space="0" w:color="auto"/>
        <w:left w:val="none" w:sz="0" w:space="0" w:color="auto"/>
        <w:bottom w:val="none" w:sz="0" w:space="0" w:color="auto"/>
        <w:right w:val="none" w:sz="0" w:space="0" w:color="auto"/>
      </w:divBdr>
    </w:div>
    <w:div w:id="156699414">
      <w:bodyDiv w:val="1"/>
      <w:marLeft w:val="0"/>
      <w:marRight w:val="0"/>
      <w:marTop w:val="0"/>
      <w:marBottom w:val="0"/>
      <w:divBdr>
        <w:top w:val="none" w:sz="0" w:space="0" w:color="auto"/>
        <w:left w:val="none" w:sz="0" w:space="0" w:color="auto"/>
        <w:bottom w:val="none" w:sz="0" w:space="0" w:color="auto"/>
        <w:right w:val="none" w:sz="0" w:space="0" w:color="auto"/>
      </w:divBdr>
    </w:div>
    <w:div w:id="157431843">
      <w:bodyDiv w:val="1"/>
      <w:marLeft w:val="0"/>
      <w:marRight w:val="0"/>
      <w:marTop w:val="0"/>
      <w:marBottom w:val="0"/>
      <w:divBdr>
        <w:top w:val="none" w:sz="0" w:space="0" w:color="auto"/>
        <w:left w:val="none" w:sz="0" w:space="0" w:color="auto"/>
        <w:bottom w:val="none" w:sz="0" w:space="0" w:color="auto"/>
        <w:right w:val="none" w:sz="0" w:space="0" w:color="auto"/>
      </w:divBdr>
    </w:div>
    <w:div w:id="157497924">
      <w:bodyDiv w:val="1"/>
      <w:marLeft w:val="0"/>
      <w:marRight w:val="0"/>
      <w:marTop w:val="0"/>
      <w:marBottom w:val="0"/>
      <w:divBdr>
        <w:top w:val="none" w:sz="0" w:space="0" w:color="auto"/>
        <w:left w:val="none" w:sz="0" w:space="0" w:color="auto"/>
        <w:bottom w:val="none" w:sz="0" w:space="0" w:color="auto"/>
        <w:right w:val="none" w:sz="0" w:space="0" w:color="auto"/>
      </w:divBdr>
    </w:div>
    <w:div w:id="157500096">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8498188">
      <w:bodyDiv w:val="1"/>
      <w:marLeft w:val="0"/>
      <w:marRight w:val="0"/>
      <w:marTop w:val="0"/>
      <w:marBottom w:val="0"/>
      <w:divBdr>
        <w:top w:val="none" w:sz="0" w:space="0" w:color="auto"/>
        <w:left w:val="none" w:sz="0" w:space="0" w:color="auto"/>
        <w:bottom w:val="none" w:sz="0" w:space="0" w:color="auto"/>
        <w:right w:val="none" w:sz="0" w:space="0" w:color="auto"/>
      </w:divBdr>
    </w:div>
    <w:div w:id="158541191">
      <w:bodyDiv w:val="1"/>
      <w:marLeft w:val="0"/>
      <w:marRight w:val="0"/>
      <w:marTop w:val="0"/>
      <w:marBottom w:val="0"/>
      <w:divBdr>
        <w:top w:val="none" w:sz="0" w:space="0" w:color="auto"/>
        <w:left w:val="none" w:sz="0" w:space="0" w:color="auto"/>
        <w:bottom w:val="none" w:sz="0" w:space="0" w:color="auto"/>
        <w:right w:val="none" w:sz="0" w:space="0" w:color="auto"/>
      </w:divBdr>
    </w:div>
    <w:div w:id="159080524">
      <w:bodyDiv w:val="1"/>
      <w:marLeft w:val="0"/>
      <w:marRight w:val="0"/>
      <w:marTop w:val="0"/>
      <w:marBottom w:val="0"/>
      <w:divBdr>
        <w:top w:val="none" w:sz="0" w:space="0" w:color="auto"/>
        <w:left w:val="none" w:sz="0" w:space="0" w:color="auto"/>
        <w:bottom w:val="none" w:sz="0" w:space="0" w:color="auto"/>
        <w:right w:val="none" w:sz="0" w:space="0" w:color="auto"/>
      </w:divBdr>
    </w:div>
    <w:div w:id="159204136">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48293">
      <w:bodyDiv w:val="1"/>
      <w:marLeft w:val="0"/>
      <w:marRight w:val="0"/>
      <w:marTop w:val="0"/>
      <w:marBottom w:val="0"/>
      <w:divBdr>
        <w:top w:val="none" w:sz="0" w:space="0" w:color="auto"/>
        <w:left w:val="none" w:sz="0" w:space="0" w:color="auto"/>
        <w:bottom w:val="none" w:sz="0" w:space="0" w:color="auto"/>
        <w:right w:val="none" w:sz="0" w:space="0" w:color="auto"/>
      </w:divBdr>
    </w:div>
    <w:div w:id="159394302">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31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79352">
      <w:bodyDiv w:val="1"/>
      <w:marLeft w:val="0"/>
      <w:marRight w:val="0"/>
      <w:marTop w:val="0"/>
      <w:marBottom w:val="0"/>
      <w:divBdr>
        <w:top w:val="none" w:sz="0" w:space="0" w:color="auto"/>
        <w:left w:val="none" w:sz="0" w:space="0" w:color="auto"/>
        <w:bottom w:val="none" w:sz="0" w:space="0" w:color="auto"/>
        <w:right w:val="none" w:sz="0" w:space="0" w:color="auto"/>
      </w:divBdr>
    </w:div>
    <w:div w:id="159934480">
      <w:bodyDiv w:val="1"/>
      <w:marLeft w:val="0"/>
      <w:marRight w:val="0"/>
      <w:marTop w:val="0"/>
      <w:marBottom w:val="0"/>
      <w:divBdr>
        <w:top w:val="none" w:sz="0" w:space="0" w:color="auto"/>
        <w:left w:val="none" w:sz="0" w:space="0" w:color="auto"/>
        <w:bottom w:val="none" w:sz="0" w:space="0" w:color="auto"/>
        <w:right w:val="none" w:sz="0" w:space="0" w:color="auto"/>
      </w:divBdr>
    </w:div>
    <w:div w:id="160246288">
      <w:bodyDiv w:val="1"/>
      <w:marLeft w:val="0"/>
      <w:marRight w:val="0"/>
      <w:marTop w:val="0"/>
      <w:marBottom w:val="0"/>
      <w:divBdr>
        <w:top w:val="none" w:sz="0" w:space="0" w:color="auto"/>
        <w:left w:val="none" w:sz="0" w:space="0" w:color="auto"/>
        <w:bottom w:val="none" w:sz="0" w:space="0" w:color="auto"/>
        <w:right w:val="none" w:sz="0" w:space="0" w:color="auto"/>
      </w:divBdr>
    </w:div>
    <w:div w:id="160390459">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07575">
      <w:bodyDiv w:val="1"/>
      <w:marLeft w:val="0"/>
      <w:marRight w:val="0"/>
      <w:marTop w:val="0"/>
      <w:marBottom w:val="0"/>
      <w:divBdr>
        <w:top w:val="none" w:sz="0" w:space="0" w:color="auto"/>
        <w:left w:val="none" w:sz="0" w:space="0" w:color="auto"/>
        <w:bottom w:val="none" w:sz="0" w:space="0" w:color="auto"/>
        <w:right w:val="none" w:sz="0" w:space="0" w:color="auto"/>
      </w:divBdr>
    </w:div>
    <w:div w:id="160588796">
      <w:bodyDiv w:val="1"/>
      <w:marLeft w:val="0"/>
      <w:marRight w:val="0"/>
      <w:marTop w:val="0"/>
      <w:marBottom w:val="0"/>
      <w:divBdr>
        <w:top w:val="none" w:sz="0" w:space="0" w:color="auto"/>
        <w:left w:val="none" w:sz="0" w:space="0" w:color="auto"/>
        <w:bottom w:val="none" w:sz="0" w:space="0" w:color="auto"/>
        <w:right w:val="none" w:sz="0" w:space="0" w:color="auto"/>
      </w:divBdr>
    </w:div>
    <w:div w:id="160775903">
      <w:bodyDiv w:val="1"/>
      <w:marLeft w:val="0"/>
      <w:marRight w:val="0"/>
      <w:marTop w:val="0"/>
      <w:marBottom w:val="0"/>
      <w:divBdr>
        <w:top w:val="none" w:sz="0" w:space="0" w:color="auto"/>
        <w:left w:val="none" w:sz="0" w:space="0" w:color="auto"/>
        <w:bottom w:val="none" w:sz="0" w:space="0" w:color="auto"/>
        <w:right w:val="none" w:sz="0" w:space="0" w:color="auto"/>
      </w:divBdr>
    </w:div>
    <w:div w:id="160851453">
      <w:bodyDiv w:val="1"/>
      <w:marLeft w:val="0"/>
      <w:marRight w:val="0"/>
      <w:marTop w:val="0"/>
      <w:marBottom w:val="0"/>
      <w:divBdr>
        <w:top w:val="none" w:sz="0" w:space="0" w:color="auto"/>
        <w:left w:val="none" w:sz="0" w:space="0" w:color="auto"/>
        <w:bottom w:val="none" w:sz="0" w:space="0" w:color="auto"/>
        <w:right w:val="none" w:sz="0" w:space="0" w:color="auto"/>
      </w:divBdr>
    </w:div>
    <w:div w:id="161699979">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160012">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741311">
      <w:bodyDiv w:val="1"/>
      <w:marLeft w:val="0"/>
      <w:marRight w:val="0"/>
      <w:marTop w:val="0"/>
      <w:marBottom w:val="0"/>
      <w:divBdr>
        <w:top w:val="none" w:sz="0" w:space="0" w:color="auto"/>
        <w:left w:val="none" w:sz="0" w:space="0" w:color="auto"/>
        <w:bottom w:val="none" w:sz="0" w:space="0" w:color="auto"/>
        <w:right w:val="none" w:sz="0" w:space="0" w:color="auto"/>
      </w:divBdr>
    </w:div>
    <w:div w:id="1630172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545">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175878">
      <w:bodyDiv w:val="1"/>
      <w:marLeft w:val="0"/>
      <w:marRight w:val="0"/>
      <w:marTop w:val="0"/>
      <w:marBottom w:val="0"/>
      <w:divBdr>
        <w:top w:val="none" w:sz="0" w:space="0" w:color="auto"/>
        <w:left w:val="none" w:sz="0" w:space="0" w:color="auto"/>
        <w:bottom w:val="none" w:sz="0" w:space="0" w:color="auto"/>
        <w:right w:val="none" w:sz="0" w:space="0" w:color="auto"/>
      </w:divBdr>
    </w:div>
    <w:div w:id="164831219">
      <w:bodyDiv w:val="1"/>
      <w:marLeft w:val="0"/>
      <w:marRight w:val="0"/>
      <w:marTop w:val="0"/>
      <w:marBottom w:val="0"/>
      <w:divBdr>
        <w:top w:val="none" w:sz="0" w:space="0" w:color="auto"/>
        <w:left w:val="none" w:sz="0" w:space="0" w:color="auto"/>
        <w:bottom w:val="none" w:sz="0" w:space="0" w:color="auto"/>
        <w:right w:val="none" w:sz="0" w:space="0" w:color="auto"/>
      </w:divBdr>
    </w:div>
    <w:div w:id="164904091">
      <w:bodyDiv w:val="1"/>
      <w:marLeft w:val="0"/>
      <w:marRight w:val="0"/>
      <w:marTop w:val="0"/>
      <w:marBottom w:val="0"/>
      <w:divBdr>
        <w:top w:val="none" w:sz="0" w:space="0" w:color="auto"/>
        <w:left w:val="none" w:sz="0" w:space="0" w:color="auto"/>
        <w:bottom w:val="none" w:sz="0" w:space="0" w:color="auto"/>
        <w:right w:val="none" w:sz="0" w:space="0" w:color="auto"/>
      </w:divBdr>
    </w:div>
    <w:div w:id="165437043">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140808">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7499">
      <w:bodyDiv w:val="1"/>
      <w:marLeft w:val="0"/>
      <w:marRight w:val="0"/>
      <w:marTop w:val="0"/>
      <w:marBottom w:val="0"/>
      <w:divBdr>
        <w:top w:val="none" w:sz="0" w:space="0" w:color="auto"/>
        <w:left w:val="none" w:sz="0" w:space="0" w:color="auto"/>
        <w:bottom w:val="none" w:sz="0" w:space="0" w:color="auto"/>
        <w:right w:val="none" w:sz="0" w:space="0" w:color="auto"/>
      </w:divBdr>
    </w:div>
    <w:div w:id="1669880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867024">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7985439">
      <w:bodyDiv w:val="1"/>
      <w:marLeft w:val="0"/>
      <w:marRight w:val="0"/>
      <w:marTop w:val="0"/>
      <w:marBottom w:val="0"/>
      <w:divBdr>
        <w:top w:val="none" w:sz="0" w:space="0" w:color="auto"/>
        <w:left w:val="none" w:sz="0" w:space="0" w:color="auto"/>
        <w:bottom w:val="none" w:sz="0" w:space="0" w:color="auto"/>
        <w:right w:val="none" w:sz="0" w:space="0" w:color="auto"/>
      </w:divBdr>
    </w:div>
    <w:div w:id="168255886">
      <w:bodyDiv w:val="1"/>
      <w:marLeft w:val="0"/>
      <w:marRight w:val="0"/>
      <w:marTop w:val="0"/>
      <w:marBottom w:val="0"/>
      <w:divBdr>
        <w:top w:val="none" w:sz="0" w:space="0" w:color="auto"/>
        <w:left w:val="none" w:sz="0" w:space="0" w:color="auto"/>
        <w:bottom w:val="none" w:sz="0" w:space="0" w:color="auto"/>
        <w:right w:val="none" w:sz="0" w:space="0" w:color="auto"/>
      </w:divBdr>
    </w:div>
    <w:div w:id="168646235">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67173">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25428">
      <w:bodyDiv w:val="1"/>
      <w:marLeft w:val="0"/>
      <w:marRight w:val="0"/>
      <w:marTop w:val="0"/>
      <w:marBottom w:val="0"/>
      <w:divBdr>
        <w:top w:val="none" w:sz="0" w:space="0" w:color="auto"/>
        <w:left w:val="none" w:sz="0" w:space="0" w:color="auto"/>
        <w:bottom w:val="none" w:sz="0" w:space="0" w:color="auto"/>
        <w:right w:val="none" w:sz="0" w:space="0" w:color="auto"/>
      </w:divBdr>
    </w:div>
    <w:div w:id="170413498">
      <w:bodyDiv w:val="1"/>
      <w:marLeft w:val="0"/>
      <w:marRight w:val="0"/>
      <w:marTop w:val="0"/>
      <w:marBottom w:val="0"/>
      <w:divBdr>
        <w:top w:val="none" w:sz="0" w:space="0" w:color="auto"/>
        <w:left w:val="none" w:sz="0" w:space="0" w:color="auto"/>
        <w:bottom w:val="none" w:sz="0" w:space="0" w:color="auto"/>
        <w:right w:val="none" w:sz="0" w:space="0" w:color="auto"/>
      </w:divBdr>
    </w:div>
    <w:div w:id="17046090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50417">
      <w:bodyDiv w:val="1"/>
      <w:marLeft w:val="0"/>
      <w:marRight w:val="0"/>
      <w:marTop w:val="0"/>
      <w:marBottom w:val="0"/>
      <w:divBdr>
        <w:top w:val="none" w:sz="0" w:space="0" w:color="auto"/>
        <w:left w:val="none" w:sz="0" w:space="0" w:color="auto"/>
        <w:bottom w:val="none" w:sz="0" w:space="0" w:color="auto"/>
        <w:right w:val="none" w:sz="0" w:space="0" w:color="auto"/>
      </w:divBdr>
    </w:div>
    <w:div w:id="171184332">
      <w:bodyDiv w:val="1"/>
      <w:marLeft w:val="0"/>
      <w:marRight w:val="0"/>
      <w:marTop w:val="0"/>
      <w:marBottom w:val="0"/>
      <w:divBdr>
        <w:top w:val="none" w:sz="0" w:space="0" w:color="auto"/>
        <w:left w:val="none" w:sz="0" w:space="0" w:color="auto"/>
        <w:bottom w:val="none" w:sz="0" w:space="0" w:color="auto"/>
        <w:right w:val="none" w:sz="0" w:space="0" w:color="auto"/>
      </w:divBdr>
    </w:div>
    <w:div w:id="171258382">
      <w:bodyDiv w:val="1"/>
      <w:marLeft w:val="0"/>
      <w:marRight w:val="0"/>
      <w:marTop w:val="0"/>
      <w:marBottom w:val="0"/>
      <w:divBdr>
        <w:top w:val="none" w:sz="0" w:space="0" w:color="auto"/>
        <w:left w:val="none" w:sz="0" w:space="0" w:color="auto"/>
        <w:bottom w:val="none" w:sz="0" w:space="0" w:color="auto"/>
        <w:right w:val="none" w:sz="0" w:space="0" w:color="auto"/>
      </w:divBdr>
    </w:div>
    <w:div w:id="171334361">
      <w:bodyDiv w:val="1"/>
      <w:marLeft w:val="0"/>
      <w:marRight w:val="0"/>
      <w:marTop w:val="0"/>
      <w:marBottom w:val="0"/>
      <w:divBdr>
        <w:top w:val="none" w:sz="0" w:space="0" w:color="auto"/>
        <w:left w:val="none" w:sz="0" w:space="0" w:color="auto"/>
        <w:bottom w:val="none" w:sz="0" w:space="0" w:color="auto"/>
        <w:right w:val="none" w:sz="0" w:space="0" w:color="auto"/>
      </w:divBdr>
    </w:div>
    <w:div w:id="171343162">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772041">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190719">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0791">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497035">
      <w:bodyDiv w:val="1"/>
      <w:marLeft w:val="0"/>
      <w:marRight w:val="0"/>
      <w:marTop w:val="0"/>
      <w:marBottom w:val="0"/>
      <w:divBdr>
        <w:top w:val="none" w:sz="0" w:space="0" w:color="auto"/>
        <w:left w:val="none" w:sz="0" w:space="0" w:color="auto"/>
        <w:bottom w:val="none" w:sz="0" w:space="0" w:color="auto"/>
        <w:right w:val="none" w:sz="0" w:space="0" w:color="auto"/>
      </w:divBdr>
    </w:div>
    <w:div w:id="172571468">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691946">
      <w:bodyDiv w:val="1"/>
      <w:marLeft w:val="0"/>
      <w:marRight w:val="0"/>
      <w:marTop w:val="0"/>
      <w:marBottom w:val="0"/>
      <w:divBdr>
        <w:top w:val="none" w:sz="0" w:space="0" w:color="auto"/>
        <w:left w:val="none" w:sz="0" w:space="0" w:color="auto"/>
        <w:bottom w:val="none" w:sz="0" w:space="0" w:color="auto"/>
        <w:right w:val="none" w:sz="0" w:space="0" w:color="auto"/>
      </w:divBdr>
    </w:div>
    <w:div w:id="173231980">
      <w:bodyDiv w:val="1"/>
      <w:marLeft w:val="0"/>
      <w:marRight w:val="0"/>
      <w:marTop w:val="0"/>
      <w:marBottom w:val="0"/>
      <w:divBdr>
        <w:top w:val="none" w:sz="0" w:space="0" w:color="auto"/>
        <w:left w:val="none" w:sz="0" w:space="0" w:color="auto"/>
        <w:bottom w:val="none" w:sz="0" w:space="0" w:color="auto"/>
        <w:right w:val="none" w:sz="0" w:space="0" w:color="auto"/>
      </w:divBdr>
    </w:div>
    <w:div w:id="173307654">
      <w:bodyDiv w:val="1"/>
      <w:marLeft w:val="0"/>
      <w:marRight w:val="0"/>
      <w:marTop w:val="0"/>
      <w:marBottom w:val="0"/>
      <w:divBdr>
        <w:top w:val="none" w:sz="0" w:space="0" w:color="auto"/>
        <w:left w:val="none" w:sz="0" w:space="0" w:color="auto"/>
        <w:bottom w:val="none" w:sz="0" w:space="0" w:color="auto"/>
        <w:right w:val="none" w:sz="0" w:space="0" w:color="auto"/>
      </w:divBdr>
    </w:div>
    <w:div w:id="17330835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541763">
      <w:bodyDiv w:val="1"/>
      <w:marLeft w:val="0"/>
      <w:marRight w:val="0"/>
      <w:marTop w:val="0"/>
      <w:marBottom w:val="0"/>
      <w:divBdr>
        <w:top w:val="none" w:sz="0" w:space="0" w:color="auto"/>
        <w:left w:val="none" w:sz="0" w:space="0" w:color="auto"/>
        <w:bottom w:val="none" w:sz="0" w:space="0" w:color="auto"/>
        <w:right w:val="none" w:sz="0" w:space="0" w:color="auto"/>
      </w:divBdr>
    </w:div>
    <w:div w:id="173690239">
      <w:bodyDiv w:val="1"/>
      <w:marLeft w:val="0"/>
      <w:marRight w:val="0"/>
      <w:marTop w:val="0"/>
      <w:marBottom w:val="0"/>
      <w:divBdr>
        <w:top w:val="none" w:sz="0" w:space="0" w:color="auto"/>
        <w:left w:val="none" w:sz="0" w:space="0" w:color="auto"/>
        <w:bottom w:val="none" w:sz="0" w:space="0" w:color="auto"/>
        <w:right w:val="none" w:sz="0" w:space="0" w:color="auto"/>
      </w:divBdr>
    </w:div>
    <w:div w:id="17380665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5580">
      <w:bodyDiv w:val="1"/>
      <w:marLeft w:val="0"/>
      <w:marRight w:val="0"/>
      <w:marTop w:val="0"/>
      <w:marBottom w:val="0"/>
      <w:divBdr>
        <w:top w:val="none" w:sz="0" w:space="0" w:color="auto"/>
        <w:left w:val="none" w:sz="0" w:space="0" w:color="auto"/>
        <w:bottom w:val="none" w:sz="0" w:space="0" w:color="auto"/>
        <w:right w:val="none" w:sz="0" w:space="0" w:color="auto"/>
      </w:divBdr>
    </w:div>
    <w:div w:id="174929947">
      <w:bodyDiv w:val="1"/>
      <w:marLeft w:val="0"/>
      <w:marRight w:val="0"/>
      <w:marTop w:val="0"/>
      <w:marBottom w:val="0"/>
      <w:divBdr>
        <w:top w:val="none" w:sz="0" w:space="0" w:color="auto"/>
        <w:left w:val="none" w:sz="0" w:space="0" w:color="auto"/>
        <w:bottom w:val="none" w:sz="0" w:space="0" w:color="auto"/>
        <w:right w:val="none" w:sz="0" w:space="0" w:color="auto"/>
      </w:divBdr>
    </w:div>
    <w:div w:id="175383900">
      <w:bodyDiv w:val="1"/>
      <w:marLeft w:val="0"/>
      <w:marRight w:val="0"/>
      <w:marTop w:val="0"/>
      <w:marBottom w:val="0"/>
      <w:divBdr>
        <w:top w:val="none" w:sz="0" w:space="0" w:color="auto"/>
        <w:left w:val="none" w:sz="0" w:space="0" w:color="auto"/>
        <w:bottom w:val="none" w:sz="0" w:space="0" w:color="auto"/>
        <w:right w:val="none" w:sz="0" w:space="0" w:color="auto"/>
      </w:divBdr>
    </w:div>
    <w:div w:id="176115205">
      <w:bodyDiv w:val="1"/>
      <w:marLeft w:val="0"/>
      <w:marRight w:val="0"/>
      <w:marTop w:val="0"/>
      <w:marBottom w:val="0"/>
      <w:divBdr>
        <w:top w:val="none" w:sz="0" w:space="0" w:color="auto"/>
        <w:left w:val="none" w:sz="0" w:space="0" w:color="auto"/>
        <w:bottom w:val="none" w:sz="0" w:space="0" w:color="auto"/>
        <w:right w:val="none" w:sz="0" w:space="0" w:color="auto"/>
      </w:divBdr>
    </w:div>
    <w:div w:id="177158088">
      <w:bodyDiv w:val="1"/>
      <w:marLeft w:val="0"/>
      <w:marRight w:val="0"/>
      <w:marTop w:val="0"/>
      <w:marBottom w:val="0"/>
      <w:divBdr>
        <w:top w:val="none" w:sz="0" w:space="0" w:color="auto"/>
        <w:left w:val="none" w:sz="0" w:space="0" w:color="auto"/>
        <w:bottom w:val="none" w:sz="0" w:space="0" w:color="auto"/>
        <w:right w:val="none" w:sz="0" w:space="0" w:color="auto"/>
      </w:divBdr>
    </w:div>
    <w:div w:id="177433296">
      <w:bodyDiv w:val="1"/>
      <w:marLeft w:val="0"/>
      <w:marRight w:val="0"/>
      <w:marTop w:val="0"/>
      <w:marBottom w:val="0"/>
      <w:divBdr>
        <w:top w:val="none" w:sz="0" w:space="0" w:color="auto"/>
        <w:left w:val="none" w:sz="0" w:space="0" w:color="auto"/>
        <w:bottom w:val="none" w:sz="0" w:space="0" w:color="auto"/>
        <w:right w:val="none" w:sz="0" w:space="0" w:color="auto"/>
      </w:divBdr>
    </w:div>
    <w:div w:id="177550220">
      <w:bodyDiv w:val="1"/>
      <w:marLeft w:val="0"/>
      <w:marRight w:val="0"/>
      <w:marTop w:val="0"/>
      <w:marBottom w:val="0"/>
      <w:divBdr>
        <w:top w:val="none" w:sz="0" w:space="0" w:color="auto"/>
        <w:left w:val="none" w:sz="0" w:space="0" w:color="auto"/>
        <w:bottom w:val="none" w:sz="0" w:space="0" w:color="auto"/>
        <w:right w:val="none" w:sz="0" w:space="0" w:color="auto"/>
      </w:divBdr>
    </w:div>
    <w:div w:id="17769714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589257">
      <w:bodyDiv w:val="1"/>
      <w:marLeft w:val="0"/>
      <w:marRight w:val="0"/>
      <w:marTop w:val="0"/>
      <w:marBottom w:val="0"/>
      <w:divBdr>
        <w:top w:val="none" w:sz="0" w:space="0" w:color="auto"/>
        <w:left w:val="none" w:sz="0" w:space="0" w:color="auto"/>
        <w:bottom w:val="none" w:sz="0" w:space="0" w:color="auto"/>
        <w:right w:val="none" w:sz="0" w:space="0" w:color="auto"/>
      </w:divBdr>
    </w:div>
    <w:div w:id="17859215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888">
      <w:bodyDiv w:val="1"/>
      <w:marLeft w:val="0"/>
      <w:marRight w:val="0"/>
      <w:marTop w:val="0"/>
      <w:marBottom w:val="0"/>
      <w:divBdr>
        <w:top w:val="none" w:sz="0" w:space="0" w:color="auto"/>
        <w:left w:val="none" w:sz="0" w:space="0" w:color="auto"/>
        <w:bottom w:val="none" w:sz="0" w:space="0" w:color="auto"/>
        <w:right w:val="none" w:sz="0" w:space="0" w:color="auto"/>
      </w:divBdr>
    </w:div>
    <w:div w:id="179052498">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197060">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0156">
      <w:bodyDiv w:val="1"/>
      <w:marLeft w:val="0"/>
      <w:marRight w:val="0"/>
      <w:marTop w:val="0"/>
      <w:marBottom w:val="0"/>
      <w:divBdr>
        <w:top w:val="none" w:sz="0" w:space="0" w:color="auto"/>
        <w:left w:val="none" w:sz="0" w:space="0" w:color="auto"/>
        <w:bottom w:val="none" w:sz="0" w:space="0" w:color="auto"/>
        <w:right w:val="none" w:sz="0" w:space="0" w:color="auto"/>
      </w:divBdr>
    </w:div>
    <w:div w:id="180096124">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116">
      <w:bodyDiv w:val="1"/>
      <w:marLeft w:val="0"/>
      <w:marRight w:val="0"/>
      <w:marTop w:val="0"/>
      <w:marBottom w:val="0"/>
      <w:divBdr>
        <w:top w:val="none" w:sz="0" w:space="0" w:color="auto"/>
        <w:left w:val="none" w:sz="0" w:space="0" w:color="auto"/>
        <w:bottom w:val="none" w:sz="0" w:space="0" w:color="auto"/>
        <w:right w:val="none" w:sz="0" w:space="0" w:color="auto"/>
      </w:divBdr>
    </w:div>
    <w:div w:id="181670687">
      <w:bodyDiv w:val="1"/>
      <w:marLeft w:val="0"/>
      <w:marRight w:val="0"/>
      <w:marTop w:val="0"/>
      <w:marBottom w:val="0"/>
      <w:divBdr>
        <w:top w:val="none" w:sz="0" w:space="0" w:color="auto"/>
        <w:left w:val="none" w:sz="0" w:space="0" w:color="auto"/>
        <w:bottom w:val="none" w:sz="0" w:space="0" w:color="auto"/>
        <w:right w:val="none" w:sz="0" w:space="0" w:color="auto"/>
      </w:divBdr>
    </w:div>
    <w:div w:id="181820650">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673">
      <w:bodyDiv w:val="1"/>
      <w:marLeft w:val="0"/>
      <w:marRight w:val="0"/>
      <w:marTop w:val="0"/>
      <w:marBottom w:val="0"/>
      <w:divBdr>
        <w:top w:val="none" w:sz="0" w:space="0" w:color="auto"/>
        <w:left w:val="none" w:sz="0" w:space="0" w:color="auto"/>
        <w:bottom w:val="none" w:sz="0" w:space="0" w:color="auto"/>
        <w:right w:val="none" w:sz="0" w:space="0" w:color="auto"/>
      </w:divBdr>
    </w:div>
    <w:div w:id="182942932">
      <w:bodyDiv w:val="1"/>
      <w:marLeft w:val="0"/>
      <w:marRight w:val="0"/>
      <w:marTop w:val="0"/>
      <w:marBottom w:val="0"/>
      <w:divBdr>
        <w:top w:val="none" w:sz="0" w:space="0" w:color="auto"/>
        <w:left w:val="none" w:sz="0" w:space="0" w:color="auto"/>
        <w:bottom w:val="none" w:sz="0" w:space="0" w:color="auto"/>
        <w:right w:val="none" w:sz="0" w:space="0" w:color="auto"/>
      </w:divBdr>
    </w:div>
    <w:div w:id="18363440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4036">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566568">
      <w:bodyDiv w:val="1"/>
      <w:marLeft w:val="0"/>
      <w:marRight w:val="0"/>
      <w:marTop w:val="0"/>
      <w:marBottom w:val="0"/>
      <w:divBdr>
        <w:top w:val="none" w:sz="0" w:space="0" w:color="auto"/>
        <w:left w:val="none" w:sz="0" w:space="0" w:color="auto"/>
        <w:bottom w:val="none" w:sz="0" w:space="0" w:color="auto"/>
        <w:right w:val="none" w:sz="0" w:space="0" w:color="auto"/>
      </w:divBdr>
    </w:div>
    <w:div w:id="184825653">
      <w:bodyDiv w:val="1"/>
      <w:marLeft w:val="0"/>
      <w:marRight w:val="0"/>
      <w:marTop w:val="0"/>
      <w:marBottom w:val="0"/>
      <w:divBdr>
        <w:top w:val="none" w:sz="0" w:space="0" w:color="auto"/>
        <w:left w:val="none" w:sz="0" w:space="0" w:color="auto"/>
        <w:bottom w:val="none" w:sz="0" w:space="0" w:color="auto"/>
        <w:right w:val="none" w:sz="0" w:space="0" w:color="auto"/>
      </w:divBdr>
    </w:div>
    <w:div w:id="18594733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98895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36263">
      <w:bodyDiv w:val="1"/>
      <w:marLeft w:val="0"/>
      <w:marRight w:val="0"/>
      <w:marTop w:val="0"/>
      <w:marBottom w:val="0"/>
      <w:divBdr>
        <w:top w:val="none" w:sz="0" w:space="0" w:color="auto"/>
        <w:left w:val="none" w:sz="0" w:space="0" w:color="auto"/>
        <w:bottom w:val="none" w:sz="0" w:space="0" w:color="auto"/>
        <w:right w:val="none" w:sz="0" w:space="0" w:color="auto"/>
      </w:divBdr>
    </w:div>
    <w:div w:id="187261841">
      <w:bodyDiv w:val="1"/>
      <w:marLeft w:val="0"/>
      <w:marRight w:val="0"/>
      <w:marTop w:val="0"/>
      <w:marBottom w:val="0"/>
      <w:divBdr>
        <w:top w:val="none" w:sz="0" w:space="0" w:color="auto"/>
        <w:left w:val="none" w:sz="0" w:space="0" w:color="auto"/>
        <w:bottom w:val="none" w:sz="0" w:space="0" w:color="auto"/>
        <w:right w:val="none" w:sz="0" w:space="0" w:color="auto"/>
      </w:divBdr>
    </w:div>
    <w:div w:id="187531053">
      <w:bodyDiv w:val="1"/>
      <w:marLeft w:val="0"/>
      <w:marRight w:val="0"/>
      <w:marTop w:val="0"/>
      <w:marBottom w:val="0"/>
      <w:divBdr>
        <w:top w:val="none" w:sz="0" w:space="0" w:color="auto"/>
        <w:left w:val="none" w:sz="0" w:space="0" w:color="auto"/>
        <w:bottom w:val="none" w:sz="0" w:space="0" w:color="auto"/>
        <w:right w:val="none" w:sz="0" w:space="0" w:color="auto"/>
      </w:divBdr>
    </w:div>
    <w:div w:id="187716698">
      <w:bodyDiv w:val="1"/>
      <w:marLeft w:val="0"/>
      <w:marRight w:val="0"/>
      <w:marTop w:val="0"/>
      <w:marBottom w:val="0"/>
      <w:divBdr>
        <w:top w:val="none" w:sz="0" w:space="0" w:color="auto"/>
        <w:left w:val="none" w:sz="0" w:space="0" w:color="auto"/>
        <w:bottom w:val="none" w:sz="0" w:space="0" w:color="auto"/>
        <w:right w:val="none" w:sz="0" w:space="0" w:color="auto"/>
      </w:divBdr>
    </w:div>
    <w:div w:id="187719136">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9227">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91520">
      <w:bodyDiv w:val="1"/>
      <w:marLeft w:val="0"/>
      <w:marRight w:val="0"/>
      <w:marTop w:val="0"/>
      <w:marBottom w:val="0"/>
      <w:divBdr>
        <w:top w:val="none" w:sz="0" w:space="0" w:color="auto"/>
        <w:left w:val="none" w:sz="0" w:space="0" w:color="auto"/>
        <w:bottom w:val="none" w:sz="0" w:space="0" w:color="auto"/>
        <w:right w:val="none" w:sz="0" w:space="0" w:color="auto"/>
      </w:divBdr>
    </w:div>
    <w:div w:id="188566756">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074217">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9224">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805522">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841852">
      <w:bodyDiv w:val="1"/>
      <w:marLeft w:val="0"/>
      <w:marRight w:val="0"/>
      <w:marTop w:val="0"/>
      <w:marBottom w:val="0"/>
      <w:divBdr>
        <w:top w:val="none" w:sz="0" w:space="0" w:color="auto"/>
        <w:left w:val="none" w:sz="0" w:space="0" w:color="auto"/>
        <w:bottom w:val="none" w:sz="0" w:space="0" w:color="auto"/>
        <w:right w:val="none" w:sz="0" w:space="0" w:color="auto"/>
      </w:divBdr>
    </w:div>
    <w:div w:id="191114243">
      <w:bodyDiv w:val="1"/>
      <w:marLeft w:val="0"/>
      <w:marRight w:val="0"/>
      <w:marTop w:val="0"/>
      <w:marBottom w:val="0"/>
      <w:divBdr>
        <w:top w:val="none" w:sz="0" w:space="0" w:color="auto"/>
        <w:left w:val="none" w:sz="0" w:space="0" w:color="auto"/>
        <w:bottom w:val="none" w:sz="0" w:space="0" w:color="auto"/>
        <w:right w:val="none" w:sz="0" w:space="0" w:color="auto"/>
      </w:divBdr>
    </w:div>
    <w:div w:id="191698590">
      <w:bodyDiv w:val="1"/>
      <w:marLeft w:val="0"/>
      <w:marRight w:val="0"/>
      <w:marTop w:val="0"/>
      <w:marBottom w:val="0"/>
      <w:divBdr>
        <w:top w:val="none" w:sz="0" w:space="0" w:color="auto"/>
        <w:left w:val="none" w:sz="0" w:space="0" w:color="auto"/>
        <w:bottom w:val="none" w:sz="0" w:space="0" w:color="auto"/>
        <w:right w:val="none" w:sz="0" w:space="0" w:color="auto"/>
      </w:divBdr>
    </w:div>
    <w:div w:id="191768162">
      <w:bodyDiv w:val="1"/>
      <w:marLeft w:val="0"/>
      <w:marRight w:val="0"/>
      <w:marTop w:val="0"/>
      <w:marBottom w:val="0"/>
      <w:divBdr>
        <w:top w:val="none" w:sz="0" w:space="0" w:color="auto"/>
        <w:left w:val="none" w:sz="0" w:space="0" w:color="auto"/>
        <w:bottom w:val="none" w:sz="0" w:space="0" w:color="auto"/>
        <w:right w:val="none" w:sz="0" w:space="0" w:color="auto"/>
      </w:divBdr>
    </w:div>
    <w:div w:id="191921521">
      <w:bodyDiv w:val="1"/>
      <w:marLeft w:val="0"/>
      <w:marRight w:val="0"/>
      <w:marTop w:val="0"/>
      <w:marBottom w:val="0"/>
      <w:divBdr>
        <w:top w:val="none" w:sz="0" w:space="0" w:color="auto"/>
        <w:left w:val="none" w:sz="0" w:space="0" w:color="auto"/>
        <w:bottom w:val="none" w:sz="0" w:space="0" w:color="auto"/>
        <w:right w:val="none" w:sz="0" w:space="0" w:color="auto"/>
      </w:divBdr>
    </w:div>
    <w:div w:id="192038826">
      <w:bodyDiv w:val="1"/>
      <w:marLeft w:val="0"/>
      <w:marRight w:val="0"/>
      <w:marTop w:val="0"/>
      <w:marBottom w:val="0"/>
      <w:divBdr>
        <w:top w:val="none" w:sz="0" w:space="0" w:color="auto"/>
        <w:left w:val="none" w:sz="0" w:space="0" w:color="auto"/>
        <w:bottom w:val="none" w:sz="0" w:space="0" w:color="auto"/>
        <w:right w:val="none" w:sz="0" w:space="0" w:color="auto"/>
      </w:divBdr>
    </w:div>
    <w:div w:id="192160363">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830">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769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24304">
      <w:bodyDiv w:val="1"/>
      <w:marLeft w:val="0"/>
      <w:marRight w:val="0"/>
      <w:marTop w:val="0"/>
      <w:marBottom w:val="0"/>
      <w:divBdr>
        <w:top w:val="none" w:sz="0" w:space="0" w:color="auto"/>
        <w:left w:val="none" w:sz="0" w:space="0" w:color="auto"/>
        <w:bottom w:val="none" w:sz="0" w:space="0" w:color="auto"/>
        <w:right w:val="none" w:sz="0" w:space="0" w:color="auto"/>
      </w:divBdr>
    </w:div>
    <w:div w:id="193464186">
      <w:bodyDiv w:val="1"/>
      <w:marLeft w:val="0"/>
      <w:marRight w:val="0"/>
      <w:marTop w:val="0"/>
      <w:marBottom w:val="0"/>
      <w:divBdr>
        <w:top w:val="none" w:sz="0" w:space="0" w:color="auto"/>
        <w:left w:val="none" w:sz="0" w:space="0" w:color="auto"/>
        <w:bottom w:val="none" w:sz="0" w:space="0" w:color="auto"/>
        <w:right w:val="none" w:sz="0" w:space="0" w:color="auto"/>
      </w:divBdr>
    </w:div>
    <w:div w:id="193541062">
      <w:bodyDiv w:val="1"/>
      <w:marLeft w:val="0"/>
      <w:marRight w:val="0"/>
      <w:marTop w:val="0"/>
      <w:marBottom w:val="0"/>
      <w:divBdr>
        <w:top w:val="none" w:sz="0" w:space="0" w:color="auto"/>
        <w:left w:val="none" w:sz="0" w:space="0" w:color="auto"/>
        <w:bottom w:val="none" w:sz="0" w:space="0" w:color="auto"/>
        <w:right w:val="none" w:sz="0" w:space="0" w:color="auto"/>
      </w:divBdr>
    </w:div>
    <w:div w:id="193618457">
      <w:bodyDiv w:val="1"/>
      <w:marLeft w:val="0"/>
      <w:marRight w:val="0"/>
      <w:marTop w:val="0"/>
      <w:marBottom w:val="0"/>
      <w:divBdr>
        <w:top w:val="none" w:sz="0" w:space="0" w:color="auto"/>
        <w:left w:val="none" w:sz="0" w:space="0" w:color="auto"/>
        <w:bottom w:val="none" w:sz="0" w:space="0" w:color="auto"/>
        <w:right w:val="none" w:sz="0" w:space="0" w:color="auto"/>
      </w:divBdr>
    </w:div>
    <w:div w:id="193733351">
      <w:bodyDiv w:val="1"/>
      <w:marLeft w:val="0"/>
      <w:marRight w:val="0"/>
      <w:marTop w:val="0"/>
      <w:marBottom w:val="0"/>
      <w:divBdr>
        <w:top w:val="none" w:sz="0" w:space="0" w:color="auto"/>
        <w:left w:val="none" w:sz="0" w:space="0" w:color="auto"/>
        <w:bottom w:val="none" w:sz="0" w:space="0" w:color="auto"/>
        <w:right w:val="none" w:sz="0" w:space="0" w:color="auto"/>
      </w:divBdr>
    </w:div>
    <w:div w:id="193734410">
      <w:bodyDiv w:val="1"/>
      <w:marLeft w:val="0"/>
      <w:marRight w:val="0"/>
      <w:marTop w:val="0"/>
      <w:marBottom w:val="0"/>
      <w:divBdr>
        <w:top w:val="none" w:sz="0" w:space="0" w:color="auto"/>
        <w:left w:val="none" w:sz="0" w:space="0" w:color="auto"/>
        <w:bottom w:val="none" w:sz="0" w:space="0" w:color="auto"/>
        <w:right w:val="none" w:sz="0" w:space="0" w:color="auto"/>
      </w:divBdr>
    </w:div>
    <w:div w:id="193737618">
      <w:bodyDiv w:val="1"/>
      <w:marLeft w:val="0"/>
      <w:marRight w:val="0"/>
      <w:marTop w:val="0"/>
      <w:marBottom w:val="0"/>
      <w:divBdr>
        <w:top w:val="none" w:sz="0" w:space="0" w:color="auto"/>
        <w:left w:val="none" w:sz="0" w:space="0" w:color="auto"/>
        <w:bottom w:val="none" w:sz="0" w:space="0" w:color="auto"/>
        <w:right w:val="none" w:sz="0" w:space="0" w:color="auto"/>
      </w:divBdr>
    </w:div>
    <w:div w:id="194539112">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0910">
      <w:bodyDiv w:val="1"/>
      <w:marLeft w:val="0"/>
      <w:marRight w:val="0"/>
      <w:marTop w:val="0"/>
      <w:marBottom w:val="0"/>
      <w:divBdr>
        <w:top w:val="none" w:sz="0" w:space="0" w:color="auto"/>
        <w:left w:val="none" w:sz="0" w:space="0" w:color="auto"/>
        <w:bottom w:val="none" w:sz="0" w:space="0" w:color="auto"/>
        <w:right w:val="none" w:sz="0" w:space="0" w:color="auto"/>
      </w:divBdr>
    </w:div>
    <w:div w:id="195196861">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626896">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93654">
      <w:bodyDiv w:val="1"/>
      <w:marLeft w:val="0"/>
      <w:marRight w:val="0"/>
      <w:marTop w:val="0"/>
      <w:marBottom w:val="0"/>
      <w:divBdr>
        <w:top w:val="none" w:sz="0" w:space="0" w:color="auto"/>
        <w:left w:val="none" w:sz="0" w:space="0" w:color="auto"/>
        <w:bottom w:val="none" w:sz="0" w:space="0" w:color="auto"/>
        <w:right w:val="none" w:sz="0" w:space="0" w:color="auto"/>
      </w:divBdr>
    </w:div>
    <w:div w:id="19766692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322270">
      <w:bodyDiv w:val="1"/>
      <w:marLeft w:val="0"/>
      <w:marRight w:val="0"/>
      <w:marTop w:val="0"/>
      <w:marBottom w:val="0"/>
      <w:divBdr>
        <w:top w:val="none" w:sz="0" w:space="0" w:color="auto"/>
        <w:left w:val="none" w:sz="0" w:space="0" w:color="auto"/>
        <w:bottom w:val="none" w:sz="0" w:space="0" w:color="auto"/>
        <w:right w:val="none" w:sz="0" w:space="0" w:color="auto"/>
      </w:divBdr>
    </w:div>
    <w:div w:id="198402631">
      <w:bodyDiv w:val="1"/>
      <w:marLeft w:val="0"/>
      <w:marRight w:val="0"/>
      <w:marTop w:val="0"/>
      <w:marBottom w:val="0"/>
      <w:divBdr>
        <w:top w:val="none" w:sz="0" w:space="0" w:color="auto"/>
        <w:left w:val="none" w:sz="0" w:space="0" w:color="auto"/>
        <w:bottom w:val="none" w:sz="0" w:space="0" w:color="auto"/>
        <w:right w:val="none" w:sz="0" w:space="0" w:color="auto"/>
      </w:divBdr>
    </w:div>
    <w:div w:id="198661570">
      <w:bodyDiv w:val="1"/>
      <w:marLeft w:val="0"/>
      <w:marRight w:val="0"/>
      <w:marTop w:val="0"/>
      <w:marBottom w:val="0"/>
      <w:divBdr>
        <w:top w:val="none" w:sz="0" w:space="0" w:color="auto"/>
        <w:left w:val="none" w:sz="0" w:space="0" w:color="auto"/>
        <w:bottom w:val="none" w:sz="0" w:space="0" w:color="auto"/>
        <w:right w:val="none" w:sz="0" w:space="0" w:color="auto"/>
      </w:divBdr>
    </w:div>
    <w:div w:id="198662338">
      <w:bodyDiv w:val="1"/>
      <w:marLeft w:val="0"/>
      <w:marRight w:val="0"/>
      <w:marTop w:val="0"/>
      <w:marBottom w:val="0"/>
      <w:divBdr>
        <w:top w:val="none" w:sz="0" w:space="0" w:color="auto"/>
        <w:left w:val="none" w:sz="0" w:space="0" w:color="auto"/>
        <w:bottom w:val="none" w:sz="0" w:space="0" w:color="auto"/>
        <w:right w:val="none" w:sz="0" w:space="0" w:color="auto"/>
      </w:divBdr>
    </w:div>
    <w:div w:id="198662419">
      <w:bodyDiv w:val="1"/>
      <w:marLeft w:val="0"/>
      <w:marRight w:val="0"/>
      <w:marTop w:val="0"/>
      <w:marBottom w:val="0"/>
      <w:divBdr>
        <w:top w:val="none" w:sz="0" w:space="0" w:color="auto"/>
        <w:left w:val="none" w:sz="0" w:space="0" w:color="auto"/>
        <w:bottom w:val="none" w:sz="0" w:space="0" w:color="auto"/>
        <w:right w:val="none" w:sz="0" w:space="0" w:color="auto"/>
      </w:divBdr>
    </w:div>
    <w:div w:id="198786660">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8931918">
      <w:bodyDiv w:val="1"/>
      <w:marLeft w:val="0"/>
      <w:marRight w:val="0"/>
      <w:marTop w:val="0"/>
      <w:marBottom w:val="0"/>
      <w:divBdr>
        <w:top w:val="none" w:sz="0" w:space="0" w:color="auto"/>
        <w:left w:val="none" w:sz="0" w:space="0" w:color="auto"/>
        <w:bottom w:val="none" w:sz="0" w:space="0" w:color="auto"/>
        <w:right w:val="none" w:sz="0" w:space="0" w:color="auto"/>
      </w:divBdr>
    </w:div>
    <w:div w:id="198976814">
      <w:bodyDiv w:val="1"/>
      <w:marLeft w:val="0"/>
      <w:marRight w:val="0"/>
      <w:marTop w:val="0"/>
      <w:marBottom w:val="0"/>
      <w:divBdr>
        <w:top w:val="none" w:sz="0" w:space="0" w:color="auto"/>
        <w:left w:val="none" w:sz="0" w:space="0" w:color="auto"/>
        <w:bottom w:val="none" w:sz="0" w:space="0" w:color="auto"/>
        <w:right w:val="none" w:sz="0" w:space="0" w:color="auto"/>
      </w:divBdr>
    </w:div>
    <w:div w:id="19924636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88607">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199980603">
      <w:bodyDiv w:val="1"/>
      <w:marLeft w:val="0"/>
      <w:marRight w:val="0"/>
      <w:marTop w:val="0"/>
      <w:marBottom w:val="0"/>
      <w:divBdr>
        <w:top w:val="none" w:sz="0" w:space="0" w:color="auto"/>
        <w:left w:val="none" w:sz="0" w:space="0" w:color="auto"/>
        <w:bottom w:val="none" w:sz="0" w:space="0" w:color="auto"/>
        <w:right w:val="none" w:sz="0" w:space="0" w:color="auto"/>
      </w:divBdr>
    </w:div>
    <w:div w:id="200241728">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133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4006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787720">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3837">
      <w:bodyDiv w:val="1"/>
      <w:marLeft w:val="0"/>
      <w:marRight w:val="0"/>
      <w:marTop w:val="0"/>
      <w:marBottom w:val="0"/>
      <w:divBdr>
        <w:top w:val="none" w:sz="0" w:space="0" w:color="auto"/>
        <w:left w:val="none" w:sz="0" w:space="0" w:color="auto"/>
        <w:bottom w:val="none" w:sz="0" w:space="0" w:color="auto"/>
        <w:right w:val="none" w:sz="0" w:space="0" w:color="auto"/>
      </w:divBdr>
    </w:div>
    <w:div w:id="201945841">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331309">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4038">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252198">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7686">
      <w:bodyDiv w:val="1"/>
      <w:marLeft w:val="0"/>
      <w:marRight w:val="0"/>
      <w:marTop w:val="0"/>
      <w:marBottom w:val="0"/>
      <w:divBdr>
        <w:top w:val="none" w:sz="0" w:space="0" w:color="auto"/>
        <w:left w:val="none" w:sz="0" w:space="0" w:color="auto"/>
        <w:bottom w:val="none" w:sz="0" w:space="0" w:color="auto"/>
        <w:right w:val="none" w:sz="0" w:space="0" w:color="auto"/>
      </w:divBdr>
    </w:div>
    <w:div w:id="205679122">
      <w:bodyDiv w:val="1"/>
      <w:marLeft w:val="0"/>
      <w:marRight w:val="0"/>
      <w:marTop w:val="0"/>
      <w:marBottom w:val="0"/>
      <w:divBdr>
        <w:top w:val="none" w:sz="0" w:space="0" w:color="auto"/>
        <w:left w:val="none" w:sz="0" w:space="0" w:color="auto"/>
        <w:bottom w:val="none" w:sz="0" w:space="0" w:color="auto"/>
        <w:right w:val="none" w:sz="0" w:space="0" w:color="auto"/>
      </w:divBdr>
    </w:div>
    <w:div w:id="20587257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645787">
      <w:bodyDiv w:val="1"/>
      <w:marLeft w:val="0"/>
      <w:marRight w:val="0"/>
      <w:marTop w:val="0"/>
      <w:marBottom w:val="0"/>
      <w:divBdr>
        <w:top w:val="none" w:sz="0" w:space="0" w:color="auto"/>
        <w:left w:val="none" w:sz="0" w:space="0" w:color="auto"/>
        <w:bottom w:val="none" w:sz="0" w:space="0" w:color="auto"/>
        <w:right w:val="none" w:sz="0" w:space="0" w:color="auto"/>
      </w:divBdr>
    </w:div>
    <w:div w:id="207688423">
      <w:bodyDiv w:val="1"/>
      <w:marLeft w:val="0"/>
      <w:marRight w:val="0"/>
      <w:marTop w:val="0"/>
      <w:marBottom w:val="0"/>
      <w:divBdr>
        <w:top w:val="none" w:sz="0" w:space="0" w:color="auto"/>
        <w:left w:val="none" w:sz="0" w:space="0" w:color="auto"/>
        <w:bottom w:val="none" w:sz="0" w:space="0" w:color="auto"/>
        <w:right w:val="none" w:sz="0" w:space="0" w:color="auto"/>
      </w:divBdr>
    </w:div>
    <w:div w:id="207694135">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423764">
      <w:bodyDiv w:val="1"/>
      <w:marLeft w:val="0"/>
      <w:marRight w:val="0"/>
      <w:marTop w:val="0"/>
      <w:marBottom w:val="0"/>
      <w:divBdr>
        <w:top w:val="none" w:sz="0" w:space="0" w:color="auto"/>
        <w:left w:val="none" w:sz="0" w:space="0" w:color="auto"/>
        <w:bottom w:val="none" w:sz="0" w:space="0" w:color="auto"/>
        <w:right w:val="none" w:sz="0" w:space="0" w:color="auto"/>
      </w:divBdr>
    </w:div>
    <w:div w:id="208763549">
      <w:bodyDiv w:val="1"/>
      <w:marLeft w:val="0"/>
      <w:marRight w:val="0"/>
      <w:marTop w:val="0"/>
      <w:marBottom w:val="0"/>
      <w:divBdr>
        <w:top w:val="none" w:sz="0" w:space="0" w:color="auto"/>
        <w:left w:val="none" w:sz="0" w:space="0" w:color="auto"/>
        <w:bottom w:val="none" w:sz="0" w:space="0" w:color="auto"/>
        <w:right w:val="none" w:sz="0" w:space="0" w:color="auto"/>
      </w:divBdr>
    </w:div>
    <w:div w:id="208805221">
      <w:bodyDiv w:val="1"/>
      <w:marLeft w:val="0"/>
      <w:marRight w:val="0"/>
      <w:marTop w:val="0"/>
      <w:marBottom w:val="0"/>
      <w:divBdr>
        <w:top w:val="none" w:sz="0" w:space="0" w:color="auto"/>
        <w:left w:val="none" w:sz="0" w:space="0" w:color="auto"/>
        <w:bottom w:val="none" w:sz="0" w:space="0" w:color="auto"/>
        <w:right w:val="none" w:sz="0" w:space="0" w:color="auto"/>
      </w:divBdr>
    </w:div>
    <w:div w:id="208885445">
      <w:bodyDiv w:val="1"/>
      <w:marLeft w:val="0"/>
      <w:marRight w:val="0"/>
      <w:marTop w:val="0"/>
      <w:marBottom w:val="0"/>
      <w:divBdr>
        <w:top w:val="none" w:sz="0" w:space="0" w:color="auto"/>
        <w:left w:val="none" w:sz="0" w:space="0" w:color="auto"/>
        <w:bottom w:val="none" w:sz="0" w:space="0" w:color="auto"/>
        <w:right w:val="none" w:sz="0" w:space="0" w:color="auto"/>
      </w:divBdr>
    </w:div>
    <w:div w:id="209075693">
      <w:bodyDiv w:val="1"/>
      <w:marLeft w:val="0"/>
      <w:marRight w:val="0"/>
      <w:marTop w:val="0"/>
      <w:marBottom w:val="0"/>
      <w:divBdr>
        <w:top w:val="none" w:sz="0" w:space="0" w:color="auto"/>
        <w:left w:val="none" w:sz="0" w:space="0" w:color="auto"/>
        <w:bottom w:val="none" w:sz="0" w:space="0" w:color="auto"/>
        <w:right w:val="none" w:sz="0" w:space="0" w:color="auto"/>
      </w:divBdr>
    </w:div>
    <w:div w:id="209389309">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8006">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60591">
      <w:bodyDiv w:val="1"/>
      <w:marLeft w:val="0"/>
      <w:marRight w:val="0"/>
      <w:marTop w:val="0"/>
      <w:marBottom w:val="0"/>
      <w:divBdr>
        <w:top w:val="none" w:sz="0" w:space="0" w:color="auto"/>
        <w:left w:val="none" w:sz="0" w:space="0" w:color="auto"/>
        <w:bottom w:val="none" w:sz="0" w:space="0" w:color="auto"/>
        <w:right w:val="none" w:sz="0" w:space="0" w:color="auto"/>
      </w:divBdr>
    </w:div>
    <w:div w:id="211383395">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79037">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124291">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397676">
      <w:bodyDiv w:val="1"/>
      <w:marLeft w:val="0"/>
      <w:marRight w:val="0"/>
      <w:marTop w:val="0"/>
      <w:marBottom w:val="0"/>
      <w:divBdr>
        <w:top w:val="none" w:sz="0" w:space="0" w:color="auto"/>
        <w:left w:val="none" w:sz="0" w:space="0" w:color="auto"/>
        <w:bottom w:val="none" w:sz="0" w:space="0" w:color="auto"/>
        <w:right w:val="none" w:sz="0" w:space="0" w:color="auto"/>
      </w:divBdr>
    </w:div>
    <w:div w:id="214656971">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969180">
      <w:bodyDiv w:val="1"/>
      <w:marLeft w:val="0"/>
      <w:marRight w:val="0"/>
      <w:marTop w:val="0"/>
      <w:marBottom w:val="0"/>
      <w:divBdr>
        <w:top w:val="none" w:sz="0" w:space="0" w:color="auto"/>
        <w:left w:val="none" w:sz="0" w:space="0" w:color="auto"/>
        <w:bottom w:val="none" w:sz="0" w:space="0" w:color="auto"/>
        <w:right w:val="none" w:sz="0" w:space="0" w:color="auto"/>
      </w:divBdr>
    </w:div>
    <w:div w:id="215433502">
      <w:bodyDiv w:val="1"/>
      <w:marLeft w:val="0"/>
      <w:marRight w:val="0"/>
      <w:marTop w:val="0"/>
      <w:marBottom w:val="0"/>
      <w:divBdr>
        <w:top w:val="none" w:sz="0" w:space="0" w:color="auto"/>
        <w:left w:val="none" w:sz="0" w:space="0" w:color="auto"/>
        <w:bottom w:val="none" w:sz="0" w:space="0" w:color="auto"/>
        <w:right w:val="none" w:sz="0" w:space="0" w:color="auto"/>
      </w:divBdr>
    </w:div>
    <w:div w:id="215630833">
      <w:bodyDiv w:val="1"/>
      <w:marLeft w:val="0"/>
      <w:marRight w:val="0"/>
      <w:marTop w:val="0"/>
      <w:marBottom w:val="0"/>
      <w:divBdr>
        <w:top w:val="none" w:sz="0" w:space="0" w:color="auto"/>
        <w:left w:val="none" w:sz="0" w:space="0" w:color="auto"/>
        <w:bottom w:val="none" w:sz="0" w:space="0" w:color="auto"/>
        <w:right w:val="none" w:sz="0" w:space="0" w:color="auto"/>
      </w:divBdr>
    </w:div>
    <w:div w:id="21581926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62540">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593545">
      <w:bodyDiv w:val="1"/>
      <w:marLeft w:val="0"/>
      <w:marRight w:val="0"/>
      <w:marTop w:val="0"/>
      <w:marBottom w:val="0"/>
      <w:divBdr>
        <w:top w:val="none" w:sz="0" w:space="0" w:color="auto"/>
        <w:left w:val="none" w:sz="0" w:space="0" w:color="auto"/>
        <w:bottom w:val="none" w:sz="0" w:space="0" w:color="auto"/>
        <w:right w:val="none" w:sz="0" w:space="0" w:color="auto"/>
      </w:divBdr>
    </w:div>
    <w:div w:id="218784786">
      <w:bodyDiv w:val="1"/>
      <w:marLeft w:val="0"/>
      <w:marRight w:val="0"/>
      <w:marTop w:val="0"/>
      <w:marBottom w:val="0"/>
      <w:divBdr>
        <w:top w:val="none" w:sz="0" w:space="0" w:color="auto"/>
        <w:left w:val="none" w:sz="0" w:space="0" w:color="auto"/>
        <w:bottom w:val="none" w:sz="0" w:space="0" w:color="auto"/>
        <w:right w:val="none" w:sz="0" w:space="0" w:color="auto"/>
      </w:divBdr>
    </w:div>
    <w:div w:id="218791260">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46168">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2319">
      <w:bodyDiv w:val="1"/>
      <w:marLeft w:val="0"/>
      <w:marRight w:val="0"/>
      <w:marTop w:val="0"/>
      <w:marBottom w:val="0"/>
      <w:divBdr>
        <w:top w:val="none" w:sz="0" w:space="0" w:color="auto"/>
        <w:left w:val="none" w:sz="0" w:space="0" w:color="auto"/>
        <w:bottom w:val="none" w:sz="0" w:space="0" w:color="auto"/>
        <w:right w:val="none" w:sz="0" w:space="0" w:color="auto"/>
      </w:divBdr>
    </w:div>
    <w:div w:id="219676776">
      <w:bodyDiv w:val="1"/>
      <w:marLeft w:val="0"/>
      <w:marRight w:val="0"/>
      <w:marTop w:val="0"/>
      <w:marBottom w:val="0"/>
      <w:divBdr>
        <w:top w:val="none" w:sz="0" w:space="0" w:color="auto"/>
        <w:left w:val="none" w:sz="0" w:space="0" w:color="auto"/>
        <w:bottom w:val="none" w:sz="0" w:space="0" w:color="auto"/>
        <w:right w:val="none" w:sz="0" w:space="0" w:color="auto"/>
      </w:divBdr>
    </w:div>
    <w:div w:id="219873342">
      <w:bodyDiv w:val="1"/>
      <w:marLeft w:val="0"/>
      <w:marRight w:val="0"/>
      <w:marTop w:val="0"/>
      <w:marBottom w:val="0"/>
      <w:divBdr>
        <w:top w:val="none" w:sz="0" w:space="0" w:color="auto"/>
        <w:left w:val="none" w:sz="0" w:space="0" w:color="auto"/>
        <w:bottom w:val="none" w:sz="0" w:space="0" w:color="auto"/>
        <w:right w:val="none" w:sz="0" w:space="0" w:color="auto"/>
      </w:divBdr>
    </w:div>
    <w:div w:id="220023052">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5348">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48458">
      <w:bodyDiv w:val="1"/>
      <w:marLeft w:val="0"/>
      <w:marRight w:val="0"/>
      <w:marTop w:val="0"/>
      <w:marBottom w:val="0"/>
      <w:divBdr>
        <w:top w:val="none" w:sz="0" w:space="0" w:color="auto"/>
        <w:left w:val="none" w:sz="0" w:space="0" w:color="auto"/>
        <w:bottom w:val="none" w:sz="0" w:space="0" w:color="auto"/>
        <w:right w:val="none" w:sz="0" w:space="0" w:color="auto"/>
      </w:divBdr>
    </w:div>
    <w:div w:id="22086754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6348">
      <w:bodyDiv w:val="1"/>
      <w:marLeft w:val="0"/>
      <w:marRight w:val="0"/>
      <w:marTop w:val="0"/>
      <w:marBottom w:val="0"/>
      <w:divBdr>
        <w:top w:val="none" w:sz="0" w:space="0" w:color="auto"/>
        <w:left w:val="none" w:sz="0" w:space="0" w:color="auto"/>
        <w:bottom w:val="none" w:sz="0" w:space="0" w:color="auto"/>
        <w:right w:val="none" w:sz="0" w:space="0" w:color="auto"/>
      </w:divBdr>
    </w:div>
    <w:div w:id="221142888">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10986">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21587">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176821">
      <w:bodyDiv w:val="1"/>
      <w:marLeft w:val="0"/>
      <w:marRight w:val="0"/>
      <w:marTop w:val="0"/>
      <w:marBottom w:val="0"/>
      <w:divBdr>
        <w:top w:val="none" w:sz="0" w:space="0" w:color="auto"/>
        <w:left w:val="none" w:sz="0" w:space="0" w:color="auto"/>
        <w:bottom w:val="none" w:sz="0" w:space="0" w:color="auto"/>
        <w:right w:val="none" w:sz="0" w:space="0" w:color="auto"/>
      </w:divBdr>
    </w:div>
    <w:div w:id="223417738">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341496">
      <w:bodyDiv w:val="1"/>
      <w:marLeft w:val="0"/>
      <w:marRight w:val="0"/>
      <w:marTop w:val="0"/>
      <w:marBottom w:val="0"/>
      <w:divBdr>
        <w:top w:val="none" w:sz="0" w:space="0" w:color="auto"/>
        <w:left w:val="none" w:sz="0" w:space="0" w:color="auto"/>
        <w:bottom w:val="none" w:sz="0" w:space="0" w:color="auto"/>
        <w:right w:val="none" w:sz="0" w:space="0" w:color="auto"/>
      </w:divBdr>
    </w:div>
    <w:div w:id="225385691">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481">
      <w:bodyDiv w:val="1"/>
      <w:marLeft w:val="0"/>
      <w:marRight w:val="0"/>
      <w:marTop w:val="0"/>
      <w:marBottom w:val="0"/>
      <w:divBdr>
        <w:top w:val="none" w:sz="0" w:space="0" w:color="auto"/>
        <w:left w:val="none" w:sz="0" w:space="0" w:color="auto"/>
        <w:bottom w:val="none" w:sz="0" w:space="0" w:color="auto"/>
        <w:right w:val="none" w:sz="0" w:space="0" w:color="auto"/>
      </w:divBdr>
    </w:div>
    <w:div w:id="225648149">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038156">
      <w:bodyDiv w:val="1"/>
      <w:marLeft w:val="0"/>
      <w:marRight w:val="0"/>
      <w:marTop w:val="0"/>
      <w:marBottom w:val="0"/>
      <w:divBdr>
        <w:top w:val="none" w:sz="0" w:space="0" w:color="auto"/>
        <w:left w:val="none" w:sz="0" w:space="0" w:color="auto"/>
        <w:bottom w:val="none" w:sz="0" w:space="0" w:color="auto"/>
        <w:right w:val="none" w:sz="0" w:space="0" w:color="auto"/>
      </w:divBdr>
    </w:div>
    <w:div w:id="226064955">
      <w:bodyDiv w:val="1"/>
      <w:marLeft w:val="0"/>
      <w:marRight w:val="0"/>
      <w:marTop w:val="0"/>
      <w:marBottom w:val="0"/>
      <w:divBdr>
        <w:top w:val="none" w:sz="0" w:space="0" w:color="auto"/>
        <w:left w:val="none" w:sz="0" w:space="0" w:color="auto"/>
        <w:bottom w:val="none" w:sz="0" w:space="0" w:color="auto"/>
        <w:right w:val="none" w:sz="0" w:space="0" w:color="auto"/>
      </w:divBdr>
    </w:div>
    <w:div w:id="226495288">
      <w:bodyDiv w:val="1"/>
      <w:marLeft w:val="0"/>
      <w:marRight w:val="0"/>
      <w:marTop w:val="0"/>
      <w:marBottom w:val="0"/>
      <w:divBdr>
        <w:top w:val="none" w:sz="0" w:space="0" w:color="auto"/>
        <w:left w:val="none" w:sz="0" w:space="0" w:color="auto"/>
        <w:bottom w:val="none" w:sz="0" w:space="0" w:color="auto"/>
        <w:right w:val="none" w:sz="0" w:space="0" w:color="auto"/>
      </w:divBdr>
    </w:div>
    <w:div w:id="226651688">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90152">
      <w:bodyDiv w:val="1"/>
      <w:marLeft w:val="0"/>
      <w:marRight w:val="0"/>
      <w:marTop w:val="0"/>
      <w:marBottom w:val="0"/>
      <w:divBdr>
        <w:top w:val="none" w:sz="0" w:space="0" w:color="auto"/>
        <w:left w:val="none" w:sz="0" w:space="0" w:color="auto"/>
        <w:bottom w:val="none" w:sz="0" w:space="0" w:color="auto"/>
        <w:right w:val="none" w:sz="0" w:space="0" w:color="auto"/>
      </w:divBdr>
    </w:div>
    <w:div w:id="227036679">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5611">
      <w:bodyDiv w:val="1"/>
      <w:marLeft w:val="0"/>
      <w:marRight w:val="0"/>
      <w:marTop w:val="0"/>
      <w:marBottom w:val="0"/>
      <w:divBdr>
        <w:top w:val="none" w:sz="0" w:space="0" w:color="auto"/>
        <w:left w:val="none" w:sz="0" w:space="0" w:color="auto"/>
        <w:bottom w:val="none" w:sz="0" w:space="0" w:color="auto"/>
        <w:right w:val="none" w:sz="0" w:space="0" w:color="auto"/>
      </w:divBdr>
    </w:div>
    <w:div w:id="22749892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150017">
      <w:bodyDiv w:val="1"/>
      <w:marLeft w:val="0"/>
      <w:marRight w:val="0"/>
      <w:marTop w:val="0"/>
      <w:marBottom w:val="0"/>
      <w:divBdr>
        <w:top w:val="none" w:sz="0" w:space="0" w:color="auto"/>
        <w:left w:val="none" w:sz="0" w:space="0" w:color="auto"/>
        <w:bottom w:val="none" w:sz="0" w:space="0" w:color="auto"/>
        <w:right w:val="none" w:sz="0" w:space="0" w:color="auto"/>
      </w:divBdr>
    </w:div>
    <w:div w:id="228267304">
      <w:bodyDiv w:val="1"/>
      <w:marLeft w:val="0"/>
      <w:marRight w:val="0"/>
      <w:marTop w:val="0"/>
      <w:marBottom w:val="0"/>
      <w:divBdr>
        <w:top w:val="none" w:sz="0" w:space="0" w:color="auto"/>
        <w:left w:val="none" w:sz="0" w:space="0" w:color="auto"/>
        <w:bottom w:val="none" w:sz="0" w:space="0" w:color="auto"/>
        <w:right w:val="none" w:sz="0" w:space="0" w:color="auto"/>
      </w:divBdr>
    </w:div>
    <w:div w:id="228658807">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575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047242">
      <w:bodyDiv w:val="1"/>
      <w:marLeft w:val="0"/>
      <w:marRight w:val="0"/>
      <w:marTop w:val="0"/>
      <w:marBottom w:val="0"/>
      <w:divBdr>
        <w:top w:val="none" w:sz="0" w:space="0" w:color="auto"/>
        <w:left w:val="none" w:sz="0" w:space="0" w:color="auto"/>
        <w:bottom w:val="none" w:sz="0" w:space="0" w:color="auto"/>
        <w:right w:val="none" w:sz="0" w:space="0" w:color="auto"/>
      </w:divBdr>
    </w:div>
    <w:div w:id="230309989">
      <w:bodyDiv w:val="1"/>
      <w:marLeft w:val="0"/>
      <w:marRight w:val="0"/>
      <w:marTop w:val="0"/>
      <w:marBottom w:val="0"/>
      <w:divBdr>
        <w:top w:val="none" w:sz="0" w:space="0" w:color="auto"/>
        <w:left w:val="none" w:sz="0" w:space="0" w:color="auto"/>
        <w:bottom w:val="none" w:sz="0" w:space="0" w:color="auto"/>
        <w:right w:val="none" w:sz="0" w:space="0" w:color="auto"/>
      </w:divBdr>
    </w:div>
    <w:div w:id="230384903">
      <w:bodyDiv w:val="1"/>
      <w:marLeft w:val="0"/>
      <w:marRight w:val="0"/>
      <w:marTop w:val="0"/>
      <w:marBottom w:val="0"/>
      <w:divBdr>
        <w:top w:val="none" w:sz="0" w:space="0" w:color="auto"/>
        <w:left w:val="none" w:sz="0" w:space="0" w:color="auto"/>
        <w:bottom w:val="none" w:sz="0" w:space="0" w:color="auto"/>
        <w:right w:val="none" w:sz="0" w:space="0" w:color="auto"/>
      </w:divBdr>
    </w:div>
    <w:div w:id="230585444">
      <w:bodyDiv w:val="1"/>
      <w:marLeft w:val="0"/>
      <w:marRight w:val="0"/>
      <w:marTop w:val="0"/>
      <w:marBottom w:val="0"/>
      <w:divBdr>
        <w:top w:val="none" w:sz="0" w:space="0" w:color="auto"/>
        <w:left w:val="none" w:sz="0" w:space="0" w:color="auto"/>
        <w:bottom w:val="none" w:sz="0" w:space="0" w:color="auto"/>
        <w:right w:val="none" w:sz="0" w:space="0" w:color="auto"/>
      </w:divBdr>
    </w:div>
    <w:div w:id="230585809">
      <w:bodyDiv w:val="1"/>
      <w:marLeft w:val="0"/>
      <w:marRight w:val="0"/>
      <w:marTop w:val="0"/>
      <w:marBottom w:val="0"/>
      <w:divBdr>
        <w:top w:val="none" w:sz="0" w:space="0" w:color="auto"/>
        <w:left w:val="none" w:sz="0" w:space="0" w:color="auto"/>
        <w:bottom w:val="none" w:sz="0" w:space="0" w:color="auto"/>
        <w:right w:val="none" w:sz="0" w:space="0" w:color="auto"/>
      </w:divBdr>
    </w:div>
    <w:div w:id="231426944">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1104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30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053523">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080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78790">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13086">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554917">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130346">
      <w:bodyDiv w:val="1"/>
      <w:marLeft w:val="0"/>
      <w:marRight w:val="0"/>
      <w:marTop w:val="0"/>
      <w:marBottom w:val="0"/>
      <w:divBdr>
        <w:top w:val="none" w:sz="0" w:space="0" w:color="auto"/>
        <w:left w:val="none" w:sz="0" w:space="0" w:color="auto"/>
        <w:bottom w:val="none" w:sz="0" w:space="0" w:color="auto"/>
        <w:right w:val="none" w:sz="0" w:space="0" w:color="auto"/>
      </w:divBdr>
    </w:div>
    <w:div w:id="236474418">
      <w:bodyDiv w:val="1"/>
      <w:marLeft w:val="0"/>
      <w:marRight w:val="0"/>
      <w:marTop w:val="0"/>
      <w:marBottom w:val="0"/>
      <w:divBdr>
        <w:top w:val="none" w:sz="0" w:space="0" w:color="auto"/>
        <w:left w:val="none" w:sz="0" w:space="0" w:color="auto"/>
        <w:bottom w:val="none" w:sz="0" w:space="0" w:color="auto"/>
        <w:right w:val="none" w:sz="0" w:space="0" w:color="auto"/>
      </w:divBdr>
    </w:div>
    <w:div w:id="237131526">
      <w:bodyDiv w:val="1"/>
      <w:marLeft w:val="0"/>
      <w:marRight w:val="0"/>
      <w:marTop w:val="0"/>
      <w:marBottom w:val="0"/>
      <w:divBdr>
        <w:top w:val="none" w:sz="0" w:space="0" w:color="auto"/>
        <w:left w:val="none" w:sz="0" w:space="0" w:color="auto"/>
        <w:bottom w:val="none" w:sz="0" w:space="0" w:color="auto"/>
        <w:right w:val="none" w:sz="0" w:space="0" w:color="auto"/>
      </w:divBdr>
    </w:div>
    <w:div w:id="237135319">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520706">
      <w:bodyDiv w:val="1"/>
      <w:marLeft w:val="0"/>
      <w:marRight w:val="0"/>
      <w:marTop w:val="0"/>
      <w:marBottom w:val="0"/>
      <w:divBdr>
        <w:top w:val="none" w:sz="0" w:space="0" w:color="auto"/>
        <w:left w:val="none" w:sz="0" w:space="0" w:color="auto"/>
        <w:bottom w:val="none" w:sz="0" w:space="0" w:color="auto"/>
        <w:right w:val="none" w:sz="0" w:space="0" w:color="auto"/>
      </w:divBdr>
    </w:div>
    <w:div w:id="237635848">
      <w:bodyDiv w:val="1"/>
      <w:marLeft w:val="0"/>
      <w:marRight w:val="0"/>
      <w:marTop w:val="0"/>
      <w:marBottom w:val="0"/>
      <w:divBdr>
        <w:top w:val="none" w:sz="0" w:space="0" w:color="auto"/>
        <w:left w:val="none" w:sz="0" w:space="0" w:color="auto"/>
        <w:bottom w:val="none" w:sz="0" w:space="0" w:color="auto"/>
        <w:right w:val="none" w:sz="0" w:space="0" w:color="auto"/>
      </w:divBdr>
    </w:div>
    <w:div w:id="237905876">
      <w:bodyDiv w:val="1"/>
      <w:marLeft w:val="0"/>
      <w:marRight w:val="0"/>
      <w:marTop w:val="0"/>
      <w:marBottom w:val="0"/>
      <w:divBdr>
        <w:top w:val="none" w:sz="0" w:space="0" w:color="auto"/>
        <w:left w:val="none" w:sz="0" w:space="0" w:color="auto"/>
        <w:bottom w:val="none" w:sz="0" w:space="0" w:color="auto"/>
        <w:right w:val="none" w:sz="0" w:space="0" w:color="auto"/>
      </w:divBdr>
    </w:div>
    <w:div w:id="237905912">
      <w:bodyDiv w:val="1"/>
      <w:marLeft w:val="0"/>
      <w:marRight w:val="0"/>
      <w:marTop w:val="0"/>
      <w:marBottom w:val="0"/>
      <w:divBdr>
        <w:top w:val="none" w:sz="0" w:space="0" w:color="auto"/>
        <w:left w:val="none" w:sz="0" w:space="0" w:color="auto"/>
        <w:bottom w:val="none" w:sz="0" w:space="0" w:color="auto"/>
        <w:right w:val="none" w:sz="0" w:space="0" w:color="auto"/>
      </w:divBdr>
    </w:div>
    <w:div w:id="23829015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516314">
      <w:bodyDiv w:val="1"/>
      <w:marLeft w:val="0"/>
      <w:marRight w:val="0"/>
      <w:marTop w:val="0"/>
      <w:marBottom w:val="0"/>
      <w:divBdr>
        <w:top w:val="none" w:sz="0" w:space="0" w:color="auto"/>
        <w:left w:val="none" w:sz="0" w:space="0" w:color="auto"/>
        <w:bottom w:val="none" w:sz="0" w:space="0" w:color="auto"/>
        <w:right w:val="none" w:sz="0" w:space="0" w:color="auto"/>
      </w:divBdr>
    </w:div>
    <w:div w:id="238518133">
      <w:bodyDiv w:val="1"/>
      <w:marLeft w:val="0"/>
      <w:marRight w:val="0"/>
      <w:marTop w:val="0"/>
      <w:marBottom w:val="0"/>
      <w:divBdr>
        <w:top w:val="none" w:sz="0" w:space="0" w:color="auto"/>
        <w:left w:val="none" w:sz="0" w:space="0" w:color="auto"/>
        <w:bottom w:val="none" w:sz="0" w:space="0" w:color="auto"/>
        <w:right w:val="none" w:sz="0" w:space="0" w:color="auto"/>
      </w:divBdr>
    </w:div>
    <w:div w:id="238755178">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3946">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759561">
      <w:bodyDiv w:val="1"/>
      <w:marLeft w:val="0"/>
      <w:marRight w:val="0"/>
      <w:marTop w:val="0"/>
      <w:marBottom w:val="0"/>
      <w:divBdr>
        <w:top w:val="none" w:sz="0" w:space="0" w:color="auto"/>
        <w:left w:val="none" w:sz="0" w:space="0" w:color="auto"/>
        <w:bottom w:val="none" w:sz="0" w:space="0" w:color="auto"/>
        <w:right w:val="none" w:sz="0" w:space="0" w:color="auto"/>
      </w:divBdr>
    </w:div>
    <w:div w:id="239796446">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21599">
      <w:bodyDiv w:val="1"/>
      <w:marLeft w:val="0"/>
      <w:marRight w:val="0"/>
      <w:marTop w:val="0"/>
      <w:marBottom w:val="0"/>
      <w:divBdr>
        <w:top w:val="none" w:sz="0" w:space="0" w:color="auto"/>
        <w:left w:val="none" w:sz="0" w:space="0" w:color="auto"/>
        <w:bottom w:val="none" w:sz="0" w:space="0" w:color="auto"/>
        <w:right w:val="none" w:sz="0" w:space="0" w:color="auto"/>
      </w:divBdr>
    </w:div>
    <w:div w:id="240025145">
      <w:bodyDiv w:val="1"/>
      <w:marLeft w:val="0"/>
      <w:marRight w:val="0"/>
      <w:marTop w:val="0"/>
      <w:marBottom w:val="0"/>
      <w:divBdr>
        <w:top w:val="none" w:sz="0" w:space="0" w:color="auto"/>
        <w:left w:val="none" w:sz="0" w:space="0" w:color="auto"/>
        <w:bottom w:val="none" w:sz="0" w:space="0" w:color="auto"/>
        <w:right w:val="none" w:sz="0" w:space="0" w:color="auto"/>
      </w:divBdr>
    </w:div>
    <w:div w:id="240258757">
      <w:bodyDiv w:val="1"/>
      <w:marLeft w:val="0"/>
      <w:marRight w:val="0"/>
      <w:marTop w:val="0"/>
      <w:marBottom w:val="0"/>
      <w:divBdr>
        <w:top w:val="none" w:sz="0" w:space="0" w:color="auto"/>
        <w:left w:val="none" w:sz="0" w:space="0" w:color="auto"/>
        <w:bottom w:val="none" w:sz="0" w:space="0" w:color="auto"/>
        <w:right w:val="none" w:sz="0" w:space="0" w:color="auto"/>
      </w:divBdr>
    </w:div>
    <w:div w:id="240415189">
      <w:bodyDiv w:val="1"/>
      <w:marLeft w:val="0"/>
      <w:marRight w:val="0"/>
      <w:marTop w:val="0"/>
      <w:marBottom w:val="0"/>
      <w:divBdr>
        <w:top w:val="none" w:sz="0" w:space="0" w:color="auto"/>
        <w:left w:val="none" w:sz="0" w:space="0" w:color="auto"/>
        <w:bottom w:val="none" w:sz="0" w:space="0" w:color="auto"/>
        <w:right w:val="none" w:sz="0" w:space="0" w:color="auto"/>
      </w:divBdr>
    </w:div>
    <w:div w:id="240717713">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7011">
      <w:bodyDiv w:val="1"/>
      <w:marLeft w:val="0"/>
      <w:marRight w:val="0"/>
      <w:marTop w:val="0"/>
      <w:marBottom w:val="0"/>
      <w:divBdr>
        <w:top w:val="none" w:sz="0" w:space="0" w:color="auto"/>
        <w:left w:val="none" w:sz="0" w:space="0" w:color="auto"/>
        <w:bottom w:val="none" w:sz="0" w:space="0" w:color="auto"/>
        <w:right w:val="none" w:sz="0" w:space="0" w:color="auto"/>
      </w:divBdr>
    </w:div>
    <w:div w:id="241912161">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7986">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836524">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20063">
      <w:bodyDiv w:val="1"/>
      <w:marLeft w:val="0"/>
      <w:marRight w:val="0"/>
      <w:marTop w:val="0"/>
      <w:marBottom w:val="0"/>
      <w:divBdr>
        <w:top w:val="none" w:sz="0" w:space="0" w:color="auto"/>
        <w:left w:val="none" w:sz="0" w:space="0" w:color="auto"/>
        <w:bottom w:val="none" w:sz="0" w:space="0" w:color="auto"/>
        <w:right w:val="none" w:sz="0" w:space="0" w:color="auto"/>
      </w:divBdr>
    </w:div>
    <w:div w:id="243612850">
      <w:bodyDiv w:val="1"/>
      <w:marLeft w:val="0"/>
      <w:marRight w:val="0"/>
      <w:marTop w:val="0"/>
      <w:marBottom w:val="0"/>
      <w:divBdr>
        <w:top w:val="none" w:sz="0" w:space="0" w:color="auto"/>
        <w:left w:val="none" w:sz="0" w:space="0" w:color="auto"/>
        <w:bottom w:val="none" w:sz="0" w:space="0" w:color="auto"/>
        <w:right w:val="none" w:sz="0" w:space="0" w:color="auto"/>
      </w:divBdr>
    </w:div>
    <w:div w:id="243691160">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0241">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44843597">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264202">
      <w:bodyDiv w:val="1"/>
      <w:marLeft w:val="0"/>
      <w:marRight w:val="0"/>
      <w:marTop w:val="0"/>
      <w:marBottom w:val="0"/>
      <w:divBdr>
        <w:top w:val="none" w:sz="0" w:space="0" w:color="auto"/>
        <w:left w:val="none" w:sz="0" w:space="0" w:color="auto"/>
        <w:bottom w:val="none" w:sz="0" w:space="0" w:color="auto"/>
        <w:right w:val="none" w:sz="0" w:space="0" w:color="auto"/>
      </w:divBdr>
    </w:div>
    <w:div w:id="245306294">
      <w:bodyDiv w:val="1"/>
      <w:marLeft w:val="0"/>
      <w:marRight w:val="0"/>
      <w:marTop w:val="0"/>
      <w:marBottom w:val="0"/>
      <w:divBdr>
        <w:top w:val="none" w:sz="0" w:space="0" w:color="auto"/>
        <w:left w:val="none" w:sz="0" w:space="0" w:color="auto"/>
        <w:bottom w:val="none" w:sz="0" w:space="0" w:color="auto"/>
        <w:right w:val="none" w:sz="0" w:space="0" w:color="auto"/>
      </w:divBdr>
    </w:div>
    <w:div w:id="245386149">
      <w:bodyDiv w:val="1"/>
      <w:marLeft w:val="0"/>
      <w:marRight w:val="0"/>
      <w:marTop w:val="0"/>
      <w:marBottom w:val="0"/>
      <w:divBdr>
        <w:top w:val="none" w:sz="0" w:space="0" w:color="auto"/>
        <w:left w:val="none" w:sz="0" w:space="0" w:color="auto"/>
        <w:bottom w:val="none" w:sz="0" w:space="0" w:color="auto"/>
        <w:right w:val="none" w:sz="0" w:space="0" w:color="auto"/>
      </w:divBdr>
    </w:div>
    <w:div w:id="245650250">
      <w:bodyDiv w:val="1"/>
      <w:marLeft w:val="0"/>
      <w:marRight w:val="0"/>
      <w:marTop w:val="0"/>
      <w:marBottom w:val="0"/>
      <w:divBdr>
        <w:top w:val="none" w:sz="0" w:space="0" w:color="auto"/>
        <w:left w:val="none" w:sz="0" w:space="0" w:color="auto"/>
        <w:bottom w:val="none" w:sz="0" w:space="0" w:color="auto"/>
        <w:right w:val="none" w:sz="0" w:space="0" w:color="auto"/>
      </w:divBdr>
    </w:div>
    <w:div w:id="245696625">
      <w:bodyDiv w:val="1"/>
      <w:marLeft w:val="0"/>
      <w:marRight w:val="0"/>
      <w:marTop w:val="0"/>
      <w:marBottom w:val="0"/>
      <w:divBdr>
        <w:top w:val="none" w:sz="0" w:space="0" w:color="auto"/>
        <w:left w:val="none" w:sz="0" w:space="0" w:color="auto"/>
        <w:bottom w:val="none" w:sz="0" w:space="0" w:color="auto"/>
        <w:right w:val="none" w:sz="0" w:space="0" w:color="auto"/>
      </w:divBdr>
    </w:div>
    <w:div w:id="245917247">
      <w:bodyDiv w:val="1"/>
      <w:marLeft w:val="0"/>
      <w:marRight w:val="0"/>
      <w:marTop w:val="0"/>
      <w:marBottom w:val="0"/>
      <w:divBdr>
        <w:top w:val="none" w:sz="0" w:space="0" w:color="auto"/>
        <w:left w:val="none" w:sz="0" w:space="0" w:color="auto"/>
        <w:bottom w:val="none" w:sz="0" w:space="0" w:color="auto"/>
        <w:right w:val="none" w:sz="0" w:space="0" w:color="auto"/>
      </w:divBdr>
    </w:div>
    <w:div w:id="245918283">
      <w:bodyDiv w:val="1"/>
      <w:marLeft w:val="0"/>
      <w:marRight w:val="0"/>
      <w:marTop w:val="0"/>
      <w:marBottom w:val="0"/>
      <w:divBdr>
        <w:top w:val="none" w:sz="0" w:space="0" w:color="auto"/>
        <w:left w:val="none" w:sz="0" w:space="0" w:color="auto"/>
        <w:bottom w:val="none" w:sz="0" w:space="0" w:color="auto"/>
        <w:right w:val="none" w:sz="0" w:space="0" w:color="auto"/>
      </w:divBdr>
    </w:div>
    <w:div w:id="245960738">
      <w:bodyDiv w:val="1"/>
      <w:marLeft w:val="0"/>
      <w:marRight w:val="0"/>
      <w:marTop w:val="0"/>
      <w:marBottom w:val="0"/>
      <w:divBdr>
        <w:top w:val="none" w:sz="0" w:space="0" w:color="auto"/>
        <w:left w:val="none" w:sz="0" w:space="0" w:color="auto"/>
        <w:bottom w:val="none" w:sz="0" w:space="0" w:color="auto"/>
        <w:right w:val="none" w:sz="0" w:space="0" w:color="auto"/>
      </w:divBdr>
    </w:div>
    <w:div w:id="246157012">
      <w:bodyDiv w:val="1"/>
      <w:marLeft w:val="0"/>
      <w:marRight w:val="0"/>
      <w:marTop w:val="0"/>
      <w:marBottom w:val="0"/>
      <w:divBdr>
        <w:top w:val="none" w:sz="0" w:space="0" w:color="auto"/>
        <w:left w:val="none" w:sz="0" w:space="0" w:color="auto"/>
        <w:bottom w:val="none" w:sz="0" w:space="0" w:color="auto"/>
        <w:right w:val="none" w:sz="0" w:space="0" w:color="auto"/>
      </w:divBdr>
    </w:div>
    <w:div w:id="246354599">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693">
      <w:bodyDiv w:val="1"/>
      <w:marLeft w:val="0"/>
      <w:marRight w:val="0"/>
      <w:marTop w:val="0"/>
      <w:marBottom w:val="0"/>
      <w:divBdr>
        <w:top w:val="none" w:sz="0" w:space="0" w:color="auto"/>
        <w:left w:val="none" w:sz="0" w:space="0" w:color="auto"/>
        <w:bottom w:val="none" w:sz="0" w:space="0" w:color="auto"/>
        <w:right w:val="none" w:sz="0" w:space="0" w:color="auto"/>
      </w:divBdr>
    </w:div>
    <w:div w:id="247228269">
      <w:bodyDiv w:val="1"/>
      <w:marLeft w:val="0"/>
      <w:marRight w:val="0"/>
      <w:marTop w:val="0"/>
      <w:marBottom w:val="0"/>
      <w:divBdr>
        <w:top w:val="none" w:sz="0" w:space="0" w:color="auto"/>
        <w:left w:val="none" w:sz="0" w:space="0" w:color="auto"/>
        <w:bottom w:val="none" w:sz="0" w:space="0" w:color="auto"/>
        <w:right w:val="none" w:sz="0" w:space="0" w:color="auto"/>
      </w:divBdr>
    </w:div>
    <w:div w:id="24746436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007529">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58974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85519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043992">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1152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743965">
      <w:bodyDiv w:val="1"/>
      <w:marLeft w:val="0"/>
      <w:marRight w:val="0"/>
      <w:marTop w:val="0"/>
      <w:marBottom w:val="0"/>
      <w:divBdr>
        <w:top w:val="none" w:sz="0" w:space="0" w:color="auto"/>
        <w:left w:val="none" w:sz="0" w:space="0" w:color="auto"/>
        <w:bottom w:val="none" w:sz="0" w:space="0" w:color="auto"/>
        <w:right w:val="none" w:sz="0" w:space="0" w:color="auto"/>
      </w:divBdr>
    </w:div>
    <w:div w:id="250744061">
      <w:bodyDiv w:val="1"/>
      <w:marLeft w:val="0"/>
      <w:marRight w:val="0"/>
      <w:marTop w:val="0"/>
      <w:marBottom w:val="0"/>
      <w:divBdr>
        <w:top w:val="none" w:sz="0" w:space="0" w:color="auto"/>
        <w:left w:val="none" w:sz="0" w:space="0" w:color="auto"/>
        <w:bottom w:val="none" w:sz="0" w:space="0" w:color="auto"/>
        <w:right w:val="none" w:sz="0" w:space="0" w:color="auto"/>
      </w:divBdr>
    </w:div>
    <w:div w:id="250940361">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160352">
      <w:bodyDiv w:val="1"/>
      <w:marLeft w:val="0"/>
      <w:marRight w:val="0"/>
      <w:marTop w:val="0"/>
      <w:marBottom w:val="0"/>
      <w:divBdr>
        <w:top w:val="none" w:sz="0" w:space="0" w:color="auto"/>
        <w:left w:val="none" w:sz="0" w:space="0" w:color="auto"/>
        <w:bottom w:val="none" w:sz="0" w:space="0" w:color="auto"/>
        <w:right w:val="none" w:sz="0" w:space="0" w:color="auto"/>
      </w:divBdr>
    </w:div>
    <w:div w:id="251284173">
      <w:bodyDiv w:val="1"/>
      <w:marLeft w:val="0"/>
      <w:marRight w:val="0"/>
      <w:marTop w:val="0"/>
      <w:marBottom w:val="0"/>
      <w:divBdr>
        <w:top w:val="none" w:sz="0" w:space="0" w:color="auto"/>
        <w:left w:val="none" w:sz="0" w:space="0" w:color="auto"/>
        <w:bottom w:val="none" w:sz="0" w:space="0" w:color="auto"/>
        <w:right w:val="none" w:sz="0" w:space="0" w:color="auto"/>
      </w:divBdr>
    </w:div>
    <w:div w:id="251359242">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5781">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126029">
      <w:bodyDiv w:val="1"/>
      <w:marLeft w:val="0"/>
      <w:marRight w:val="0"/>
      <w:marTop w:val="0"/>
      <w:marBottom w:val="0"/>
      <w:divBdr>
        <w:top w:val="none" w:sz="0" w:space="0" w:color="auto"/>
        <w:left w:val="none" w:sz="0" w:space="0" w:color="auto"/>
        <w:bottom w:val="none" w:sz="0" w:space="0" w:color="auto"/>
        <w:right w:val="none" w:sz="0" w:space="0" w:color="auto"/>
      </w:divBdr>
    </w:div>
    <w:div w:id="252133789">
      <w:bodyDiv w:val="1"/>
      <w:marLeft w:val="0"/>
      <w:marRight w:val="0"/>
      <w:marTop w:val="0"/>
      <w:marBottom w:val="0"/>
      <w:divBdr>
        <w:top w:val="none" w:sz="0" w:space="0" w:color="auto"/>
        <w:left w:val="none" w:sz="0" w:space="0" w:color="auto"/>
        <w:bottom w:val="none" w:sz="0" w:space="0" w:color="auto"/>
        <w:right w:val="none" w:sz="0" w:space="0" w:color="auto"/>
      </w:divBdr>
    </w:div>
    <w:div w:id="252321214">
      <w:bodyDiv w:val="1"/>
      <w:marLeft w:val="0"/>
      <w:marRight w:val="0"/>
      <w:marTop w:val="0"/>
      <w:marBottom w:val="0"/>
      <w:divBdr>
        <w:top w:val="none" w:sz="0" w:space="0" w:color="auto"/>
        <w:left w:val="none" w:sz="0" w:space="0" w:color="auto"/>
        <w:bottom w:val="none" w:sz="0" w:space="0" w:color="auto"/>
        <w:right w:val="none" w:sz="0" w:space="0" w:color="auto"/>
      </w:divBdr>
    </w:div>
    <w:div w:id="252399625">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31910">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129891">
      <w:bodyDiv w:val="1"/>
      <w:marLeft w:val="0"/>
      <w:marRight w:val="0"/>
      <w:marTop w:val="0"/>
      <w:marBottom w:val="0"/>
      <w:divBdr>
        <w:top w:val="none" w:sz="0" w:space="0" w:color="auto"/>
        <w:left w:val="none" w:sz="0" w:space="0" w:color="auto"/>
        <w:bottom w:val="none" w:sz="0" w:space="0" w:color="auto"/>
        <w:right w:val="none" w:sz="0" w:space="0" w:color="auto"/>
      </w:divBdr>
    </w:div>
    <w:div w:id="253248810">
      <w:bodyDiv w:val="1"/>
      <w:marLeft w:val="0"/>
      <w:marRight w:val="0"/>
      <w:marTop w:val="0"/>
      <w:marBottom w:val="0"/>
      <w:divBdr>
        <w:top w:val="none" w:sz="0" w:space="0" w:color="auto"/>
        <w:left w:val="none" w:sz="0" w:space="0" w:color="auto"/>
        <w:bottom w:val="none" w:sz="0" w:space="0" w:color="auto"/>
        <w:right w:val="none" w:sz="0" w:space="0" w:color="auto"/>
      </w:divBdr>
    </w:div>
    <w:div w:id="253319624">
      <w:bodyDiv w:val="1"/>
      <w:marLeft w:val="0"/>
      <w:marRight w:val="0"/>
      <w:marTop w:val="0"/>
      <w:marBottom w:val="0"/>
      <w:divBdr>
        <w:top w:val="none" w:sz="0" w:space="0" w:color="auto"/>
        <w:left w:val="none" w:sz="0" w:space="0" w:color="auto"/>
        <w:bottom w:val="none" w:sz="0" w:space="0" w:color="auto"/>
        <w:right w:val="none" w:sz="0" w:space="0" w:color="auto"/>
      </w:divBdr>
    </w:div>
    <w:div w:id="253713965">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440507">
      <w:bodyDiv w:val="1"/>
      <w:marLeft w:val="0"/>
      <w:marRight w:val="0"/>
      <w:marTop w:val="0"/>
      <w:marBottom w:val="0"/>
      <w:divBdr>
        <w:top w:val="none" w:sz="0" w:space="0" w:color="auto"/>
        <w:left w:val="none" w:sz="0" w:space="0" w:color="auto"/>
        <w:bottom w:val="none" w:sz="0" w:space="0" w:color="auto"/>
        <w:right w:val="none" w:sz="0" w:space="0" w:color="auto"/>
      </w:divBdr>
    </w:div>
    <w:div w:id="254485199">
      <w:bodyDiv w:val="1"/>
      <w:marLeft w:val="0"/>
      <w:marRight w:val="0"/>
      <w:marTop w:val="0"/>
      <w:marBottom w:val="0"/>
      <w:divBdr>
        <w:top w:val="none" w:sz="0" w:space="0" w:color="auto"/>
        <w:left w:val="none" w:sz="0" w:space="0" w:color="auto"/>
        <w:bottom w:val="none" w:sz="0" w:space="0" w:color="auto"/>
        <w:right w:val="none" w:sz="0" w:space="0" w:color="auto"/>
      </w:divBdr>
    </w:div>
    <w:div w:id="254561460">
      <w:bodyDiv w:val="1"/>
      <w:marLeft w:val="0"/>
      <w:marRight w:val="0"/>
      <w:marTop w:val="0"/>
      <w:marBottom w:val="0"/>
      <w:divBdr>
        <w:top w:val="none" w:sz="0" w:space="0" w:color="auto"/>
        <w:left w:val="none" w:sz="0" w:space="0" w:color="auto"/>
        <w:bottom w:val="none" w:sz="0" w:space="0" w:color="auto"/>
        <w:right w:val="none" w:sz="0" w:space="0" w:color="auto"/>
      </w:divBdr>
    </w:div>
    <w:div w:id="25482468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67035">
      <w:bodyDiv w:val="1"/>
      <w:marLeft w:val="0"/>
      <w:marRight w:val="0"/>
      <w:marTop w:val="0"/>
      <w:marBottom w:val="0"/>
      <w:divBdr>
        <w:top w:val="none" w:sz="0" w:space="0" w:color="auto"/>
        <w:left w:val="none" w:sz="0" w:space="0" w:color="auto"/>
        <w:bottom w:val="none" w:sz="0" w:space="0" w:color="auto"/>
        <w:right w:val="none" w:sz="0" w:space="0" w:color="auto"/>
      </w:divBdr>
    </w:div>
    <w:div w:id="255216191">
      <w:bodyDiv w:val="1"/>
      <w:marLeft w:val="0"/>
      <w:marRight w:val="0"/>
      <w:marTop w:val="0"/>
      <w:marBottom w:val="0"/>
      <w:divBdr>
        <w:top w:val="none" w:sz="0" w:space="0" w:color="auto"/>
        <w:left w:val="none" w:sz="0" w:space="0" w:color="auto"/>
        <w:bottom w:val="none" w:sz="0" w:space="0" w:color="auto"/>
        <w:right w:val="none" w:sz="0" w:space="0" w:color="auto"/>
      </w:divBdr>
    </w:div>
    <w:div w:id="256255684">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51271">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18893">
      <w:bodyDiv w:val="1"/>
      <w:marLeft w:val="0"/>
      <w:marRight w:val="0"/>
      <w:marTop w:val="0"/>
      <w:marBottom w:val="0"/>
      <w:divBdr>
        <w:top w:val="none" w:sz="0" w:space="0" w:color="auto"/>
        <w:left w:val="none" w:sz="0" w:space="0" w:color="auto"/>
        <w:bottom w:val="none" w:sz="0" w:space="0" w:color="auto"/>
        <w:right w:val="none" w:sz="0" w:space="0" w:color="auto"/>
      </w:divBdr>
    </w:div>
    <w:div w:id="256520189">
      <w:bodyDiv w:val="1"/>
      <w:marLeft w:val="0"/>
      <w:marRight w:val="0"/>
      <w:marTop w:val="0"/>
      <w:marBottom w:val="0"/>
      <w:divBdr>
        <w:top w:val="none" w:sz="0" w:space="0" w:color="auto"/>
        <w:left w:val="none" w:sz="0" w:space="0" w:color="auto"/>
        <w:bottom w:val="none" w:sz="0" w:space="0" w:color="auto"/>
        <w:right w:val="none" w:sz="0" w:space="0" w:color="auto"/>
      </w:divBdr>
    </w:div>
    <w:div w:id="257249187">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3809">
      <w:bodyDiv w:val="1"/>
      <w:marLeft w:val="0"/>
      <w:marRight w:val="0"/>
      <w:marTop w:val="0"/>
      <w:marBottom w:val="0"/>
      <w:divBdr>
        <w:top w:val="none" w:sz="0" w:space="0" w:color="auto"/>
        <w:left w:val="none" w:sz="0" w:space="0" w:color="auto"/>
        <w:bottom w:val="none" w:sz="0" w:space="0" w:color="auto"/>
        <w:right w:val="none" w:sz="0" w:space="0" w:color="auto"/>
      </w:divBdr>
    </w:div>
    <w:div w:id="25814707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10419">
      <w:bodyDiv w:val="1"/>
      <w:marLeft w:val="0"/>
      <w:marRight w:val="0"/>
      <w:marTop w:val="0"/>
      <w:marBottom w:val="0"/>
      <w:divBdr>
        <w:top w:val="none" w:sz="0" w:space="0" w:color="auto"/>
        <w:left w:val="none" w:sz="0" w:space="0" w:color="auto"/>
        <w:bottom w:val="none" w:sz="0" w:space="0" w:color="auto"/>
        <w:right w:val="none" w:sz="0" w:space="0" w:color="auto"/>
      </w:divBdr>
    </w:div>
    <w:div w:id="258679743">
      <w:bodyDiv w:val="1"/>
      <w:marLeft w:val="0"/>
      <w:marRight w:val="0"/>
      <w:marTop w:val="0"/>
      <w:marBottom w:val="0"/>
      <w:divBdr>
        <w:top w:val="none" w:sz="0" w:space="0" w:color="auto"/>
        <w:left w:val="none" w:sz="0" w:space="0" w:color="auto"/>
        <w:bottom w:val="none" w:sz="0" w:space="0" w:color="auto"/>
        <w:right w:val="none" w:sz="0" w:space="0" w:color="auto"/>
      </w:divBdr>
    </w:div>
    <w:div w:id="258874874">
      <w:bodyDiv w:val="1"/>
      <w:marLeft w:val="0"/>
      <w:marRight w:val="0"/>
      <w:marTop w:val="0"/>
      <w:marBottom w:val="0"/>
      <w:divBdr>
        <w:top w:val="none" w:sz="0" w:space="0" w:color="auto"/>
        <w:left w:val="none" w:sz="0" w:space="0" w:color="auto"/>
        <w:bottom w:val="none" w:sz="0" w:space="0" w:color="auto"/>
        <w:right w:val="none" w:sz="0" w:space="0" w:color="auto"/>
      </w:divBdr>
    </w:div>
    <w:div w:id="259064521">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08309">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068552">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38717">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451553">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41359">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6026">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812310">
      <w:bodyDiv w:val="1"/>
      <w:marLeft w:val="0"/>
      <w:marRight w:val="0"/>
      <w:marTop w:val="0"/>
      <w:marBottom w:val="0"/>
      <w:divBdr>
        <w:top w:val="none" w:sz="0" w:space="0" w:color="auto"/>
        <w:left w:val="none" w:sz="0" w:space="0" w:color="auto"/>
        <w:bottom w:val="none" w:sz="0" w:space="0" w:color="auto"/>
        <w:right w:val="none" w:sz="0" w:space="0" w:color="auto"/>
      </w:divBdr>
    </w:div>
    <w:div w:id="262998756">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464312">
      <w:bodyDiv w:val="1"/>
      <w:marLeft w:val="0"/>
      <w:marRight w:val="0"/>
      <w:marTop w:val="0"/>
      <w:marBottom w:val="0"/>
      <w:divBdr>
        <w:top w:val="none" w:sz="0" w:space="0" w:color="auto"/>
        <w:left w:val="none" w:sz="0" w:space="0" w:color="auto"/>
        <w:bottom w:val="none" w:sz="0" w:space="0" w:color="auto"/>
        <w:right w:val="none" w:sz="0" w:space="0" w:color="auto"/>
      </w:divBdr>
    </w:div>
    <w:div w:id="264120154">
      <w:bodyDiv w:val="1"/>
      <w:marLeft w:val="0"/>
      <w:marRight w:val="0"/>
      <w:marTop w:val="0"/>
      <w:marBottom w:val="0"/>
      <w:divBdr>
        <w:top w:val="none" w:sz="0" w:space="0" w:color="auto"/>
        <w:left w:val="none" w:sz="0" w:space="0" w:color="auto"/>
        <w:bottom w:val="none" w:sz="0" w:space="0" w:color="auto"/>
        <w:right w:val="none" w:sz="0" w:space="0" w:color="auto"/>
      </w:divBdr>
    </w:div>
    <w:div w:id="264191999">
      <w:bodyDiv w:val="1"/>
      <w:marLeft w:val="0"/>
      <w:marRight w:val="0"/>
      <w:marTop w:val="0"/>
      <w:marBottom w:val="0"/>
      <w:divBdr>
        <w:top w:val="none" w:sz="0" w:space="0" w:color="auto"/>
        <w:left w:val="none" w:sz="0" w:space="0" w:color="auto"/>
        <w:bottom w:val="none" w:sz="0" w:space="0" w:color="auto"/>
        <w:right w:val="none" w:sz="0" w:space="0" w:color="auto"/>
      </w:divBdr>
    </w:div>
    <w:div w:id="26430670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457450">
      <w:bodyDiv w:val="1"/>
      <w:marLeft w:val="0"/>
      <w:marRight w:val="0"/>
      <w:marTop w:val="0"/>
      <w:marBottom w:val="0"/>
      <w:divBdr>
        <w:top w:val="none" w:sz="0" w:space="0" w:color="auto"/>
        <w:left w:val="none" w:sz="0" w:space="0" w:color="auto"/>
        <w:bottom w:val="none" w:sz="0" w:space="0" w:color="auto"/>
        <w:right w:val="none" w:sz="0" w:space="0" w:color="auto"/>
      </w:divBdr>
    </w:div>
    <w:div w:id="264580178">
      <w:bodyDiv w:val="1"/>
      <w:marLeft w:val="0"/>
      <w:marRight w:val="0"/>
      <w:marTop w:val="0"/>
      <w:marBottom w:val="0"/>
      <w:divBdr>
        <w:top w:val="none" w:sz="0" w:space="0" w:color="auto"/>
        <w:left w:val="none" w:sz="0" w:space="0" w:color="auto"/>
        <w:bottom w:val="none" w:sz="0" w:space="0" w:color="auto"/>
        <w:right w:val="none" w:sz="0" w:space="0" w:color="auto"/>
      </w:divBdr>
    </w:div>
    <w:div w:id="26465750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847840">
      <w:bodyDiv w:val="1"/>
      <w:marLeft w:val="0"/>
      <w:marRight w:val="0"/>
      <w:marTop w:val="0"/>
      <w:marBottom w:val="0"/>
      <w:divBdr>
        <w:top w:val="none" w:sz="0" w:space="0" w:color="auto"/>
        <w:left w:val="none" w:sz="0" w:space="0" w:color="auto"/>
        <w:bottom w:val="none" w:sz="0" w:space="0" w:color="auto"/>
        <w:right w:val="none" w:sz="0" w:space="0" w:color="auto"/>
      </w:divBdr>
    </w:div>
    <w:div w:id="264851192">
      <w:bodyDiv w:val="1"/>
      <w:marLeft w:val="0"/>
      <w:marRight w:val="0"/>
      <w:marTop w:val="0"/>
      <w:marBottom w:val="0"/>
      <w:divBdr>
        <w:top w:val="none" w:sz="0" w:space="0" w:color="auto"/>
        <w:left w:val="none" w:sz="0" w:space="0" w:color="auto"/>
        <w:bottom w:val="none" w:sz="0" w:space="0" w:color="auto"/>
        <w:right w:val="none" w:sz="0" w:space="0" w:color="auto"/>
      </w:divBdr>
    </w:div>
    <w:div w:id="264920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55">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355388">
      <w:bodyDiv w:val="1"/>
      <w:marLeft w:val="0"/>
      <w:marRight w:val="0"/>
      <w:marTop w:val="0"/>
      <w:marBottom w:val="0"/>
      <w:divBdr>
        <w:top w:val="none" w:sz="0" w:space="0" w:color="auto"/>
        <w:left w:val="none" w:sz="0" w:space="0" w:color="auto"/>
        <w:bottom w:val="none" w:sz="0" w:space="0" w:color="auto"/>
        <w:right w:val="none" w:sz="0" w:space="0" w:color="auto"/>
      </w:divBdr>
    </w:div>
    <w:div w:id="266425436">
      <w:bodyDiv w:val="1"/>
      <w:marLeft w:val="0"/>
      <w:marRight w:val="0"/>
      <w:marTop w:val="0"/>
      <w:marBottom w:val="0"/>
      <w:divBdr>
        <w:top w:val="none" w:sz="0" w:space="0" w:color="auto"/>
        <w:left w:val="none" w:sz="0" w:space="0" w:color="auto"/>
        <w:bottom w:val="none" w:sz="0" w:space="0" w:color="auto"/>
        <w:right w:val="none" w:sz="0" w:space="0" w:color="auto"/>
      </w:divBdr>
    </w:div>
    <w:div w:id="266894060">
      <w:bodyDiv w:val="1"/>
      <w:marLeft w:val="0"/>
      <w:marRight w:val="0"/>
      <w:marTop w:val="0"/>
      <w:marBottom w:val="0"/>
      <w:divBdr>
        <w:top w:val="none" w:sz="0" w:space="0" w:color="auto"/>
        <w:left w:val="none" w:sz="0" w:space="0" w:color="auto"/>
        <w:bottom w:val="none" w:sz="0" w:space="0" w:color="auto"/>
        <w:right w:val="none" w:sz="0" w:space="0" w:color="auto"/>
      </w:divBdr>
    </w:div>
    <w:div w:id="267322951">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2649">
      <w:bodyDiv w:val="1"/>
      <w:marLeft w:val="0"/>
      <w:marRight w:val="0"/>
      <w:marTop w:val="0"/>
      <w:marBottom w:val="0"/>
      <w:divBdr>
        <w:top w:val="none" w:sz="0" w:space="0" w:color="auto"/>
        <w:left w:val="none" w:sz="0" w:space="0" w:color="auto"/>
        <w:bottom w:val="none" w:sz="0" w:space="0" w:color="auto"/>
        <w:right w:val="none" w:sz="0" w:space="0" w:color="auto"/>
      </w:divBdr>
    </w:div>
    <w:div w:id="267548572">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615783">
      <w:bodyDiv w:val="1"/>
      <w:marLeft w:val="0"/>
      <w:marRight w:val="0"/>
      <w:marTop w:val="0"/>
      <w:marBottom w:val="0"/>
      <w:divBdr>
        <w:top w:val="none" w:sz="0" w:space="0" w:color="auto"/>
        <w:left w:val="none" w:sz="0" w:space="0" w:color="auto"/>
        <w:bottom w:val="none" w:sz="0" w:space="0" w:color="auto"/>
        <w:right w:val="none" w:sz="0" w:space="0" w:color="auto"/>
      </w:divBdr>
    </w:div>
    <w:div w:id="267737077">
      <w:bodyDiv w:val="1"/>
      <w:marLeft w:val="0"/>
      <w:marRight w:val="0"/>
      <w:marTop w:val="0"/>
      <w:marBottom w:val="0"/>
      <w:divBdr>
        <w:top w:val="none" w:sz="0" w:space="0" w:color="auto"/>
        <w:left w:val="none" w:sz="0" w:space="0" w:color="auto"/>
        <w:bottom w:val="none" w:sz="0" w:space="0" w:color="auto"/>
        <w:right w:val="none" w:sz="0" w:space="0" w:color="auto"/>
      </w:divBdr>
    </w:div>
    <w:div w:id="267781091">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590157">
      <w:bodyDiv w:val="1"/>
      <w:marLeft w:val="0"/>
      <w:marRight w:val="0"/>
      <w:marTop w:val="0"/>
      <w:marBottom w:val="0"/>
      <w:divBdr>
        <w:top w:val="none" w:sz="0" w:space="0" w:color="auto"/>
        <w:left w:val="none" w:sz="0" w:space="0" w:color="auto"/>
        <w:bottom w:val="none" w:sz="0" w:space="0" w:color="auto"/>
        <w:right w:val="none" w:sz="0" w:space="0" w:color="auto"/>
      </w:divBdr>
    </w:div>
    <w:div w:id="268663879">
      <w:bodyDiv w:val="1"/>
      <w:marLeft w:val="0"/>
      <w:marRight w:val="0"/>
      <w:marTop w:val="0"/>
      <w:marBottom w:val="0"/>
      <w:divBdr>
        <w:top w:val="none" w:sz="0" w:space="0" w:color="auto"/>
        <w:left w:val="none" w:sz="0" w:space="0" w:color="auto"/>
        <w:bottom w:val="none" w:sz="0" w:space="0" w:color="auto"/>
        <w:right w:val="none" w:sz="0" w:space="0" w:color="auto"/>
      </w:divBdr>
    </w:div>
    <w:div w:id="268856700">
      <w:bodyDiv w:val="1"/>
      <w:marLeft w:val="0"/>
      <w:marRight w:val="0"/>
      <w:marTop w:val="0"/>
      <w:marBottom w:val="0"/>
      <w:divBdr>
        <w:top w:val="none" w:sz="0" w:space="0" w:color="auto"/>
        <w:left w:val="none" w:sz="0" w:space="0" w:color="auto"/>
        <w:bottom w:val="none" w:sz="0" w:space="0" w:color="auto"/>
        <w:right w:val="none" w:sz="0" w:space="0" w:color="auto"/>
      </w:divBdr>
    </w:div>
    <w:div w:id="269430960">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4227">
      <w:bodyDiv w:val="1"/>
      <w:marLeft w:val="0"/>
      <w:marRight w:val="0"/>
      <w:marTop w:val="0"/>
      <w:marBottom w:val="0"/>
      <w:divBdr>
        <w:top w:val="none" w:sz="0" w:space="0" w:color="auto"/>
        <w:left w:val="none" w:sz="0" w:space="0" w:color="auto"/>
        <w:bottom w:val="none" w:sz="0" w:space="0" w:color="auto"/>
        <w:right w:val="none" w:sz="0" w:space="0" w:color="auto"/>
      </w:divBdr>
    </w:div>
    <w:div w:id="269557663">
      <w:bodyDiv w:val="1"/>
      <w:marLeft w:val="0"/>
      <w:marRight w:val="0"/>
      <w:marTop w:val="0"/>
      <w:marBottom w:val="0"/>
      <w:divBdr>
        <w:top w:val="none" w:sz="0" w:space="0" w:color="auto"/>
        <w:left w:val="none" w:sz="0" w:space="0" w:color="auto"/>
        <w:bottom w:val="none" w:sz="0" w:space="0" w:color="auto"/>
        <w:right w:val="none" w:sz="0" w:space="0" w:color="auto"/>
      </w:divBdr>
    </w:div>
    <w:div w:id="269707182">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279263">
      <w:bodyDiv w:val="1"/>
      <w:marLeft w:val="0"/>
      <w:marRight w:val="0"/>
      <w:marTop w:val="0"/>
      <w:marBottom w:val="0"/>
      <w:divBdr>
        <w:top w:val="none" w:sz="0" w:space="0" w:color="auto"/>
        <w:left w:val="none" w:sz="0" w:space="0" w:color="auto"/>
        <w:bottom w:val="none" w:sz="0" w:space="0" w:color="auto"/>
        <w:right w:val="none" w:sz="0" w:space="0" w:color="auto"/>
      </w:divBdr>
    </w:div>
    <w:div w:id="270282103">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3176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19608">
      <w:bodyDiv w:val="1"/>
      <w:marLeft w:val="0"/>
      <w:marRight w:val="0"/>
      <w:marTop w:val="0"/>
      <w:marBottom w:val="0"/>
      <w:divBdr>
        <w:top w:val="none" w:sz="0" w:space="0" w:color="auto"/>
        <w:left w:val="none" w:sz="0" w:space="0" w:color="auto"/>
        <w:bottom w:val="none" w:sz="0" w:space="0" w:color="auto"/>
        <w:right w:val="none" w:sz="0" w:space="0" w:color="auto"/>
      </w:divBdr>
    </w:div>
    <w:div w:id="270822637">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136409">
      <w:bodyDiv w:val="1"/>
      <w:marLeft w:val="0"/>
      <w:marRight w:val="0"/>
      <w:marTop w:val="0"/>
      <w:marBottom w:val="0"/>
      <w:divBdr>
        <w:top w:val="none" w:sz="0" w:space="0" w:color="auto"/>
        <w:left w:val="none" w:sz="0" w:space="0" w:color="auto"/>
        <w:bottom w:val="none" w:sz="0" w:space="0" w:color="auto"/>
        <w:right w:val="none" w:sz="0" w:space="0" w:color="auto"/>
      </w:divBdr>
    </w:div>
    <w:div w:id="271210724">
      <w:bodyDiv w:val="1"/>
      <w:marLeft w:val="0"/>
      <w:marRight w:val="0"/>
      <w:marTop w:val="0"/>
      <w:marBottom w:val="0"/>
      <w:divBdr>
        <w:top w:val="none" w:sz="0" w:space="0" w:color="auto"/>
        <w:left w:val="none" w:sz="0" w:space="0" w:color="auto"/>
        <w:bottom w:val="none" w:sz="0" w:space="0" w:color="auto"/>
        <w:right w:val="none" w:sz="0" w:space="0" w:color="auto"/>
      </w:divBdr>
    </w:div>
    <w:div w:id="271397561">
      <w:bodyDiv w:val="1"/>
      <w:marLeft w:val="0"/>
      <w:marRight w:val="0"/>
      <w:marTop w:val="0"/>
      <w:marBottom w:val="0"/>
      <w:divBdr>
        <w:top w:val="none" w:sz="0" w:space="0" w:color="auto"/>
        <w:left w:val="none" w:sz="0" w:space="0" w:color="auto"/>
        <w:bottom w:val="none" w:sz="0" w:space="0" w:color="auto"/>
        <w:right w:val="none" w:sz="0" w:space="0" w:color="auto"/>
      </w:divBdr>
    </w:div>
    <w:div w:id="271474004">
      <w:bodyDiv w:val="1"/>
      <w:marLeft w:val="0"/>
      <w:marRight w:val="0"/>
      <w:marTop w:val="0"/>
      <w:marBottom w:val="0"/>
      <w:divBdr>
        <w:top w:val="none" w:sz="0" w:space="0" w:color="auto"/>
        <w:left w:val="none" w:sz="0" w:space="0" w:color="auto"/>
        <w:bottom w:val="none" w:sz="0" w:space="0" w:color="auto"/>
        <w:right w:val="none" w:sz="0" w:space="0" w:color="auto"/>
      </w:divBdr>
    </w:div>
    <w:div w:id="271517142">
      <w:bodyDiv w:val="1"/>
      <w:marLeft w:val="0"/>
      <w:marRight w:val="0"/>
      <w:marTop w:val="0"/>
      <w:marBottom w:val="0"/>
      <w:divBdr>
        <w:top w:val="none" w:sz="0" w:space="0" w:color="auto"/>
        <w:left w:val="none" w:sz="0" w:space="0" w:color="auto"/>
        <w:bottom w:val="none" w:sz="0" w:space="0" w:color="auto"/>
        <w:right w:val="none" w:sz="0" w:space="0" w:color="auto"/>
      </w:divBdr>
    </w:div>
    <w:div w:id="271714793">
      <w:bodyDiv w:val="1"/>
      <w:marLeft w:val="0"/>
      <w:marRight w:val="0"/>
      <w:marTop w:val="0"/>
      <w:marBottom w:val="0"/>
      <w:divBdr>
        <w:top w:val="none" w:sz="0" w:space="0" w:color="auto"/>
        <w:left w:val="none" w:sz="0" w:space="0" w:color="auto"/>
        <w:bottom w:val="none" w:sz="0" w:space="0" w:color="auto"/>
        <w:right w:val="none" w:sz="0" w:space="0" w:color="auto"/>
      </w:divBdr>
    </w:div>
    <w:div w:id="271983943">
      <w:bodyDiv w:val="1"/>
      <w:marLeft w:val="0"/>
      <w:marRight w:val="0"/>
      <w:marTop w:val="0"/>
      <w:marBottom w:val="0"/>
      <w:divBdr>
        <w:top w:val="none" w:sz="0" w:space="0" w:color="auto"/>
        <w:left w:val="none" w:sz="0" w:space="0" w:color="auto"/>
        <w:bottom w:val="none" w:sz="0" w:space="0" w:color="auto"/>
        <w:right w:val="none" w:sz="0" w:space="0" w:color="auto"/>
      </w:divBdr>
    </w:div>
    <w:div w:id="272059853">
      <w:bodyDiv w:val="1"/>
      <w:marLeft w:val="0"/>
      <w:marRight w:val="0"/>
      <w:marTop w:val="0"/>
      <w:marBottom w:val="0"/>
      <w:divBdr>
        <w:top w:val="none" w:sz="0" w:space="0" w:color="auto"/>
        <w:left w:val="none" w:sz="0" w:space="0" w:color="auto"/>
        <w:bottom w:val="none" w:sz="0" w:space="0" w:color="auto"/>
        <w:right w:val="none" w:sz="0" w:space="0" w:color="auto"/>
      </w:divBdr>
    </w:div>
    <w:div w:id="272251296">
      <w:bodyDiv w:val="1"/>
      <w:marLeft w:val="0"/>
      <w:marRight w:val="0"/>
      <w:marTop w:val="0"/>
      <w:marBottom w:val="0"/>
      <w:divBdr>
        <w:top w:val="none" w:sz="0" w:space="0" w:color="auto"/>
        <w:left w:val="none" w:sz="0" w:space="0" w:color="auto"/>
        <w:bottom w:val="none" w:sz="0" w:space="0" w:color="auto"/>
        <w:right w:val="none" w:sz="0" w:space="0" w:color="auto"/>
      </w:divBdr>
    </w:div>
    <w:div w:id="272791936">
      <w:bodyDiv w:val="1"/>
      <w:marLeft w:val="0"/>
      <w:marRight w:val="0"/>
      <w:marTop w:val="0"/>
      <w:marBottom w:val="0"/>
      <w:divBdr>
        <w:top w:val="none" w:sz="0" w:space="0" w:color="auto"/>
        <w:left w:val="none" w:sz="0" w:space="0" w:color="auto"/>
        <w:bottom w:val="none" w:sz="0" w:space="0" w:color="auto"/>
        <w:right w:val="none" w:sz="0" w:space="0" w:color="auto"/>
      </w:divBdr>
    </w:div>
    <w:div w:id="272985229">
      <w:bodyDiv w:val="1"/>
      <w:marLeft w:val="0"/>
      <w:marRight w:val="0"/>
      <w:marTop w:val="0"/>
      <w:marBottom w:val="0"/>
      <w:divBdr>
        <w:top w:val="none" w:sz="0" w:space="0" w:color="auto"/>
        <w:left w:val="none" w:sz="0" w:space="0" w:color="auto"/>
        <w:bottom w:val="none" w:sz="0" w:space="0" w:color="auto"/>
        <w:right w:val="none" w:sz="0" w:space="0" w:color="auto"/>
      </w:divBdr>
    </w:div>
    <w:div w:id="273287512">
      <w:bodyDiv w:val="1"/>
      <w:marLeft w:val="0"/>
      <w:marRight w:val="0"/>
      <w:marTop w:val="0"/>
      <w:marBottom w:val="0"/>
      <w:divBdr>
        <w:top w:val="none" w:sz="0" w:space="0" w:color="auto"/>
        <w:left w:val="none" w:sz="0" w:space="0" w:color="auto"/>
        <w:bottom w:val="none" w:sz="0" w:space="0" w:color="auto"/>
        <w:right w:val="none" w:sz="0" w:space="0" w:color="auto"/>
      </w:divBdr>
    </w:div>
    <w:div w:id="273370899">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70781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17763">
      <w:bodyDiv w:val="1"/>
      <w:marLeft w:val="0"/>
      <w:marRight w:val="0"/>
      <w:marTop w:val="0"/>
      <w:marBottom w:val="0"/>
      <w:divBdr>
        <w:top w:val="none" w:sz="0" w:space="0" w:color="auto"/>
        <w:left w:val="none" w:sz="0" w:space="0" w:color="auto"/>
        <w:bottom w:val="none" w:sz="0" w:space="0" w:color="auto"/>
        <w:right w:val="none" w:sz="0" w:space="0" w:color="auto"/>
      </w:divBdr>
    </w:div>
    <w:div w:id="27402090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990753">
      <w:bodyDiv w:val="1"/>
      <w:marLeft w:val="0"/>
      <w:marRight w:val="0"/>
      <w:marTop w:val="0"/>
      <w:marBottom w:val="0"/>
      <w:divBdr>
        <w:top w:val="none" w:sz="0" w:space="0" w:color="auto"/>
        <w:left w:val="none" w:sz="0" w:space="0" w:color="auto"/>
        <w:bottom w:val="none" w:sz="0" w:space="0" w:color="auto"/>
        <w:right w:val="none" w:sz="0" w:space="0" w:color="auto"/>
      </w:divBdr>
    </w:div>
    <w:div w:id="274990963">
      <w:bodyDiv w:val="1"/>
      <w:marLeft w:val="0"/>
      <w:marRight w:val="0"/>
      <w:marTop w:val="0"/>
      <w:marBottom w:val="0"/>
      <w:divBdr>
        <w:top w:val="none" w:sz="0" w:space="0" w:color="auto"/>
        <w:left w:val="none" w:sz="0" w:space="0" w:color="auto"/>
        <w:bottom w:val="none" w:sz="0" w:space="0" w:color="auto"/>
        <w:right w:val="none" w:sz="0" w:space="0" w:color="auto"/>
      </w:divBdr>
    </w:div>
    <w:div w:id="275405997">
      <w:bodyDiv w:val="1"/>
      <w:marLeft w:val="0"/>
      <w:marRight w:val="0"/>
      <w:marTop w:val="0"/>
      <w:marBottom w:val="0"/>
      <w:divBdr>
        <w:top w:val="none" w:sz="0" w:space="0" w:color="auto"/>
        <w:left w:val="none" w:sz="0" w:space="0" w:color="auto"/>
        <w:bottom w:val="none" w:sz="0" w:space="0" w:color="auto"/>
        <w:right w:val="none" w:sz="0" w:space="0" w:color="auto"/>
      </w:divBdr>
    </w:div>
    <w:div w:id="275601266">
      <w:bodyDiv w:val="1"/>
      <w:marLeft w:val="0"/>
      <w:marRight w:val="0"/>
      <w:marTop w:val="0"/>
      <w:marBottom w:val="0"/>
      <w:divBdr>
        <w:top w:val="none" w:sz="0" w:space="0" w:color="auto"/>
        <w:left w:val="none" w:sz="0" w:space="0" w:color="auto"/>
        <w:bottom w:val="none" w:sz="0" w:space="0" w:color="auto"/>
        <w:right w:val="none" w:sz="0" w:space="0" w:color="auto"/>
      </w:divBdr>
    </w:div>
    <w:div w:id="275723824">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447827">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303272">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488144">
      <w:bodyDiv w:val="1"/>
      <w:marLeft w:val="0"/>
      <w:marRight w:val="0"/>
      <w:marTop w:val="0"/>
      <w:marBottom w:val="0"/>
      <w:divBdr>
        <w:top w:val="none" w:sz="0" w:space="0" w:color="auto"/>
        <w:left w:val="none" w:sz="0" w:space="0" w:color="auto"/>
        <w:bottom w:val="none" w:sz="0" w:space="0" w:color="auto"/>
        <w:right w:val="none" w:sz="0" w:space="0" w:color="auto"/>
      </w:divBdr>
    </w:div>
    <w:div w:id="277563698">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417242">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0768">
      <w:bodyDiv w:val="1"/>
      <w:marLeft w:val="0"/>
      <w:marRight w:val="0"/>
      <w:marTop w:val="0"/>
      <w:marBottom w:val="0"/>
      <w:divBdr>
        <w:top w:val="none" w:sz="0" w:space="0" w:color="auto"/>
        <w:left w:val="none" w:sz="0" w:space="0" w:color="auto"/>
        <w:bottom w:val="none" w:sz="0" w:space="0" w:color="auto"/>
        <w:right w:val="none" w:sz="0" w:space="0" w:color="auto"/>
      </w:divBdr>
    </w:div>
    <w:div w:id="279189588">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923198">
      <w:bodyDiv w:val="1"/>
      <w:marLeft w:val="0"/>
      <w:marRight w:val="0"/>
      <w:marTop w:val="0"/>
      <w:marBottom w:val="0"/>
      <w:divBdr>
        <w:top w:val="none" w:sz="0" w:space="0" w:color="auto"/>
        <w:left w:val="none" w:sz="0" w:space="0" w:color="auto"/>
        <w:bottom w:val="none" w:sz="0" w:space="0" w:color="auto"/>
        <w:right w:val="none" w:sz="0" w:space="0" w:color="auto"/>
      </w:divBdr>
    </w:div>
    <w:div w:id="280039937">
      <w:bodyDiv w:val="1"/>
      <w:marLeft w:val="0"/>
      <w:marRight w:val="0"/>
      <w:marTop w:val="0"/>
      <w:marBottom w:val="0"/>
      <w:divBdr>
        <w:top w:val="none" w:sz="0" w:space="0" w:color="auto"/>
        <w:left w:val="none" w:sz="0" w:space="0" w:color="auto"/>
        <w:bottom w:val="none" w:sz="0" w:space="0" w:color="auto"/>
        <w:right w:val="none" w:sz="0" w:space="0" w:color="auto"/>
      </w:divBdr>
    </w:div>
    <w:div w:id="280428615">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1034541">
      <w:bodyDiv w:val="1"/>
      <w:marLeft w:val="0"/>
      <w:marRight w:val="0"/>
      <w:marTop w:val="0"/>
      <w:marBottom w:val="0"/>
      <w:divBdr>
        <w:top w:val="none" w:sz="0" w:space="0" w:color="auto"/>
        <w:left w:val="none" w:sz="0" w:space="0" w:color="auto"/>
        <w:bottom w:val="none" w:sz="0" w:space="0" w:color="auto"/>
        <w:right w:val="none" w:sz="0" w:space="0" w:color="auto"/>
      </w:divBdr>
    </w:div>
    <w:div w:id="28108417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771624">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348844">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17505">
      <w:bodyDiv w:val="1"/>
      <w:marLeft w:val="0"/>
      <w:marRight w:val="0"/>
      <w:marTop w:val="0"/>
      <w:marBottom w:val="0"/>
      <w:divBdr>
        <w:top w:val="none" w:sz="0" w:space="0" w:color="auto"/>
        <w:left w:val="none" w:sz="0" w:space="0" w:color="auto"/>
        <w:bottom w:val="none" w:sz="0" w:space="0" w:color="auto"/>
        <w:right w:val="none" w:sz="0" w:space="0" w:color="auto"/>
      </w:divBdr>
    </w:div>
    <w:div w:id="282660230">
      <w:bodyDiv w:val="1"/>
      <w:marLeft w:val="0"/>
      <w:marRight w:val="0"/>
      <w:marTop w:val="0"/>
      <w:marBottom w:val="0"/>
      <w:divBdr>
        <w:top w:val="none" w:sz="0" w:space="0" w:color="auto"/>
        <w:left w:val="none" w:sz="0" w:space="0" w:color="auto"/>
        <w:bottom w:val="none" w:sz="0" w:space="0" w:color="auto"/>
        <w:right w:val="none" w:sz="0" w:space="0" w:color="auto"/>
      </w:divBdr>
    </w:div>
    <w:div w:id="283269853">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165103">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88043">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969140">
      <w:bodyDiv w:val="1"/>
      <w:marLeft w:val="0"/>
      <w:marRight w:val="0"/>
      <w:marTop w:val="0"/>
      <w:marBottom w:val="0"/>
      <w:divBdr>
        <w:top w:val="none" w:sz="0" w:space="0" w:color="auto"/>
        <w:left w:val="none" w:sz="0" w:space="0" w:color="auto"/>
        <w:bottom w:val="none" w:sz="0" w:space="0" w:color="auto"/>
        <w:right w:val="none" w:sz="0" w:space="0" w:color="auto"/>
      </w:divBdr>
    </w:div>
    <w:div w:id="285040551">
      <w:bodyDiv w:val="1"/>
      <w:marLeft w:val="0"/>
      <w:marRight w:val="0"/>
      <w:marTop w:val="0"/>
      <w:marBottom w:val="0"/>
      <w:divBdr>
        <w:top w:val="none" w:sz="0" w:space="0" w:color="auto"/>
        <w:left w:val="none" w:sz="0" w:space="0" w:color="auto"/>
        <w:bottom w:val="none" w:sz="0" w:space="0" w:color="auto"/>
        <w:right w:val="none" w:sz="0" w:space="0" w:color="auto"/>
      </w:divBdr>
    </w:div>
    <w:div w:id="28574332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205705">
      <w:bodyDiv w:val="1"/>
      <w:marLeft w:val="0"/>
      <w:marRight w:val="0"/>
      <w:marTop w:val="0"/>
      <w:marBottom w:val="0"/>
      <w:divBdr>
        <w:top w:val="none" w:sz="0" w:space="0" w:color="auto"/>
        <w:left w:val="none" w:sz="0" w:space="0" w:color="auto"/>
        <w:bottom w:val="none" w:sz="0" w:space="0" w:color="auto"/>
        <w:right w:val="none" w:sz="0" w:space="0" w:color="auto"/>
      </w:divBdr>
    </w:div>
    <w:div w:id="286396648">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1069">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74416">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56476">
      <w:bodyDiv w:val="1"/>
      <w:marLeft w:val="0"/>
      <w:marRight w:val="0"/>
      <w:marTop w:val="0"/>
      <w:marBottom w:val="0"/>
      <w:divBdr>
        <w:top w:val="none" w:sz="0" w:space="0" w:color="auto"/>
        <w:left w:val="none" w:sz="0" w:space="0" w:color="auto"/>
        <w:bottom w:val="none" w:sz="0" w:space="0" w:color="auto"/>
        <w:right w:val="none" w:sz="0" w:space="0" w:color="auto"/>
      </w:divBdr>
    </w:div>
    <w:div w:id="288704626">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68511">
      <w:bodyDiv w:val="1"/>
      <w:marLeft w:val="0"/>
      <w:marRight w:val="0"/>
      <w:marTop w:val="0"/>
      <w:marBottom w:val="0"/>
      <w:divBdr>
        <w:top w:val="none" w:sz="0" w:space="0" w:color="auto"/>
        <w:left w:val="none" w:sz="0" w:space="0" w:color="auto"/>
        <w:bottom w:val="none" w:sz="0" w:space="0" w:color="auto"/>
        <w:right w:val="none" w:sz="0" w:space="0" w:color="auto"/>
      </w:divBdr>
    </w:div>
    <w:div w:id="289945923">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787637">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176699">
      <w:bodyDiv w:val="1"/>
      <w:marLeft w:val="0"/>
      <w:marRight w:val="0"/>
      <w:marTop w:val="0"/>
      <w:marBottom w:val="0"/>
      <w:divBdr>
        <w:top w:val="none" w:sz="0" w:space="0" w:color="auto"/>
        <w:left w:val="none" w:sz="0" w:space="0" w:color="auto"/>
        <w:bottom w:val="none" w:sz="0" w:space="0" w:color="auto"/>
        <w:right w:val="none" w:sz="0" w:space="0" w:color="auto"/>
      </w:divBdr>
    </w:div>
    <w:div w:id="291208118">
      <w:bodyDiv w:val="1"/>
      <w:marLeft w:val="0"/>
      <w:marRight w:val="0"/>
      <w:marTop w:val="0"/>
      <w:marBottom w:val="0"/>
      <w:divBdr>
        <w:top w:val="none" w:sz="0" w:space="0" w:color="auto"/>
        <w:left w:val="none" w:sz="0" w:space="0" w:color="auto"/>
        <w:bottom w:val="none" w:sz="0" w:space="0" w:color="auto"/>
        <w:right w:val="none" w:sz="0" w:space="0" w:color="auto"/>
      </w:divBdr>
    </w:div>
    <w:div w:id="291404230">
      <w:bodyDiv w:val="1"/>
      <w:marLeft w:val="0"/>
      <w:marRight w:val="0"/>
      <w:marTop w:val="0"/>
      <w:marBottom w:val="0"/>
      <w:divBdr>
        <w:top w:val="none" w:sz="0" w:space="0" w:color="auto"/>
        <w:left w:val="none" w:sz="0" w:space="0" w:color="auto"/>
        <w:bottom w:val="none" w:sz="0" w:space="0" w:color="auto"/>
        <w:right w:val="none" w:sz="0" w:space="0" w:color="auto"/>
      </w:divBdr>
    </w:div>
    <w:div w:id="29152218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3025675">
      <w:bodyDiv w:val="1"/>
      <w:marLeft w:val="0"/>
      <w:marRight w:val="0"/>
      <w:marTop w:val="0"/>
      <w:marBottom w:val="0"/>
      <w:divBdr>
        <w:top w:val="none" w:sz="0" w:space="0" w:color="auto"/>
        <w:left w:val="none" w:sz="0" w:space="0" w:color="auto"/>
        <w:bottom w:val="none" w:sz="0" w:space="0" w:color="auto"/>
        <w:right w:val="none" w:sz="0" w:space="0" w:color="auto"/>
      </w:divBdr>
    </w:div>
    <w:div w:id="293101801">
      <w:bodyDiv w:val="1"/>
      <w:marLeft w:val="0"/>
      <w:marRight w:val="0"/>
      <w:marTop w:val="0"/>
      <w:marBottom w:val="0"/>
      <w:divBdr>
        <w:top w:val="none" w:sz="0" w:space="0" w:color="auto"/>
        <w:left w:val="none" w:sz="0" w:space="0" w:color="auto"/>
        <w:bottom w:val="none" w:sz="0" w:space="0" w:color="auto"/>
        <w:right w:val="none" w:sz="0" w:space="0" w:color="auto"/>
      </w:divBdr>
    </w:div>
    <w:div w:id="293603638">
      <w:bodyDiv w:val="1"/>
      <w:marLeft w:val="0"/>
      <w:marRight w:val="0"/>
      <w:marTop w:val="0"/>
      <w:marBottom w:val="0"/>
      <w:divBdr>
        <w:top w:val="none" w:sz="0" w:space="0" w:color="auto"/>
        <w:left w:val="none" w:sz="0" w:space="0" w:color="auto"/>
        <w:bottom w:val="none" w:sz="0" w:space="0" w:color="auto"/>
        <w:right w:val="none" w:sz="0" w:space="0" w:color="auto"/>
      </w:divBdr>
    </w:div>
    <w:div w:id="293945682">
      <w:bodyDiv w:val="1"/>
      <w:marLeft w:val="0"/>
      <w:marRight w:val="0"/>
      <w:marTop w:val="0"/>
      <w:marBottom w:val="0"/>
      <w:divBdr>
        <w:top w:val="none" w:sz="0" w:space="0" w:color="auto"/>
        <w:left w:val="none" w:sz="0" w:space="0" w:color="auto"/>
        <w:bottom w:val="none" w:sz="0" w:space="0" w:color="auto"/>
        <w:right w:val="none" w:sz="0" w:space="0" w:color="auto"/>
      </w:divBdr>
    </w:div>
    <w:div w:id="293950362">
      <w:bodyDiv w:val="1"/>
      <w:marLeft w:val="0"/>
      <w:marRight w:val="0"/>
      <w:marTop w:val="0"/>
      <w:marBottom w:val="0"/>
      <w:divBdr>
        <w:top w:val="none" w:sz="0" w:space="0" w:color="auto"/>
        <w:left w:val="none" w:sz="0" w:space="0" w:color="auto"/>
        <w:bottom w:val="none" w:sz="0" w:space="0" w:color="auto"/>
        <w:right w:val="none" w:sz="0" w:space="0" w:color="auto"/>
      </w:divBdr>
    </w:div>
    <w:div w:id="294482009">
      <w:bodyDiv w:val="1"/>
      <w:marLeft w:val="0"/>
      <w:marRight w:val="0"/>
      <w:marTop w:val="0"/>
      <w:marBottom w:val="0"/>
      <w:divBdr>
        <w:top w:val="none" w:sz="0" w:space="0" w:color="auto"/>
        <w:left w:val="none" w:sz="0" w:space="0" w:color="auto"/>
        <w:bottom w:val="none" w:sz="0" w:space="0" w:color="auto"/>
        <w:right w:val="none" w:sz="0" w:space="0" w:color="auto"/>
      </w:divBdr>
    </w:div>
    <w:div w:id="29487078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6439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913104">
      <w:bodyDiv w:val="1"/>
      <w:marLeft w:val="0"/>
      <w:marRight w:val="0"/>
      <w:marTop w:val="0"/>
      <w:marBottom w:val="0"/>
      <w:divBdr>
        <w:top w:val="none" w:sz="0" w:space="0" w:color="auto"/>
        <w:left w:val="none" w:sz="0" w:space="0" w:color="auto"/>
        <w:bottom w:val="none" w:sz="0" w:space="0" w:color="auto"/>
        <w:right w:val="none" w:sz="0" w:space="0" w:color="auto"/>
      </w:divBdr>
    </w:div>
    <w:div w:id="296033456">
      <w:bodyDiv w:val="1"/>
      <w:marLeft w:val="0"/>
      <w:marRight w:val="0"/>
      <w:marTop w:val="0"/>
      <w:marBottom w:val="0"/>
      <w:divBdr>
        <w:top w:val="none" w:sz="0" w:space="0" w:color="auto"/>
        <w:left w:val="none" w:sz="0" w:space="0" w:color="auto"/>
        <w:bottom w:val="none" w:sz="0" w:space="0" w:color="auto"/>
        <w:right w:val="none" w:sz="0" w:space="0" w:color="auto"/>
      </w:divBdr>
    </w:div>
    <w:div w:id="296229851">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569481">
      <w:bodyDiv w:val="1"/>
      <w:marLeft w:val="0"/>
      <w:marRight w:val="0"/>
      <w:marTop w:val="0"/>
      <w:marBottom w:val="0"/>
      <w:divBdr>
        <w:top w:val="none" w:sz="0" w:space="0" w:color="auto"/>
        <w:left w:val="none" w:sz="0" w:space="0" w:color="auto"/>
        <w:bottom w:val="none" w:sz="0" w:space="0" w:color="auto"/>
        <w:right w:val="none" w:sz="0" w:space="0" w:color="auto"/>
      </w:divBdr>
    </w:div>
    <w:div w:id="296836972">
      <w:bodyDiv w:val="1"/>
      <w:marLeft w:val="0"/>
      <w:marRight w:val="0"/>
      <w:marTop w:val="0"/>
      <w:marBottom w:val="0"/>
      <w:divBdr>
        <w:top w:val="none" w:sz="0" w:space="0" w:color="auto"/>
        <w:left w:val="none" w:sz="0" w:space="0" w:color="auto"/>
        <w:bottom w:val="none" w:sz="0" w:space="0" w:color="auto"/>
        <w:right w:val="none" w:sz="0" w:space="0" w:color="auto"/>
      </w:divBdr>
    </w:div>
    <w:div w:id="297076510">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686423">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82112">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00228770">
      <w:bodyDiv w:val="1"/>
      <w:marLeft w:val="0"/>
      <w:marRight w:val="0"/>
      <w:marTop w:val="0"/>
      <w:marBottom w:val="0"/>
      <w:divBdr>
        <w:top w:val="none" w:sz="0" w:space="0" w:color="auto"/>
        <w:left w:val="none" w:sz="0" w:space="0" w:color="auto"/>
        <w:bottom w:val="none" w:sz="0" w:space="0" w:color="auto"/>
        <w:right w:val="none" w:sz="0" w:space="0" w:color="auto"/>
      </w:divBdr>
    </w:div>
    <w:div w:id="300309473">
      <w:bodyDiv w:val="1"/>
      <w:marLeft w:val="0"/>
      <w:marRight w:val="0"/>
      <w:marTop w:val="0"/>
      <w:marBottom w:val="0"/>
      <w:divBdr>
        <w:top w:val="none" w:sz="0" w:space="0" w:color="auto"/>
        <w:left w:val="none" w:sz="0" w:space="0" w:color="auto"/>
        <w:bottom w:val="none" w:sz="0" w:space="0" w:color="auto"/>
        <w:right w:val="none" w:sz="0" w:space="0" w:color="auto"/>
      </w:divBdr>
    </w:div>
    <w:div w:id="300691327">
      <w:bodyDiv w:val="1"/>
      <w:marLeft w:val="0"/>
      <w:marRight w:val="0"/>
      <w:marTop w:val="0"/>
      <w:marBottom w:val="0"/>
      <w:divBdr>
        <w:top w:val="none" w:sz="0" w:space="0" w:color="auto"/>
        <w:left w:val="none" w:sz="0" w:space="0" w:color="auto"/>
        <w:bottom w:val="none" w:sz="0" w:space="0" w:color="auto"/>
        <w:right w:val="none" w:sz="0" w:space="0" w:color="auto"/>
      </w:divBdr>
    </w:div>
    <w:div w:id="300816964">
      <w:bodyDiv w:val="1"/>
      <w:marLeft w:val="0"/>
      <w:marRight w:val="0"/>
      <w:marTop w:val="0"/>
      <w:marBottom w:val="0"/>
      <w:divBdr>
        <w:top w:val="none" w:sz="0" w:space="0" w:color="auto"/>
        <w:left w:val="none" w:sz="0" w:space="0" w:color="auto"/>
        <w:bottom w:val="none" w:sz="0" w:space="0" w:color="auto"/>
        <w:right w:val="none" w:sz="0" w:space="0" w:color="auto"/>
      </w:divBdr>
    </w:div>
    <w:div w:id="30084093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32061">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274308">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468306">
      <w:bodyDiv w:val="1"/>
      <w:marLeft w:val="0"/>
      <w:marRight w:val="0"/>
      <w:marTop w:val="0"/>
      <w:marBottom w:val="0"/>
      <w:divBdr>
        <w:top w:val="none" w:sz="0" w:space="0" w:color="auto"/>
        <w:left w:val="none" w:sz="0" w:space="0" w:color="auto"/>
        <w:bottom w:val="none" w:sz="0" w:space="0" w:color="auto"/>
        <w:right w:val="none" w:sz="0" w:space="0" w:color="auto"/>
      </w:divBdr>
    </w:div>
    <w:div w:id="302740619">
      <w:bodyDiv w:val="1"/>
      <w:marLeft w:val="0"/>
      <w:marRight w:val="0"/>
      <w:marTop w:val="0"/>
      <w:marBottom w:val="0"/>
      <w:divBdr>
        <w:top w:val="none" w:sz="0" w:space="0" w:color="auto"/>
        <w:left w:val="none" w:sz="0" w:space="0" w:color="auto"/>
        <w:bottom w:val="none" w:sz="0" w:space="0" w:color="auto"/>
        <w:right w:val="none" w:sz="0" w:space="0" w:color="auto"/>
      </w:divBdr>
    </w:div>
    <w:div w:id="302778716">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2651">
      <w:bodyDiv w:val="1"/>
      <w:marLeft w:val="0"/>
      <w:marRight w:val="0"/>
      <w:marTop w:val="0"/>
      <w:marBottom w:val="0"/>
      <w:divBdr>
        <w:top w:val="none" w:sz="0" w:space="0" w:color="auto"/>
        <w:left w:val="none" w:sz="0" w:space="0" w:color="auto"/>
        <w:bottom w:val="none" w:sz="0" w:space="0" w:color="auto"/>
        <w:right w:val="none" w:sz="0" w:space="0" w:color="auto"/>
      </w:divBdr>
    </w:div>
    <w:div w:id="303700179">
      <w:bodyDiv w:val="1"/>
      <w:marLeft w:val="0"/>
      <w:marRight w:val="0"/>
      <w:marTop w:val="0"/>
      <w:marBottom w:val="0"/>
      <w:divBdr>
        <w:top w:val="none" w:sz="0" w:space="0" w:color="auto"/>
        <w:left w:val="none" w:sz="0" w:space="0" w:color="auto"/>
        <w:bottom w:val="none" w:sz="0" w:space="0" w:color="auto"/>
        <w:right w:val="none" w:sz="0" w:space="0" w:color="auto"/>
      </w:divBdr>
    </w:div>
    <w:div w:id="30408847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286864">
      <w:bodyDiv w:val="1"/>
      <w:marLeft w:val="0"/>
      <w:marRight w:val="0"/>
      <w:marTop w:val="0"/>
      <w:marBottom w:val="0"/>
      <w:divBdr>
        <w:top w:val="none" w:sz="0" w:space="0" w:color="auto"/>
        <w:left w:val="none" w:sz="0" w:space="0" w:color="auto"/>
        <w:bottom w:val="none" w:sz="0" w:space="0" w:color="auto"/>
        <w:right w:val="none" w:sz="0" w:space="0" w:color="auto"/>
      </w:divBdr>
    </w:div>
    <w:div w:id="304430422">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624967">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168158">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19554">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8151">
      <w:bodyDiv w:val="1"/>
      <w:marLeft w:val="0"/>
      <w:marRight w:val="0"/>
      <w:marTop w:val="0"/>
      <w:marBottom w:val="0"/>
      <w:divBdr>
        <w:top w:val="none" w:sz="0" w:space="0" w:color="auto"/>
        <w:left w:val="none" w:sz="0" w:space="0" w:color="auto"/>
        <w:bottom w:val="none" w:sz="0" w:space="0" w:color="auto"/>
        <w:right w:val="none" w:sz="0" w:space="0" w:color="auto"/>
      </w:divBdr>
    </w:div>
    <w:div w:id="306784373">
      <w:bodyDiv w:val="1"/>
      <w:marLeft w:val="0"/>
      <w:marRight w:val="0"/>
      <w:marTop w:val="0"/>
      <w:marBottom w:val="0"/>
      <w:divBdr>
        <w:top w:val="none" w:sz="0" w:space="0" w:color="auto"/>
        <w:left w:val="none" w:sz="0" w:space="0" w:color="auto"/>
        <w:bottom w:val="none" w:sz="0" w:space="0" w:color="auto"/>
        <w:right w:val="none" w:sz="0" w:space="0" w:color="auto"/>
      </w:divBdr>
    </w:div>
    <w:div w:id="307251519">
      <w:bodyDiv w:val="1"/>
      <w:marLeft w:val="0"/>
      <w:marRight w:val="0"/>
      <w:marTop w:val="0"/>
      <w:marBottom w:val="0"/>
      <w:divBdr>
        <w:top w:val="none" w:sz="0" w:space="0" w:color="auto"/>
        <w:left w:val="none" w:sz="0" w:space="0" w:color="auto"/>
        <w:bottom w:val="none" w:sz="0" w:space="0" w:color="auto"/>
        <w:right w:val="none" w:sz="0" w:space="0" w:color="auto"/>
      </w:divBdr>
    </w:div>
    <w:div w:id="307322672">
      <w:bodyDiv w:val="1"/>
      <w:marLeft w:val="0"/>
      <w:marRight w:val="0"/>
      <w:marTop w:val="0"/>
      <w:marBottom w:val="0"/>
      <w:divBdr>
        <w:top w:val="none" w:sz="0" w:space="0" w:color="auto"/>
        <w:left w:val="none" w:sz="0" w:space="0" w:color="auto"/>
        <w:bottom w:val="none" w:sz="0" w:space="0" w:color="auto"/>
        <w:right w:val="none" w:sz="0" w:space="0" w:color="auto"/>
      </w:divBdr>
    </w:div>
    <w:div w:id="307396296">
      <w:bodyDiv w:val="1"/>
      <w:marLeft w:val="0"/>
      <w:marRight w:val="0"/>
      <w:marTop w:val="0"/>
      <w:marBottom w:val="0"/>
      <w:divBdr>
        <w:top w:val="none" w:sz="0" w:space="0" w:color="auto"/>
        <w:left w:val="none" w:sz="0" w:space="0" w:color="auto"/>
        <w:bottom w:val="none" w:sz="0" w:space="0" w:color="auto"/>
        <w:right w:val="none" w:sz="0" w:space="0" w:color="auto"/>
      </w:divBdr>
    </w:div>
    <w:div w:id="307513017">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2074">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5263">
      <w:bodyDiv w:val="1"/>
      <w:marLeft w:val="0"/>
      <w:marRight w:val="0"/>
      <w:marTop w:val="0"/>
      <w:marBottom w:val="0"/>
      <w:divBdr>
        <w:top w:val="none" w:sz="0" w:space="0" w:color="auto"/>
        <w:left w:val="none" w:sz="0" w:space="0" w:color="auto"/>
        <w:bottom w:val="none" w:sz="0" w:space="0" w:color="auto"/>
        <w:right w:val="none" w:sz="0" w:space="0" w:color="auto"/>
      </w:divBdr>
    </w:div>
    <w:div w:id="308486117">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680810">
      <w:bodyDiv w:val="1"/>
      <w:marLeft w:val="0"/>
      <w:marRight w:val="0"/>
      <w:marTop w:val="0"/>
      <w:marBottom w:val="0"/>
      <w:divBdr>
        <w:top w:val="none" w:sz="0" w:space="0" w:color="auto"/>
        <w:left w:val="none" w:sz="0" w:space="0" w:color="auto"/>
        <w:bottom w:val="none" w:sz="0" w:space="0" w:color="auto"/>
        <w:right w:val="none" w:sz="0" w:space="0" w:color="auto"/>
      </w:divBdr>
    </w:div>
    <w:div w:id="308946623">
      <w:bodyDiv w:val="1"/>
      <w:marLeft w:val="0"/>
      <w:marRight w:val="0"/>
      <w:marTop w:val="0"/>
      <w:marBottom w:val="0"/>
      <w:divBdr>
        <w:top w:val="none" w:sz="0" w:space="0" w:color="auto"/>
        <w:left w:val="none" w:sz="0" w:space="0" w:color="auto"/>
        <w:bottom w:val="none" w:sz="0" w:space="0" w:color="auto"/>
        <w:right w:val="none" w:sz="0" w:space="0" w:color="auto"/>
      </w:divBdr>
    </w:div>
    <w:div w:id="309291985">
      <w:bodyDiv w:val="1"/>
      <w:marLeft w:val="0"/>
      <w:marRight w:val="0"/>
      <w:marTop w:val="0"/>
      <w:marBottom w:val="0"/>
      <w:divBdr>
        <w:top w:val="none" w:sz="0" w:space="0" w:color="auto"/>
        <w:left w:val="none" w:sz="0" w:space="0" w:color="auto"/>
        <w:bottom w:val="none" w:sz="0" w:space="0" w:color="auto"/>
        <w:right w:val="none" w:sz="0" w:space="0" w:color="auto"/>
      </w:divBdr>
    </w:div>
    <w:div w:id="309865436">
      <w:bodyDiv w:val="1"/>
      <w:marLeft w:val="0"/>
      <w:marRight w:val="0"/>
      <w:marTop w:val="0"/>
      <w:marBottom w:val="0"/>
      <w:divBdr>
        <w:top w:val="none" w:sz="0" w:space="0" w:color="auto"/>
        <w:left w:val="none" w:sz="0" w:space="0" w:color="auto"/>
        <w:bottom w:val="none" w:sz="0" w:space="0" w:color="auto"/>
        <w:right w:val="none" w:sz="0" w:space="0" w:color="auto"/>
      </w:divBdr>
    </w:div>
    <w:div w:id="309868642">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09991097">
      <w:bodyDiv w:val="1"/>
      <w:marLeft w:val="0"/>
      <w:marRight w:val="0"/>
      <w:marTop w:val="0"/>
      <w:marBottom w:val="0"/>
      <w:divBdr>
        <w:top w:val="none" w:sz="0" w:space="0" w:color="auto"/>
        <w:left w:val="none" w:sz="0" w:space="0" w:color="auto"/>
        <w:bottom w:val="none" w:sz="0" w:space="0" w:color="auto"/>
        <w:right w:val="none" w:sz="0" w:space="0" w:color="auto"/>
      </w:divBdr>
    </w:div>
    <w:div w:id="310137090">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523611">
      <w:bodyDiv w:val="1"/>
      <w:marLeft w:val="0"/>
      <w:marRight w:val="0"/>
      <w:marTop w:val="0"/>
      <w:marBottom w:val="0"/>
      <w:divBdr>
        <w:top w:val="none" w:sz="0" w:space="0" w:color="auto"/>
        <w:left w:val="none" w:sz="0" w:space="0" w:color="auto"/>
        <w:bottom w:val="none" w:sz="0" w:space="0" w:color="auto"/>
        <w:right w:val="none" w:sz="0" w:space="0" w:color="auto"/>
      </w:divBdr>
    </w:div>
    <w:div w:id="310597053">
      <w:bodyDiv w:val="1"/>
      <w:marLeft w:val="0"/>
      <w:marRight w:val="0"/>
      <w:marTop w:val="0"/>
      <w:marBottom w:val="0"/>
      <w:divBdr>
        <w:top w:val="none" w:sz="0" w:space="0" w:color="auto"/>
        <w:left w:val="none" w:sz="0" w:space="0" w:color="auto"/>
        <w:bottom w:val="none" w:sz="0" w:space="0" w:color="auto"/>
        <w:right w:val="none" w:sz="0" w:space="0" w:color="auto"/>
      </w:divBdr>
    </w:div>
    <w:div w:id="310718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80865">
      <w:bodyDiv w:val="1"/>
      <w:marLeft w:val="0"/>
      <w:marRight w:val="0"/>
      <w:marTop w:val="0"/>
      <w:marBottom w:val="0"/>
      <w:divBdr>
        <w:top w:val="none" w:sz="0" w:space="0" w:color="auto"/>
        <w:left w:val="none" w:sz="0" w:space="0" w:color="auto"/>
        <w:bottom w:val="none" w:sz="0" w:space="0" w:color="auto"/>
        <w:right w:val="none" w:sz="0" w:space="0" w:color="auto"/>
      </w:divBdr>
    </w:div>
    <w:div w:id="312222516">
      <w:bodyDiv w:val="1"/>
      <w:marLeft w:val="0"/>
      <w:marRight w:val="0"/>
      <w:marTop w:val="0"/>
      <w:marBottom w:val="0"/>
      <w:divBdr>
        <w:top w:val="none" w:sz="0" w:space="0" w:color="auto"/>
        <w:left w:val="none" w:sz="0" w:space="0" w:color="auto"/>
        <w:bottom w:val="none" w:sz="0" w:space="0" w:color="auto"/>
        <w:right w:val="none" w:sz="0" w:space="0" w:color="auto"/>
      </w:divBdr>
    </w:div>
    <w:div w:id="312297677">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565571">
      <w:bodyDiv w:val="1"/>
      <w:marLeft w:val="0"/>
      <w:marRight w:val="0"/>
      <w:marTop w:val="0"/>
      <w:marBottom w:val="0"/>
      <w:divBdr>
        <w:top w:val="none" w:sz="0" w:space="0" w:color="auto"/>
        <w:left w:val="none" w:sz="0" w:space="0" w:color="auto"/>
        <w:bottom w:val="none" w:sz="0" w:space="0" w:color="auto"/>
        <w:right w:val="none" w:sz="0" w:space="0" w:color="auto"/>
      </w:divBdr>
    </w:div>
    <w:div w:id="312679270">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796344">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3991655">
      <w:bodyDiv w:val="1"/>
      <w:marLeft w:val="0"/>
      <w:marRight w:val="0"/>
      <w:marTop w:val="0"/>
      <w:marBottom w:val="0"/>
      <w:divBdr>
        <w:top w:val="none" w:sz="0" w:space="0" w:color="auto"/>
        <w:left w:val="none" w:sz="0" w:space="0" w:color="auto"/>
        <w:bottom w:val="none" w:sz="0" w:space="0" w:color="auto"/>
        <w:right w:val="none" w:sz="0" w:space="0" w:color="auto"/>
      </w:divBdr>
    </w:div>
    <w:div w:id="314064627">
      <w:bodyDiv w:val="1"/>
      <w:marLeft w:val="0"/>
      <w:marRight w:val="0"/>
      <w:marTop w:val="0"/>
      <w:marBottom w:val="0"/>
      <w:divBdr>
        <w:top w:val="none" w:sz="0" w:space="0" w:color="auto"/>
        <w:left w:val="none" w:sz="0" w:space="0" w:color="auto"/>
        <w:bottom w:val="none" w:sz="0" w:space="0" w:color="auto"/>
        <w:right w:val="none" w:sz="0" w:space="0" w:color="auto"/>
      </w:divBdr>
    </w:div>
    <w:div w:id="314573807">
      <w:bodyDiv w:val="1"/>
      <w:marLeft w:val="0"/>
      <w:marRight w:val="0"/>
      <w:marTop w:val="0"/>
      <w:marBottom w:val="0"/>
      <w:divBdr>
        <w:top w:val="none" w:sz="0" w:space="0" w:color="auto"/>
        <w:left w:val="none" w:sz="0" w:space="0" w:color="auto"/>
        <w:bottom w:val="none" w:sz="0" w:space="0" w:color="auto"/>
        <w:right w:val="none" w:sz="0" w:space="0" w:color="auto"/>
      </w:divBdr>
    </w:div>
    <w:div w:id="314795791">
      <w:bodyDiv w:val="1"/>
      <w:marLeft w:val="0"/>
      <w:marRight w:val="0"/>
      <w:marTop w:val="0"/>
      <w:marBottom w:val="0"/>
      <w:divBdr>
        <w:top w:val="none" w:sz="0" w:space="0" w:color="auto"/>
        <w:left w:val="none" w:sz="0" w:space="0" w:color="auto"/>
        <w:bottom w:val="none" w:sz="0" w:space="0" w:color="auto"/>
        <w:right w:val="none" w:sz="0" w:space="0" w:color="auto"/>
      </w:divBdr>
    </w:div>
    <w:div w:id="314801883">
      <w:bodyDiv w:val="1"/>
      <w:marLeft w:val="0"/>
      <w:marRight w:val="0"/>
      <w:marTop w:val="0"/>
      <w:marBottom w:val="0"/>
      <w:divBdr>
        <w:top w:val="none" w:sz="0" w:space="0" w:color="auto"/>
        <w:left w:val="none" w:sz="0" w:space="0" w:color="auto"/>
        <w:bottom w:val="none" w:sz="0" w:space="0" w:color="auto"/>
        <w:right w:val="none" w:sz="0" w:space="0" w:color="auto"/>
      </w:divBdr>
    </w:div>
    <w:div w:id="315040464">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25740">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8285">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2552">
      <w:bodyDiv w:val="1"/>
      <w:marLeft w:val="0"/>
      <w:marRight w:val="0"/>
      <w:marTop w:val="0"/>
      <w:marBottom w:val="0"/>
      <w:divBdr>
        <w:top w:val="none" w:sz="0" w:space="0" w:color="auto"/>
        <w:left w:val="none" w:sz="0" w:space="0" w:color="auto"/>
        <w:bottom w:val="none" w:sz="0" w:space="0" w:color="auto"/>
        <w:right w:val="none" w:sz="0" w:space="0" w:color="auto"/>
      </w:divBdr>
    </w:div>
    <w:div w:id="315719593">
      <w:bodyDiv w:val="1"/>
      <w:marLeft w:val="0"/>
      <w:marRight w:val="0"/>
      <w:marTop w:val="0"/>
      <w:marBottom w:val="0"/>
      <w:divBdr>
        <w:top w:val="none" w:sz="0" w:space="0" w:color="auto"/>
        <w:left w:val="none" w:sz="0" w:space="0" w:color="auto"/>
        <w:bottom w:val="none" w:sz="0" w:space="0" w:color="auto"/>
        <w:right w:val="none" w:sz="0" w:space="0" w:color="auto"/>
      </w:divBdr>
    </w:div>
    <w:div w:id="315841328">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540063">
      <w:bodyDiv w:val="1"/>
      <w:marLeft w:val="0"/>
      <w:marRight w:val="0"/>
      <w:marTop w:val="0"/>
      <w:marBottom w:val="0"/>
      <w:divBdr>
        <w:top w:val="none" w:sz="0" w:space="0" w:color="auto"/>
        <w:left w:val="none" w:sz="0" w:space="0" w:color="auto"/>
        <w:bottom w:val="none" w:sz="0" w:space="0" w:color="auto"/>
        <w:right w:val="none" w:sz="0" w:space="0" w:color="auto"/>
      </w:divBdr>
    </w:div>
    <w:div w:id="31661021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6955881">
      <w:bodyDiv w:val="1"/>
      <w:marLeft w:val="0"/>
      <w:marRight w:val="0"/>
      <w:marTop w:val="0"/>
      <w:marBottom w:val="0"/>
      <w:divBdr>
        <w:top w:val="none" w:sz="0" w:space="0" w:color="auto"/>
        <w:left w:val="none" w:sz="0" w:space="0" w:color="auto"/>
        <w:bottom w:val="none" w:sz="0" w:space="0" w:color="auto"/>
        <w:right w:val="none" w:sz="0" w:space="0" w:color="auto"/>
      </w:divBdr>
    </w:div>
    <w:div w:id="317005146">
      <w:bodyDiv w:val="1"/>
      <w:marLeft w:val="0"/>
      <w:marRight w:val="0"/>
      <w:marTop w:val="0"/>
      <w:marBottom w:val="0"/>
      <w:divBdr>
        <w:top w:val="none" w:sz="0" w:space="0" w:color="auto"/>
        <w:left w:val="none" w:sz="0" w:space="0" w:color="auto"/>
        <w:bottom w:val="none" w:sz="0" w:space="0" w:color="auto"/>
        <w:right w:val="none" w:sz="0" w:space="0" w:color="auto"/>
      </w:divBdr>
    </w:div>
    <w:div w:id="31707844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63018">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46454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904376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3134">
      <w:bodyDiv w:val="1"/>
      <w:marLeft w:val="0"/>
      <w:marRight w:val="0"/>
      <w:marTop w:val="0"/>
      <w:marBottom w:val="0"/>
      <w:divBdr>
        <w:top w:val="none" w:sz="0" w:space="0" w:color="auto"/>
        <w:left w:val="none" w:sz="0" w:space="0" w:color="auto"/>
        <w:bottom w:val="none" w:sz="0" w:space="0" w:color="auto"/>
        <w:right w:val="none" w:sz="0" w:space="0" w:color="auto"/>
      </w:divBdr>
    </w:div>
    <w:div w:id="319696581">
      <w:bodyDiv w:val="1"/>
      <w:marLeft w:val="0"/>
      <w:marRight w:val="0"/>
      <w:marTop w:val="0"/>
      <w:marBottom w:val="0"/>
      <w:divBdr>
        <w:top w:val="none" w:sz="0" w:space="0" w:color="auto"/>
        <w:left w:val="none" w:sz="0" w:space="0" w:color="auto"/>
        <w:bottom w:val="none" w:sz="0" w:space="0" w:color="auto"/>
        <w:right w:val="none" w:sz="0" w:space="0" w:color="auto"/>
      </w:divBdr>
    </w:div>
    <w:div w:id="319969395">
      <w:bodyDiv w:val="1"/>
      <w:marLeft w:val="0"/>
      <w:marRight w:val="0"/>
      <w:marTop w:val="0"/>
      <w:marBottom w:val="0"/>
      <w:divBdr>
        <w:top w:val="none" w:sz="0" w:space="0" w:color="auto"/>
        <w:left w:val="none" w:sz="0" w:space="0" w:color="auto"/>
        <w:bottom w:val="none" w:sz="0" w:space="0" w:color="auto"/>
        <w:right w:val="none" w:sz="0" w:space="0" w:color="auto"/>
      </w:divBdr>
    </w:div>
    <w:div w:id="320040768">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934682">
      <w:bodyDiv w:val="1"/>
      <w:marLeft w:val="0"/>
      <w:marRight w:val="0"/>
      <w:marTop w:val="0"/>
      <w:marBottom w:val="0"/>
      <w:divBdr>
        <w:top w:val="none" w:sz="0" w:space="0" w:color="auto"/>
        <w:left w:val="none" w:sz="0" w:space="0" w:color="auto"/>
        <w:bottom w:val="none" w:sz="0" w:space="0" w:color="auto"/>
        <w:right w:val="none" w:sz="0" w:space="0" w:color="auto"/>
      </w:divBdr>
    </w:div>
    <w:div w:id="321003876">
      <w:bodyDiv w:val="1"/>
      <w:marLeft w:val="0"/>
      <w:marRight w:val="0"/>
      <w:marTop w:val="0"/>
      <w:marBottom w:val="0"/>
      <w:divBdr>
        <w:top w:val="none" w:sz="0" w:space="0" w:color="auto"/>
        <w:left w:val="none" w:sz="0" w:space="0" w:color="auto"/>
        <w:bottom w:val="none" w:sz="0" w:space="0" w:color="auto"/>
        <w:right w:val="none" w:sz="0" w:space="0" w:color="auto"/>
      </w:divBdr>
    </w:div>
    <w:div w:id="321127133">
      <w:bodyDiv w:val="1"/>
      <w:marLeft w:val="0"/>
      <w:marRight w:val="0"/>
      <w:marTop w:val="0"/>
      <w:marBottom w:val="0"/>
      <w:divBdr>
        <w:top w:val="none" w:sz="0" w:space="0" w:color="auto"/>
        <w:left w:val="none" w:sz="0" w:space="0" w:color="auto"/>
        <w:bottom w:val="none" w:sz="0" w:space="0" w:color="auto"/>
        <w:right w:val="none" w:sz="0" w:space="0" w:color="auto"/>
      </w:divBdr>
    </w:div>
    <w:div w:id="321130601">
      <w:bodyDiv w:val="1"/>
      <w:marLeft w:val="0"/>
      <w:marRight w:val="0"/>
      <w:marTop w:val="0"/>
      <w:marBottom w:val="0"/>
      <w:divBdr>
        <w:top w:val="none" w:sz="0" w:space="0" w:color="auto"/>
        <w:left w:val="none" w:sz="0" w:space="0" w:color="auto"/>
        <w:bottom w:val="none" w:sz="0" w:space="0" w:color="auto"/>
        <w:right w:val="none" w:sz="0" w:space="0" w:color="auto"/>
      </w:divBdr>
    </w:div>
    <w:div w:id="321274151">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220023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516399">
      <w:bodyDiv w:val="1"/>
      <w:marLeft w:val="0"/>
      <w:marRight w:val="0"/>
      <w:marTop w:val="0"/>
      <w:marBottom w:val="0"/>
      <w:divBdr>
        <w:top w:val="none" w:sz="0" w:space="0" w:color="auto"/>
        <w:left w:val="none" w:sz="0" w:space="0" w:color="auto"/>
        <w:bottom w:val="none" w:sz="0" w:space="0" w:color="auto"/>
        <w:right w:val="none" w:sz="0" w:space="0" w:color="auto"/>
      </w:divBdr>
    </w:div>
    <w:div w:id="322591852">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85473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627174">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9852">
      <w:bodyDiv w:val="1"/>
      <w:marLeft w:val="0"/>
      <w:marRight w:val="0"/>
      <w:marTop w:val="0"/>
      <w:marBottom w:val="0"/>
      <w:divBdr>
        <w:top w:val="none" w:sz="0" w:space="0" w:color="auto"/>
        <w:left w:val="none" w:sz="0" w:space="0" w:color="auto"/>
        <w:bottom w:val="none" w:sz="0" w:space="0" w:color="auto"/>
        <w:right w:val="none" w:sz="0" w:space="0" w:color="auto"/>
      </w:divBdr>
    </w:div>
    <w:div w:id="32409178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32274">
      <w:bodyDiv w:val="1"/>
      <w:marLeft w:val="0"/>
      <w:marRight w:val="0"/>
      <w:marTop w:val="0"/>
      <w:marBottom w:val="0"/>
      <w:divBdr>
        <w:top w:val="none" w:sz="0" w:space="0" w:color="auto"/>
        <w:left w:val="none" w:sz="0" w:space="0" w:color="auto"/>
        <w:bottom w:val="none" w:sz="0" w:space="0" w:color="auto"/>
        <w:right w:val="none" w:sz="0" w:space="0" w:color="auto"/>
      </w:divBdr>
    </w:div>
    <w:div w:id="324628367">
      <w:bodyDiv w:val="1"/>
      <w:marLeft w:val="0"/>
      <w:marRight w:val="0"/>
      <w:marTop w:val="0"/>
      <w:marBottom w:val="0"/>
      <w:divBdr>
        <w:top w:val="none" w:sz="0" w:space="0" w:color="auto"/>
        <w:left w:val="none" w:sz="0" w:space="0" w:color="auto"/>
        <w:bottom w:val="none" w:sz="0" w:space="0" w:color="auto"/>
        <w:right w:val="none" w:sz="0" w:space="0" w:color="auto"/>
      </w:divBdr>
    </w:div>
    <w:div w:id="324672941">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17160">
      <w:bodyDiv w:val="1"/>
      <w:marLeft w:val="0"/>
      <w:marRight w:val="0"/>
      <w:marTop w:val="0"/>
      <w:marBottom w:val="0"/>
      <w:divBdr>
        <w:top w:val="none" w:sz="0" w:space="0" w:color="auto"/>
        <w:left w:val="none" w:sz="0" w:space="0" w:color="auto"/>
        <w:bottom w:val="none" w:sz="0" w:space="0" w:color="auto"/>
        <w:right w:val="none" w:sz="0" w:space="0" w:color="auto"/>
      </w:divBdr>
    </w:div>
    <w:div w:id="32512949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78477">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786777">
      <w:bodyDiv w:val="1"/>
      <w:marLeft w:val="0"/>
      <w:marRight w:val="0"/>
      <w:marTop w:val="0"/>
      <w:marBottom w:val="0"/>
      <w:divBdr>
        <w:top w:val="none" w:sz="0" w:space="0" w:color="auto"/>
        <w:left w:val="none" w:sz="0" w:space="0" w:color="auto"/>
        <w:bottom w:val="none" w:sz="0" w:space="0" w:color="auto"/>
        <w:right w:val="none" w:sz="0" w:space="0" w:color="auto"/>
      </w:divBdr>
    </w:div>
    <w:div w:id="326372387">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948333">
      <w:bodyDiv w:val="1"/>
      <w:marLeft w:val="0"/>
      <w:marRight w:val="0"/>
      <w:marTop w:val="0"/>
      <w:marBottom w:val="0"/>
      <w:divBdr>
        <w:top w:val="none" w:sz="0" w:space="0" w:color="auto"/>
        <w:left w:val="none" w:sz="0" w:space="0" w:color="auto"/>
        <w:bottom w:val="none" w:sz="0" w:space="0" w:color="auto"/>
        <w:right w:val="none" w:sz="0" w:space="0" w:color="auto"/>
      </w:divBdr>
    </w:div>
    <w:div w:id="328139573">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290637">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800538">
      <w:bodyDiv w:val="1"/>
      <w:marLeft w:val="0"/>
      <w:marRight w:val="0"/>
      <w:marTop w:val="0"/>
      <w:marBottom w:val="0"/>
      <w:divBdr>
        <w:top w:val="none" w:sz="0" w:space="0" w:color="auto"/>
        <w:left w:val="none" w:sz="0" w:space="0" w:color="auto"/>
        <w:bottom w:val="none" w:sz="0" w:space="0" w:color="auto"/>
        <w:right w:val="none" w:sz="0" w:space="0" w:color="auto"/>
      </w:divBdr>
    </w:div>
    <w:div w:id="329019869">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062517">
      <w:bodyDiv w:val="1"/>
      <w:marLeft w:val="0"/>
      <w:marRight w:val="0"/>
      <w:marTop w:val="0"/>
      <w:marBottom w:val="0"/>
      <w:divBdr>
        <w:top w:val="none" w:sz="0" w:space="0" w:color="auto"/>
        <w:left w:val="none" w:sz="0" w:space="0" w:color="auto"/>
        <w:bottom w:val="none" w:sz="0" w:space="0" w:color="auto"/>
        <w:right w:val="none" w:sz="0" w:space="0" w:color="auto"/>
      </w:divBdr>
    </w:div>
    <w:div w:id="330184161">
      <w:bodyDiv w:val="1"/>
      <w:marLeft w:val="0"/>
      <w:marRight w:val="0"/>
      <w:marTop w:val="0"/>
      <w:marBottom w:val="0"/>
      <w:divBdr>
        <w:top w:val="none" w:sz="0" w:space="0" w:color="auto"/>
        <w:left w:val="none" w:sz="0" w:space="0" w:color="auto"/>
        <w:bottom w:val="none" w:sz="0" w:space="0" w:color="auto"/>
        <w:right w:val="none" w:sz="0" w:space="0" w:color="auto"/>
      </w:divBdr>
    </w:div>
    <w:div w:id="330447976">
      <w:bodyDiv w:val="1"/>
      <w:marLeft w:val="0"/>
      <w:marRight w:val="0"/>
      <w:marTop w:val="0"/>
      <w:marBottom w:val="0"/>
      <w:divBdr>
        <w:top w:val="none" w:sz="0" w:space="0" w:color="auto"/>
        <w:left w:val="none" w:sz="0" w:space="0" w:color="auto"/>
        <w:bottom w:val="none" w:sz="0" w:space="0" w:color="auto"/>
        <w:right w:val="none" w:sz="0" w:space="0" w:color="auto"/>
      </w:divBdr>
    </w:div>
    <w:div w:id="330639322">
      <w:bodyDiv w:val="1"/>
      <w:marLeft w:val="0"/>
      <w:marRight w:val="0"/>
      <w:marTop w:val="0"/>
      <w:marBottom w:val="0"/>
      <w:divBdr>
        <w:top w:val="none" w:sz="0" w:space="0" w:color="auto"/>
        <w:left w:val="none" w:sz="0" w:space="0" w:color="auto"/>
        <w:bottom w:val="none" w:sz="0" w:space="0" w:color="auto"/>
        <w:right w:val="none" w:sz="0" w:space="0" w:color="auto"/>
      </w:divBdr>
    </w:div>
    <w:div w:id="331370678">
      <w:bodyDiv w:val="1"/>
      <w:marLeft w:val="0"/>
      <w:marRight w:val="0"/>
      <w:marTop w:val="0"/>
      <w:marBottom w:val="0"/>
      <w:divBdr>
        <w:top w:val="none" w:sz="0" w:space="0" w:color="auto"/>
        <w:left w:val="none" w:sz="0" w:space="0" w:color="auto"/>
        <w:bottom w:val="none" w:sz="0" w:space="0" w:color="auto"/>
        <w:right w:val="none" w:sz="0" w:space="0" w:color="auto"/>
      </w:divBdr>
    </w:div>
    <w:div w:id="33148850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806139">
      <w:bodyDiv w:val="1"/>
      <w:marLeft w:val="0"/>
      <w:marRight w:val="0"/>
      <w:marTop w:val="0"/>
      <w:marBottom w:val="0"/>
      <w:divBdr>
        <w:top w:val="none" w:sz="0" w:space="0" w:color="auto"/>
        <w:left w:val="none" w:sz="0" w:space="0" w:color="auto"/>
        <w:bottom w:val="none" w:sz="0" w:space="0" w:color="auto"/>
        <w:right w:val="none" w:sz="0" w:space="0" w:color="auto"/>
      </w:divBdr>
    </w:div>
    <w:div w:id="333142430">
      <w:bodyDiv w:val="1"/>
      <w:marLeft w:val="0"/>
      <w:marRight w:val="0"/>
      <w:marTop w:val="0"/>
      <w:marBottom w:val="0"/>
      <w:divBdr>
        <w:top w:val="none" w:sz="0" w:space="0" w:color="auto"/>
        <w:left w:val="none" w:sz="0" w:space="0" w:color="auto"/>
        <w:bottom w:val="none" w:sz="0" w:space="0" w:color="auto"/>
        <w:right w:val="none" w:sz="0" w:space="0" w:color="auto"/>
      </w:divBdr>
    </w:div>
    <w:div w:id="333455481">
      <w:bodyDiv w:val="1"/>
      <w:marLeft w:val="0"/>
      <w:marRight w:val="0"/>
      <w:marTop w:val="0"/>
      <w:marBottom w:val="0"/>
      <w:divBdr>
        <w:top w:val="none" w:sz="0" w:space="0" w:color="auto"/>
        <w:left w:val="none" w:sz="0" w:space="0" w:color="auto"/>
        <w:bottom w:val="none" w:sz="0" w:space="0" w:color="auto"/>
        <w:right w:val="none" w:sz="0" w:space="0" w:color="auto"/>
      </w:divBdr>
    </w:div>
    <w:div w:id="333652395">
      <w:bodyDiv w:val="1"/>
      <w:marLeft w:val="0"/>
      <w:marRight w:val="0"/>
      <w:marTop w:val="0"/>
      <w:marBottom w:val="0"/>
      <w:divBdr>
        <w:top w:val="none" w:sz="0" w:space="0" w:color="auto"/>
        <w:left w:val="none" w:sz="0" w:space="0" w:color="auto"/>
        <w:bottom w:val="none" w:sz="0" w:space="0" w:color="auto"/>
        <w:right w:val="none" w:sz="0" w:space="0" w:color="auto"/>
      </w:divBdr>
    </w:div>
    <w:div w:id="333925391">
      <w:bodyDiv w:val="1"/>
      <w:marLeft w:val="0"/>
      <w:marRight w:val="0"/>
      <w:marTop w:val="0"/>
      <w:marBottom w:val="0"/>
      <w:divBdr>
        <w:top w:val="none" w:sz="0" w:space="0" w:color="auto"/>
        <w:left w:val="none" w:sz="0" w:space="0" w:color="auto"/>
        <w:bottom w:val="none" w:sz="0" w:space="0" w:color="auto"/>
        <w:right w:val="none" w:sz="0" w:space="0" w:color="auto"/>
      </w:divBdr>
    </w:div>
    <w:div w:id="334236249">
      <w:bodyDiv w:val="1"/>
      <w:marLeft w:val="0"/>
      <w:marRight w:val="0"/>
      <w:marTop w:val="0"/>
      <w:marBottom w:val="0"/>
      <w:divBdr>
        <w:top w:val="none" w:sz="0" w:space="0" w:color="auto"/>
        <w:left w:val="none" w:sz="0" w:space="0" w:color="auto"/>
        <w:bottom w:val="none" w:sz="0" w:space="0" w:color="auto"/>
        <w:right w:val="none" w:sz="0" w:space="0" w:color="auto"/>
      </w:divBdr>
    </w:div>
    <w:div w:id="334456160">
      <w:bodyDiv w:val="1"/>
      <w:marLeft w:val="0"/>
      <w:marRight w:val="0"/>
      <w:marTop w:val="0"/>
      <w:marBottom w:val="0"/>
      <w:divBdr>
        <w:top w:val="none" w:sz="0" w:space="0" w:color="auto"/>
        <w:left w:val="none" w:sz="0" w:space="0" w:color="auto"/>
        <w:bottom w:val="none" w:sz="0" w:space="0" w:color="auto"/>
        <w:right w:val="none" w:sz="0" w:space="0" w:color="auto"/>
      </w:divBdr>
    </w:div>
    <w:div w:id="334458107">
      <w:bodyDiv w:val="1"/>
      <w:marLeft w:val="0"/>
      <w:marRight w:val="0"/>
      <w:marTop w:val="0"/>
      <w:marBottom w:val="0"/>
      <w:divBdr>
        <w:top w:val="none" w:sz="0" w:space="0" w:color="auto"/>
        <w:left w:val="none" w:sz="0" w:space="0" w:color="auto"/>
        <w:bottom w:val="none" w:sz="0" w:space="0" w:color="auto"/>
        <w:right w:val="none" w:sz="0" w:space="0" w:color="auto"/>
      </w:divBdr>
    </w:div>
    <w:div w:id="334580144">
      <w:bodyDiv w:val="1"/>
      <w:marLeft w:val="0"/>
      <w:marRight w:val="0"/>
      <w:marTop w:val="0"/>
      <w:marBottom w:val="0"/>
      <w:divBdr>
        <w:top w:val="none" w:sz="0" w:space="0" w:color="auto"/>
        <w:left w:val="none" w:sz="0" w:space="0" w:color="auto"/>
        <w:bottom w:val="none" w:sz="0" w:space="0" w:color="auto"/>
        <w:right w:val="none" w:sz="0" w:space="0" w:color="auto"/>
      </w:divBdr>
    </w:div>
    <w:div w:id="334646592">
      <w:bodyDiv w:val="1"/>
      <w:marLeft w:val="0"/>
      <w:marRight w:val="0"/>
      <w:marTop w:val="0"/>
      <w:marBottom w:val="0"/>
      <w:divBdr>
        <w:top w:val="none" w:sz="0" w:space="0" w:color="auto"/>
        <w:left w:val="none" w:sz="0" w:space="0" w:color="auto"/>
        <w:bottom w:val="none" w:sz="0" w:space="0" w:color="auto"/>
        <w:right w:val="none" w:sz="0" w:space="0" w:color="auto"/>
      </w:divBdr>
    </w:div>
    <w:div w:id="334768264">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62743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427745">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929335">
      <w:bodyDiv w:val="1"/>
      <w:marLeft w:val="0"/>
      <w:marRight w:val="0"/>
      <w:marTop w:val="0"/>
      <w:marBottom w:val="0"/>
      <w:divBdr>
        <w:top w:val="none" w:sz="0" w:space="0" w:color="auto"/>
        <w:left w:val="none" w:sz="0" w:space="0" w:color="auto"/>
        <w:bottom w:val="none" w:sz="0" w:space="0" w:color="auto"/>
        <w:right w:val="none" w:sz="0" w:space="0" w:color="auto"/>
      </w:divBdr>
    </w:div>
    <w:div w:id="337074902">
      <w:bodyDiv w:val="1"/>
      <w:marLeft w:val="0"/>
      <w:marRight w:val="0"/>
      <w:marTop w:val="0"/>
      <w:marBottom w:val="0"/>
      <w:divBdr>
        <w:top w:val="none" w:sz="0" w:space="0" w:color="auto"/>
        <w:left w:val="none" w:sz="0" w:space="0" w:color="auto"/>
        <w:bottom w:val="none" w:sz="0" w:space="0" w:color="auto"/>
        <w:right w:val="none" w:sz="0" w:space="0" w:color="auto"/>
      </w:divBdr>
    </w:div>
    <w:div w:id="337076929">
      <w:bodyDiv w:val="1"/>
      <w:marLeft w:val="0"/>
      <w:marRight w:val="0"/>
      <w:marTop w:val="0"/>
      <w:marBottom w:val="0"/>
      <w:divBdr>
        <w:top w:val="none" w:sz="0" w:space="0" w:color="auto"/>
        <w:left w:val="none" w:sz="0" w:space="0" w:color="auto"/>
        <w:bottom w:val="none" w:sz="0" w:space="0" w:color="auto"/>
        <w:right w:val="none" w:sz="0" w:space="0" w:color="auto"/>
      </w:divBdr>
    </w:div>
    <w:div w:id="3371255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270629">
      <w:bodyDiv w:val="1"/>
      <w:marLeft w:val="0"/>
      <w:marRight w:val="0"/>
      <w:marTop w:val="0"/>
      <w:marBottom w:val="0"/>
      <w:divBdr>
        <w:top w:val="none" w:sz="0" w:space="0" w:color="auto"/>
        <w:left w:val="none" w:sz="0" w:space="0" w:color="auto"/>
        <w:bottom w:val="none" w:sz="0" w:space="0" w:color="auto"/>
        <w:right w:val="none" w:sz="0" w:space="0" w:color="auto"/>
      </w:divBdr>
    </w:div>
    <w:div w:id="337385609">
      <w:bodyDiv w:val="1"/>
      <w:marLeft w:val="0"/>
      <w:marRight w:val="0"/>
      <w:marTop w:val="0"/>
      <w:marBottom w:val="0"/>
      <w:divBdr>
        <w:top w:val="none" w:sz="0" w:space="0" w:color="auto"/>
        <w:left w:val="none" w:sz="0" w:space="0" w:color="auto"/>
        <w:bottom w:val="none" w:sz="0" w:space="0" w:color="auto"/>
        <w:right w:val="none" w:sz="0" w:space="0" w:color="auto"/>
      </w:divBdr>
    </w:div>
    <w:div w:id="337539484">
      <w:bodyDiv w:val="1"/>
      <w:marLeft w:val="0"/>
      <w:marRight w:val="0"/>
      <w:marTop w:val="0"/>
      <w:marBottom w:val="0"/>
      <w:divBdr>
        <w:top w:val="none" w:sz="0" w:space="0" w:color="auto"/>
        <w:left w:val="none" w:sz="0" w:space="0" w:color="auto"/>
        <w:bottom w:val="none" w:sz="0" w:space="0" w:color="auto"/>
        <w:right w:val="none" w:sz="0" w:space="0" w:color="auto"/>
      </w:divBdr>
    </w:div>
    <w:div w:id="337655765">
      <w:bodyDiv w:val="1"/>
      <w:marLeft w:val="0"/>
      <w:marRight w:val="0"/>
      <w:marTop w:val="0"/>
      <w:marBottom w:val="0"/>
      <w:divBdr>
        <w:top w:val="none" w:sz="0" w:space="0" w:color="auto"/>
        <w:left w:val="none" w:sz="0" w:space="0" w:color="auto"/>
        <w:bottom w:val="none" w:sz="0" w:space="0" w:color="auto"/>
        <w:right w:val="none" w:sz="0" w:space="0" w:color="auto"/>
      </w:divBdr>
    </w:div>
    <w:div w:id="337659048">
      <w:bodyDiv w:val="1"/>
      <w:marLeft w:val="0"/>
      <w:marRight w:val="0"/>
      <w:marTop w:val="0"/>
      <w:marBottom w:val="0"/>
      <w:divBdr>
        <w:top w:val="none" w:sz="0" w:space="0" w:color="auto"/>
        <w:left w:val="none" w:sz="0" w:space="0" w:color="auto"/>
        <w:bottom w:val="none" w:sz="0" w:space="0" w:color="auto"/>
        <w:right w:val="none" w:sz="0" w:space="0" w:color="auto"/>
      </w:divBdr>
    </w:div>
    <w:div w:id="337661837">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084621">
      <w:bodyDiv w:val="1"/>
      <w:marLeft w:val="0"/>
      <w:marRight w:val="0"/>
      <w:marTop w:val="0"/>
      <w:marBottom w:val="0"/>
      <w:divBdr>
        <w:top w:val="none" w:sz="0" w:space="0" w:color="auto"/>
        <w:left w:val="none" w:sz="0" w:space="0" w:color="auto"/>
        <w:bottom w:val="none" w:sz="0" w:space="0" w:color="auto"/>
        <w:right w:val="none" w:sz="0" w:space="0" w:color="auto"/>
      </w:divBdr>
    </w:div>
    <w:div w:id="339164831">
      <w:bodyDiv w:val="1"/>
      <w:marLeft w:val="0"/>
      <w:marRight w:val="0"/>
      <w:marTop w:val="0"/>
      <w:marBottom w:val="0"/>
      <w:divBdr>
        <w:top w:val="none" w:sz="0" w:space="0" w:color="auto"/>
        <w:left w:val="none" w:sz="0" w:space="0" w:color="auto"/>
        <w:bottom w:val="none" w:sz="0" w:space="0" w:color="auto"/>
        <w:right w:val="none" w:sz="0" w:space="0" w:color="auto"/>
      </w:divBdr>
    </w:div>
    <w:div w:id="339235795">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552996">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402521">
      <w:bodyDiv w:val="1"/>
      <w:marLeft w:val="0"/>
      <w:marRight w:val="0"/>
      <w:marTop w:val="0"/>
      <w:marBottom w:val="0"/>
      <w:divBdr>
        <w:top w:val="none" w:sz="0" w:space="0" w:color="auto"/>
        <w:left w:val="none" w:sz="0" w:space="0" w:color="auto"/>
        <w:bottom w:val="none" w:sz="0" w:space="0" w:color="auto"/>
        <w:right w:val="none" w:sz="0" w:space="0" w:color="auto"/>
      </w:divBdr>
    </w:div>
    <w:div w:id="340744026">
      <w:bodyDiv w:val="1"/>
      <w:marLeft w:val="0"/>
      <w:marRight w:val="0"/>
      <w:marTop w:val="0"/>
      <w:marBottom w:val="0"/>
      <w:divBdr>
        <w:top w:val="none" w:sz="0" w:space="0" w:color="auto"/>
        <w:left w:val="none" w:sz="0" w:space="0" w:color="auto"/>
        <w:bottom w:val="none" w:sz="0" w:space="0" w:color="auto"/>
        <w:right w:val="none" w:sz="0" w:space="0" w:color="auto"/>
      </w:divBdr>
    </w:div>
    <w:div w:id="340930941">
      <w:bodyDiv w:val="1"/>
      <w:marLeft w:val="0"/>
      <w:marRight w:val="0"/>
      <w:marTop w:val="0"/>
      <w:marBottom w:val="0"/>
      <w:divBdr>
        <w:top w:val="none" w:sz="0" w:space="0" w:color="auto"/>
        <w:left w:val="none" w:sz="0" w:space="0" w:color="auto"/>
        <w:bottom w:val="none" w:sz="0" w:space="0" w:color="auto"/>
        <w:right w:val="none" w:sz="0" w:space="0" w:color="auto"/>
      </w:divBdr>
    </w:div>
    <w:div w:id="341324109">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6891">
      <w:bodyDiv w:val="1"/>
      <w:marLeft w:val="0"/>
      <w:marRight w:val="0"/>
      <w:marTop w:val="0"/>
      <w:marBottom w:val="0"/>
      <w:divBdr>
        <w:top w:val="none" w:sz="0" w:space="0" w:color="auto"/>
        <w:left w:val="none" w:sz="0" w:space="0" w:color="auto"/>
        <w:bottom w:val="none" w:sz="0" w:space="0" w:color="auto"/>
        <w:right w:val="none" w:sz="0" w:space="0" w:color="auto"/>
      </w:divBdr>
    </w:div>
    <w:div w:id="341859654">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364916">
      <w:bodyDiv w:val="1"/>
      <w:marLeft w:val="0"/>
      <w:marRight w:val="0"/>
      <w:marTop w:val="0"/>
      <w:marBottom w:val="0"/>
      <w:divBdr>
        <w:top w:val="none" w:sz="0" w:space="0" w:color="auto"/>
        <w:left w:val="none" w:sz="0" w:space="0" w:color="auto"/>
        <w:bottom w:val="none" w:sz="0" w:space="0" w:color="auto"/>
        <w:right w:val="none" w:sz="0" w:space="0" w:color="auto"/>
      </w:divBdr>
    </w:div>
    <w:div w:id="342391766">
      <w:bodyDiv w:val="1"/>
      <w:marLeft w:val="0"/>
      <w:marRight w:val="0"/>
      <w:marTop w:val="0"/>
      <w:marBottom w:val="0"/>
      <w:divBdr>
        <w:top w:val="none" w:sz="0" w:space="0" w:color="auto"/>
        <w:left w:val="none" w:sz="0" w:space="0" w:color="auto"/>
        <w:bottom w:val="none" w:sz="0" w:space="0" w:color="auto"/>
        <w:right w:val="none" w:sz="0" w:space="0" w:color="auto"/>
      </w:divBdr>
    </w:div>
    <w:div w:id="34278149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172621">
      <w:bodyDiv w:val="1"/>
      <w:marLeft w:val="0"/>
      <w:marRight w:val="0"/>
      <w:marTop w:val="0"/>
      <w:marBottom w:val="0"/>
      <w:divBdr>
        <w:top w:val="none" w:sz="0" w:space="0" w:color="auto"/>
        <w:left w:val="none" w:sz="0" w:space="0" w:color="auto"/>
        <w:bottom w:val="none" w:sz="0" w:space="0" w:color="auto"/>
        <w:right w:val="none" w:sz="0" w:space="0" w:color="auto"/>
      </w:divBdr>
    </w:div>
    <w:div w:id="343174231">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751487">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135037">
      <w:bodyDiv w:val="1"/>
      <w:marLeft w:val="0"/>
      <w:marRight w:val="0"/>
      <w:marTop w:val="0"/>
      <w:marBottom w:val="0"/>
      <w:divBdr>
        <w:top w:val="none" w:sz="0" w:space="0" w:color="auto"/>
        <w:left w:val="none" w:sz="0" w:space="0" w:color="auto"/>
        <w:bottom w:val="none" w:sz="0" w:space="0" w:color="auto"/>
        <w:right w:val="none" w:sz="0" w:space="0" w:color="auto"/>
      </w:divBdr>
    </w:div>
    <w:div w:id="344137313">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326632">
      <w:bodyDiv w:val="1"/>
      <w:marLeft w:val="0"/>
      <w:marRight w:val="0"/>
      <w:marTop w:val="0"/>
      <w:marBottom w:val="0"/>
      <w:divBdr>
        <w:top w:val="none" w:sz="0" w:space="0" w:color="auto"/>
        <w:left w:val="none" w:sz="0" w:space="0" w:color="auto"/>
        <w:bottom w:val="none" w:sz="0" w:space="0" w:color="auto"/>
        <w:right w:val="none" w:sz="0" w:space="0" w:color="auto"/>
      </w:divBdr>
    </w:div>
    <w:div w:id="34440359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55444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064336">
      <w:bodyDiv w:val="1"/>
      <w:marLeft w:val="0"/>
      <w:marRight w:val="0"/>
      <w:marTop w:val="0"/>
      <w:marBottom w:val="0"/>
      <w:divBdr>
        <w:top w:val="none" w:sz="0" w:space="0" w:color="auto"/>
        <w:left w:val="none" w:sz="0" w:space="0" w:color="auto"/>
        <w:bottom w:val="none" w:sz="0" w:space="0" w:color="auto"/>
        <w:right w:val="none" w:sz="0" w:space="0" w:color="auto"/>
      </w:divBdr>
    </w:div>
    <w:div w:id="345406769">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830906">
      <w:bodyDiv w:val="1"/>
      <w:marLeft w:val="0"/>
      <w:marRight w:val="0"/>
      <w:marTop w:val="0"/>
      <w:marBottom w:val="0"/>
      <w:divBdr>
        <w:top w:val="none" w:sz="0" w:space="0" w:color="auto"/>
        <w:left w:val="none" w:sz="0" w:space="0" w:color="auto"/>
        <w:bottom w:val="none" w:sz="0" w:space="0" w:color="auto"/>
        <w:right w:val="none" w:sz="0" w:space="0" w:color="auto"/>
      </w:divBdr>
    </w:div>
    <w:div w:id="346831160">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92530">
      <w:bodyDiv w:val="1"/>
      <w:marLeft w:val="0"/>
      <w:marRight w:val="0"/>
      <w:marTop w:val="0"/>
      <w:marBottom w:val="0"/>
      <w:divBdr>
        <w:top w:val="none" w:sz="0" w:space="0" w:color="auto"/>
        <w:left w:val="none" w:sz="0" w:space="0" w:color="auto"/>
        <w:bottom w:val="none" w:sz="0" w:space="0" w:color="auto"/>
        <w:right w:val="none" w:sz="0" w:space="0" w:color="auto"/>
      </w:divBdr>
    </w:div>
    <w:div w:id="347604781">
      <w:bodyDiv w:val="1"/>
      <w:marLeft w:val="0"/>
      <w:marRight w:val="0"/>
      <w:marTop w:val="0"/>
      <w:marBottom w:val="0"/>
      <w:divBdr>
        <w:top w:val="none" w:sz="0" w:space="0" w:color="auto"/>
        <w:left w:val="none" w:sz="0" w:space="0" w:color="auto"/>
        <w:bottom w:val="none" w:sz="0" w:space="0" w:color="auto"/>
        <w:right w:val="none" w:sz="0" w:space="0" w:color="auto"/>
      </w:divBdr>
    </w:div>
    <w:div w:id="347606995">
      <w:bodyDiv w:val="1"/>
      <w:marLeft w:val="0"/>
      <w:marRight w:val="0"/>
      <w:marTop w:val="0"/>
      <w:marBottom w:val="0"/>
      <w:divBdr>
        <w:top w:val="none" w:sz="0" w:space="0" w:color="auto"/>
        <w:left w:val="none" w:sz="0" w:space="0" w:color="auto"/>
        <w:bottom w:val="none" w:sz="0" w:space="0" w:color="auto"/>
        <w:right w:val="none" w:sz="0" w:space="0" w:color="auto"/>
      </w:divBdr>
    </w:div>
    <w:div w:id="347752703">
      <w:bodyDiv w:val="1"/>
      <w:marLeft w:val="0"/>
      <w:marRight w:val="0"/>
      <w:marTop w:val="0"/>
      <w:marBottom w:val="0"/>
      <w:divBdr>
        <w:top w:val="none" w:sz="0" w:space="0" w:color="auto"/>
        <w:left w:val="none" w:sz="0" w:space="0" w:color="auto"/>
        <w:bottom w:val="none" w:sz="0" w:space="0" w:color="auto"/>
        <w:right w:val="none" w:sz="0" w:space="0" w:color="auto"/>
      </w:divBdr>
    </w:div>
    <w:div w:id="347802406">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7947004">
      <w:bodyDiv w:val="1"/>
      <w:marLeft w:val="0"/>
      <w:marRight w:val="0"/>
      <w:marTop w:val="0"/>
      <w:marBottom w:val="0"/>
      <w:divBdr>
        <w:top w:val="none" w:sz="0" w:space="0" w:color="auto"/>
        <w:left w:val="none" w:sz="0" w:space="0" w:color="auto"/>
        <w:bottom w:val="none" w:sz="0" w:space="0" w:color="auto"/>
        <w:right w:val="none" w:sz="0" w:space="0" w:color="auto"/>
      </w:divBdr>
    </w:div>
    <w:div w:id="348526464">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77248">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877271">
      <w:bodyDiv w:val="1"/>
      <w:marLeft w:val="0"/>
      <w:marRight w:val="0"/>
      <w:marTop w:val="0"/>
      <w:marBottom w:val="0"/>
      <w:divBdr>
        <w:top w:val="none" w:sz="0" w:space="0" w:color="auto"/>
        <w:left w:val="none" w:sz="0" w:space="0" w:color="auto"/>
        <w:bottom w:val="none" w:sz="0" w:space="0" w:color="auto"/>
        <w:right w:val="none" w:sz="0" w:space="0" w:color="auto"/>
      </w:divBdr>
    </w:div>
    <w:div w:id="349139418">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33621">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650158">
      <w:bodyDiv w:val="1"/>
      <w:marLeft w:val="0"/>
      <w:marRight w:val="0"/>
      <w:marTop w:val="0"/>
      <w:marBottom w:val="0"/>
      <w:divBdr>
        <w:top w:val="none" w:sz="0" w:space="0" w:color="auto"/>
        <w:left w:val="none" w:sz="0" w:space="0" w:color="auto"/>
        <w:bottom w:val="none" w:sz="0" w:space="0" w:color="auto"/>
        <w:right w:val="none" w:sz="0" w:space="0" w:color="auto"/>
      </w:divBdr>
    </w:div>
    <w:div w:id="349722111">
      <w:bodyDiv w:val="1"/>
      <w:marLeft w:val="0"/>
      <w:marRight w:val="0"/>
      <w:marTop w:val="0"/>
      <w:marBottom w:val="0"/>
      <w:divBdr>
        <w:top w:val="none" w:sz="0" w:space="0" w:color="auto"/>
        <w:left w:val="none" w:sz="0" w:space="0" w:color="auto"/>
        <w:bottom w:val="none" w:sz="0" w:space="0" w:color="auto"/>
        <w:right w:val="none" w:sz="0" w:space="0" w:color="auto"/>
      </w:divBdr>
    </w:div>
    <w:div w:id="349798300">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3520">
      <w:bodyDiv w:val="1"/>
      <w:marLeft w:val="0"/>
      <w:marRight w:val="0"/>
      <w:marTop w:val="0"/>
      <w:marBottom w:val="0"/>
      <w:divBdr>
        <w:top w:val="none" w:sz="0" w:space="0" w:color="auto"/>
        <w:left w:val="none" w:sz="0" w:space="0" w:color="auto"/>
        <w:bottom w:val="none" w:sz="0" w:space="0" w:color="auto"/>
        <w:right w:val="none" w:sz="0" w:space="0" w:color="auto"/>
      </w:divBdr>
    </w:div>
    <w:div w:id="350378458">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92385">
      <w:bodyDiv w:val="1"/>
      <w:marLeft w:val="0"/>
      <w:marRight w:val="0"/>
      <w:marTop w:val="0"/>
      <w:marBottom w:val="0"/>
      <w:divBdr>
        <w:top w:val="none" w:sz="0" w:space="0" w:color="auto"/>
        <w:left w:val="none" w:sz="0" w:space="0" w:color="auto"/>
        <w:bottom w:val="none" w:sz="0" w:space="0" w:color="auto"/>
        <w:right w:val="none" w:sz="0" w:space="0" w:color="auto"/>
      </w:divBdr>
    </w:div>
    <w:div w:id="351804258">
      <w:bodyDiv w:val="1"/>
      <w:marLeft w:val="0"/>
      <w:marRight w:val="0"/>
      <w:marTop w:val="0"/>
      <w:marBottom w:val="0"/>
      <w:divBdr>
        <w:top w:val="none" w:sz="0" w:space="0" w:color="auto"/>
        <w:left w:val="none" w:sz="0" w:space="0" w:color="auto"/>
        <w:bottom w:val="none" w:sz="0" w:space="0" w:color="auto"/>
        <w:right w:val="none" w:sz="0" w:space="0" w:color="auto"/>
      </w:divBdr>
    </w:div>
    <w:div w:id="351808847">
      <w:bodyDiv w:val="1"/>
      <w:marLeft w:val="0"/>
      <w:marRight w:val="0"/>
      <w:marTop w:val="0"/>
      <w:marBottom w:val="0"/>
      <w:divBdr>
        <w:top w:val="none" w:sz="0" w:space="0" w:color="auto"/>
        <w:left w:val="none" w:sz="0" w:space="0" w:color="auto"/>
        <w:bottom w:val="none" w:sz="0" w:space="0" w:color="auto"/>
        <w:right w:val="none" w:sz="0" w:space="0" w:color="auto"/>
      </w:divBdr>
    </w:div>
    <w:div w:id="351958568">
      <w:bodyDiv w:val="1"/>
      <w:marLeft w:val="0"/>
      <w:marRight w:val="0"/>
      <w:marTop w:val="0"/>
      <w:marBottom w:val="0"/>
      <w:divBdr>
        <w:top w:val="none" w:sz="0" w:space="0" w:color="auto"/>
        <w:left w:val="none" w:sz="0" w:space="0" w:color="auto"/>
        <w:bottom w:val="none" w:sz="0" w:space="0" w:color="auto"/>
        <w:right w:val="none" w:sz="0" w:space="0" w:color="auto"/>
      </w:divBdr>
    </w:div>
    <w:div w:id="35238738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56248">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044931">
      <w:bodyDiv w:val="1"/>
      <w:marLeft w:val="0"/>
      <w:marRight w:val="0"/>
      <w:marTop w:val="0"/>
      <w:marBottom w:val="0"/>
      <w:divBdr>
        <w:top w:val="none" w:sz="0" w:space="0" w:color="auto"/>
        <w:left w:val="none" w:sz="0" w:space="0" w:color="auto"/>
        <w:bottom w:val="none" w:sz="0" w:space="0" w:color="auto"/>
        <w:right w:val="none" w:sz="0" w:space="0" w:color="auto"/>
      </w:divBdr>
    </w:div>
    <w:div w:id="353118776">
      <w:bodyDiv w:val="1"/>
      <w:marLeft w:val="0"/>
      <w:marRight w:val="0"/>
      <w:marTop w:val="0"/>
      <w:marBottom w:val="0"/>
      <w:divBdr>
        <w:top w:val="none" w:sz="0" w:space="0" w:color="auto"/>
        <w:left w:val="none" w:sz="0" w:space="0" w:color="auto"/>
        <w:bottom w:val="none" w:sz="0" w:space="0" w:color="auto"/>
        <w:right w:val="none" w:sz="0" w:space="0" w:color="auto"/>
      </w:divBdr>
    </w:div>
    <w:div w:id="35338892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7115">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469964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355284">
      <w:bodyDiv w:val="1"/>
      <w:marLeft w:val="0"/>
      <w:marRight w:val="0"/>
      <w:marTop w:val="0"/>
      <w:marBottom w:val="0"/>
      <w:divBdr>
        <w:top w:val="none" w:sz="0" w:space="0" w:color="auto"/>
        <w:left w:val="none" w:sz="0" w:space="0" w:color="auto"/>
        <w:bottom w:val="none" w:sz="0" w:space="0" w:color="auto"/>
        <w:right w:val="none" w:sz="0" w:space="0" w:color="auto"/>
      </w:divBdr>
    </w:div>
    <w:div w:id="355663884">
      <w:bodyDiv w:val="1"/>
      <w:marLeft w:val="0"/>
      <w:marRight w:val="0"/>
      <w:marTop w:val="0"/>
      <w:marBottom w:val="0"/>
      <w:divBdr>
        <w:top w:val="none" w:sz="0" w:space="0" w:color="auto"/>
        <w:left w:val="none" w:sz="0" w:space="0" w:color="auto"/>
        <w:bottom w:val="none" w:sz="0" w:space="0" w:color="auto"/>
        <w:right w:val="none" w:sz="0" w:space="0" w:color="auto"/>
      </w:divBdr>
    </w:div>
    <w:div w:id="355695731">
      <w:bodyDiv w:val="1"/>
      <w:marLeft w:val="0"/>
      <w:marRight w:val="0"/>
      <w:marTop w:val="0"/>
      <w:marBottom w:val="0"/>
      <w:divBdr>
        <w:top w:val="none" w:sz="0" w:space="0" w:color="auto"/>
        <w:left w:val="none" w:sz="0" w:space="0" w:color="auto"/>
        <w:bottom w:val="none" w:sz="0" w:space="0" w:color="auto"/>
        <w:right w:val="none" w:sz="0" w:space="0" w:color="auto"/>
      </w:divBdr>
    </w:div>
    <w:div w:id="356203002">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58353">
      <w:bodyDiv w:val="1"/>
      <w:marLeft w:val="0"/>
      <w:marRight w:val="0"/>
      <w:marTop w:val="0"/>
      <w:marBottom w:val="0"/>
      <w:divBdr>
        <w:top w:val="none" w:sz="0" w:space="0" w:color="auto"/>
        <w:left w:val="none" w:sz="0" w:space="0" w:color="auto"/>
        <w:bottom w:val="none" w:sz="0" w:space="0" w:color="auto"/>
        <w:right w:val="none" w:sz="0" w:space="0" w:color="auto"/>
      </w:divBdr>
    </w:div>
    <w:div w:id="35673927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09787">
      <w:bodyDiv w:val="1"/>
      <w:marLeft w:val="0"/>
      <w:marRight w:val="0"/>
      <w:marTop w:val="0"/>
      <w:marBottom w:val="0"/>
      <w:divBdr>
        <w:top w:val="none" w:sz="0" w:space="0" w:color="auto"/>
        <w:left w:val="none" w:sz="0" w:space="0" w:color="auto"/>
        <w:bottom w:val="none" w:sz="0" w:space="0" w:color="auto"/>
        <w:right w:val="none" w:sz="0" w:space="0" w:color="auto"/>
      </w:divBdr>
    </w:div>
    <w:div w:id="357052898">
      <w:bodyDiv w:val="1"/>
      <w:marLeft w:val="0"/>
      <w:marRight w:val="0"/>
      <w:marTop w:val="0"/>
      <w:marBottom w:val="0"/>
      <w:divBdr>
        <w:top w:val="none" w:sz="0" w:space="0" w:color="auto"/>
        <w:left w:val="none" w:sz="0" w:space="0" w:color="auto"/>
        <w:bottom w:val="none" w:sz="0" w:space="0" w:color="auto"/>
        <w:right w:val="none" w:sz="0" w:space="0" w:color="auto"/>
      </w:divBdr>
    </w:div>
    <w:div w:id="35723984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511144">
      <w:bodyDiv w:val="1"/>
      <w:marLeft w:val="0"/>
      <w:marRight w:val="0"/>
      <w:marTop w:val="0"/>
      <w:marBottom w:val="0"/>
      <w:divBdr>
        <w:top w:val="none" w:sz="0" w:space="0" w:color="auto"/>
        <w:left w:val="none" w:sz="0" w:space="0" w:color="auto"/>
        <w:bottom w:val="none" w:sz="0" w:space="0" w:color="auto"/>
        <w:right w:val="none" w:sz="0" w:space="0" w:color="auto"/>
      </w:divBdr>
    </w:div>
    <w:div w:id="357582121">
      <w:bodyDiv w:val="1"/>
      <w:marLeft w:val="0"/>
      <w:marRight w:val="0"/>
      <w:marTop w:val="0"/>
      <w:marBottom w:val="0"/>
      <w:divBdr>
        <w:top w:val="none" w:sz="0" w:space="0" w:color="auto"/>
        <w:left w:val="none" w:sz="0" w:space="0" w:color="auto"/>
        <w:bottom w:val="none" w:sz="0" w:space="0" w:color="auto"/>
        <w:right w:val="none" w:sz="0" w:space="0" w:color="auto"/>
      </w:divBdr>
    </w:div>
    <w:div w:id="358120597">
      <w:bodyDiv w:val="1"/>
      <w:marLeft w:val="0"/>
      <w:marRight w:val="0"/>
      <w:marTop w:val="0"/>
      <w:marBottom w:val="0"/>
      <w:divBdr>
        <w:top w:val="none" w:sz="0" w:space="0" w:color="auto"/>
        <w:left w:val="none" w:sz="0" w:space="0" w:color="auto"/>
        <w:bottom w:val="none" w:sz="0" w:space="0" w:color="auto"/>
        <w:right w:val="none" w:sz="0" w:space="0" w:color="auto"/>
      </w:divBdr>
    </w:div>
    <w:div w:id="35828707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51709">
      <w:bodyDiv w:val="1"/>
      <w:marLeft w:val="0"/>
      <w:marRight w:val="0"/>
      <w:marTop w:val="0"/>
      <w:marBottom w:val="0"/>
      <w:divBdr>
        <w:top w:val="none" w:sz="0" w:space="0" w:color="auto"/>
        <w:left w:val="none" w:sz="0" w:space="0" w:color="auto"/>
        <w:bottom w:val="none" w:sz="0" w:space="0" w:color="auto"/>
        <w:right w:val="none" w:sz="0" w:space="0" w:color="auto"/>
      </w:divBdr>
    </w:div>
    <w:div w:id="358707364">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054633">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631207">
      <w:bodyDiv w:val="1"/>
      <w:marLeft w:val="0"/>
      <w:marRight w:val="0"/>
      <w:marTop w:val="0"/>
      <w:marBottom w:val="0"/>
      <w:divBdr>
        <w:top w:val="none" w:sz="0" w:space="0" w:color="auto"/>
        <w:left w:val="none" w:sz="0" w:space="0" w:color="auto"/>
        <w:bottom w:val="none" w:sz="0" w:space="0" w:color="auto"/>
        <w:right w:val="none" w:sz="0" w:space="0" w:color="auto"/>
      </w:divBdr>
    </w:div>
    <w:div w:id="361828194">
      <w:bodyDiv w:val="1"/>
      <w:marLeft w:val="0"/>
      <w:marRight w:val="0"/>
      <w:marTop w:val="0"/>
      <w:marBottom w:val="0"/>
      <w:divBdr>
        <w:top w:val="none" w:sz="0" w:space="0" w:color="auto"/>
        <w:left w:val="none" w:sz="0" w:space="0" w:color="auto"/>
        <w:bottom w:val="none" w:sz="0" w:space="0" w:color="auto"/>
        <w:right w:val="none" w:sz="0" w:space="0" w:color="auto"/>
      </w:divBdr>
    </w:div>
    <w:div w:id="361902452">
      <w:bodyDiv w:val="1"/>
      <w:marLeft w:val="0"/>
      <w:marRight w:val="0"/>
      <w:marTop w:val="0"/>
      <w:marBottom w:val="0"/>
      <w:divBdr>
        <w:top w:val="none" w:sz="0" w:space="0" w:color="auto"/>
        <w:left w:val="none" w:sz="0" w:space="0" w:color="auto"/>
        <w:bottom w:val="none" w:sz="0" w:space="0" w:color="auto"/>
        <w:right w:val="none" w:sz="0" w:space="0" w:color="auto"/>
      </w:divBdr>
    </w:div>
    <w:div w:id="362219019">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36073">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5774">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479763">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23002">
      <w:bodyDiv w:val="1"/>
      <w:marLeft w:val="0"/>
      <w:marRight w:val="0"/>
      <w:marTop w:val="0"/>
      <w:marBottom w:val="0"/>
      <w:divBdr>
        <w:top w:val="none" w:sz="0" w:space="0" w:color="auto"/>
        <w:left w:val="none" w:sz="0" w:space="0" w:color="auto"/>
        <w:bottom w:val="none" w:sz="0" w:space="0" w:color="auto"/>
        <w:right w:val="none" w:sz="0" w:space="0" w:color="auto"/>
      </w:divBdr>
    </w:div>
    <w:div w:id="36386529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522547">
      <w:bodyDiv w:val="1"/>
      <w:marLeft w:val="0"/>
      <w:marRight w:val="0"/>
      <w:marTop w:val="0"/>
      <w:marBottom w:val="0"/>
      <w:divBdr>
        <w:top w:val="none" w:sz="0" w:space="0" w:color="auto"/>
        <w:left w:val="none" w:sz="0" w:space="0" w:color="auto"/>
        <w:bottom w:val="none" w:sz="0" w:space="0" w:color="auto"/>
        <w:right w:val="none" w:sz="0" w:space="0" w:color="auto"/>
      </w:divBdr>
    </w:div>
    <w:div w:id="364525524">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672069">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989631">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04649">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1984">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50378">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62216">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606148">
      <w:bodyDiv w:val="1"/>
      <w:marLeft w:val="0"/>
      <w:marRight w:val="0"/>
      <w:marTop w:val="0"/>
      <w:marBottom w:val="0"/>
      <w:divBdr>
        <w:top w:val="none" w:sz="0" w:space="0" w:color="auto"/>
        <w:left w:val="none" w:sz="0" w:space="0" w:color="auto"/>
        <w:bottom w:val="none" w:sz="0" w:space="0" w:color="auto"/>
        <w:right w:val="none" w:sz="0" w:space="0" w:color="auto"/>
      </w:divBdr>
    </w:div>
    <w:div w:id="36818558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603531">
      <w:bodyDiv w:val="1"/>
      <w:marLeft w:val="0"/>
      <w:marRight w:val="0"/>
      <w:marTop w:val="0"/>
      <w:marBottom w:val="0"/>
      <w:divBdr>
        <w:top w:val="none" w:sz="0" w:space="0" w:color="auto"/>
        <w:left w:val="none" w:sz="0" w:space="0" w:color="auto"/>
        <w:bottom w:val="none" w:sz="0" w:space="0" w:color="auto"/>
        <w:right w:val="none" w:sz="0" w:space="0" w:color="auto"/>
      </w:divBdr>
    </w:div>
    <w:div w:id="368799494">
      <w:bodyDiv w:val="1"/>
      <w:marLeft w:val="0"/>
      <w:marRight w:val="0"/>
      <w:marTop w:val="0"/>
      <w:marBottom w:val="0"/>
      <w:divBdr>
        <w:top w:val="none" w:sz="0" w:space="0" w:color="auto"/>
        <w:left w:val="none" w:sz="0" w:space="0" w:color="auto"/>
        <w:bottom w:val="none" w:sz="0" w:space="0" w:color="auto"/>
        <w:right w:val="none" w:sz="0" w:space="0" w:color="auto"/>
      </w:divBdr>
    </w:div>
    <w:div w:id="368914267">
      <w:bodyDiv w:val="1"/>
      <w:marLeft w:val="0"/>
      <w:marRight w:val="0"/>
      <w:marTop w:val="0"/>
      <w:marBottom w:val="0"/>
      <w:divBdr>
        <w:top w:val="none" w:sz="0" w:space="0" w:color="auto"/>
        <w:left w:val="none" w:sz="0" w:space="0" w:color="auto"/>
        <w:bottom w:val="none" w:sz="0" w:space="0" w:color="auto"/>
        <w:right w:val="none" w:sz="0" w:space="0" w:color="auto"/>
      </w:divBdr>
    </w:div>
    <w:div w:id="368993359">
      <w:bodyDiv w:val="1"/>
      <w:marLeft w:val="0"/>
      <w:marRight w:val="0"/>
      <w:marTop w:val="0"/>
      <w:marBottom w:val="0"/>
      <w:divBdr>
        <w:top w:val="none" w:sz="0" w:space="0" w:color="auto"/>
        <w:left w:val="none" w:sz="0" w:space="0" w:color="auto"/>
        <w:bottom w:val="none" w:sz="0" w:space="0" w:color="auto"/>
        <w:right w:val="none" w:sz="0" w:space="0" w:color="auto"/>
      </w:divBdr>
    </w:div>
    <w:div w:id="369375923">
      <w:bodyDiv w:val="1"/>
      <w:marLeft w:val="0"/>
      <w:marRight w:val="0"/>
      <w:marTop w:val="0"/>
      <w:marBottom w:val="0"/>
      <w:divBdr>
        <w:top w:val="none" w:sz="0" w:space="0" w:color="auto"/>
        <w:left w:val="none" w:sz="0" w:space="0" w:color="auto"/>
        <w:bottom w:val="none" w:sz="0" w:space="0" w:color="auto"/>
        <w:right w:val="none" w:sz="0" w:space="0" w:color="auto"/>
      </w:divBdr>
    </w:div>
    <w:div w:id="369457577">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770017">
      <w:bodyDiv w:val="1"/>
      <w:marLeft w:val="0"/>
      <w:marRight w:val="0"/>
      <w:marTop w:val="0"/>
      <w:marBottom w:val="0"/>
      <w:divBdr>
        <w:top w:val="none" w:sz="0" w:space="0" w:color="auto"/>
        <w:left w:val="none" w:sz="0" w:space="0" w:color="auto"/>
        <w:bottom w:val="none" w:sz="0" w:space="0" w:color="auto"/>
        <w:right w:val="none" w:sz="0" w:space="0" w:color="auto"/>
      </w:divBdr>
    </w:div>
    <w:div w:id="369914614">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42970">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489">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461736">
      <w:bodyDiv w:val="1"/>
      <w:marLeft w:val="0"/>
      <w:marRight w:val="0"/>
      <w:marTop w:val="0"/>
      <w:marBottom w:val="0"/>
      <w:divBdr>
        <w:top w:val="none" w:sz="0" w:space="0" w:color="auto"/>
        <w:left w:val="none" w:sz="0" w:space="0" w:color="auto"/>
        <w:bottom w:val="none" w:sz="0" w:space="0" w:color="auto"/>
        <w:right w:val="none" w:sz="0" w:space="0" w:color="auto"/>
      </w:divBdr>
    </w:div>
    <w:div w:id="372002522">
      <w:bodyDiv w:val="1"/>
      <w:marLeft w:val="0"/>
      <w:marRight w:val="0"/>
      <w:marTop w:val="0"/>
      <w:marBottom w:val="0"/>
      <w:divBdr>
        <w:top w:val="none" w:sz="0" w:space="0" w:color="auto"/>
        <w:left w:val="none" w:sz="0" w:space="0" w:color="auto"/>
        <w:bottom w:val="none" w:sz="0" w:space="0" w:color="auto"/>
        <w:right w:val="none" w:sz="0" w:space="0" w:color="auto"/>
      </w:divBdr>
    </w:div>
    <w:div w:id="372073605">
      <w:bodyDiv w:val="1"/>
      <w:marLeft w:val="0"/>
      <w:marRight w:val="0"/>
      <w:marTop w:val="0"/>
      <w:marBottom w:val="0"/>
      <w:divBdr>
        <w:top w:val="none" w:sz="0" w:space="0" w:color="auto"/>
        <w:left w:val="none" w:sz="0" w:space="0" w:color="auto"/>
        <w:bottom w:val="none" w:sz="0" w:space="0" w:color="auto"/>
        <w:right w:val="none" w:sz="0" w:space="0" w:color="auto"/>
      </w:divBdr>
    </w:div>
    <w:div w:id="37211490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2656194">
      <w:bodyDiv w:val="1"/>
      <w:marLeft w:val="0"/>
      <w:marRight w:val="0"/>
      <w:marTop w:val="0"/>
      <w:marBottom w:val="0"/>
      <w:divBdr>
        <w:top w:val="none" w:sz="0" w:space="0" w:color="auto"/>
        <w:left w:val="none" w:sz="0" w:space="0" w:color="auto"/>
        <w:bottom w:val="none" w:sz="0" w:space="0" w:color="auto"/>
        <w:right w:val="none" w:sz="0" w:space="0" w:color="auto"/>
      </w:divBdr>
    </w:div>
    <w:div w:id="372778968">
      <w:bodyDiv w:val="1"/>
      <w:marLeft w:val="0"/>
      <w:marRight w:val="0"/>
      <w:marTop w:val="0"/>
      <w:marBottom w:val="0"/>
      <w:divBdr>
        <w:top w:val="none" w:sz="0" w:space="0" w:color="auto"/>
        <w:left w:val="none" w:sz="0" w:space="0" w:color="auto"/>
        <w:bottom w:val="none" w:sz="0" w:space="0" w:color="auto"/>
        <w:right w:val="none" w:sz="0" w:space="0" w:color="auto"/>
      </w:divBdr>
    </w:div>
    <w:div w:id="373120122">
      <w:bodyDiv w:val="1"/>
      <w:marLeft w:val="0"/>
      <w:marRight w:val="0"/>
      <w:marTop w:val="0"/>
      <w:marBottom w:val="0"/>
      <w:divBdr>
        <w:top w:val="none" w:sz="0" w:space="0" w:color="auto"/>
        <w:left w:val="none" w:sz="0" w:space="0" w:color="auto"/>
        <w:bottom w:val="none" w:sz="0" w:space="0" w:color="auto"/>
        <w:right w:val="none" w:sz="0" w:space="0" w:color="auto"/>
      </w:divBdr>
    </w:div>
    <w:div w:id="373623122">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2409">
      <w:bodyDiv w:val="1"/>
      <w:marLeft w:val="0"/>
      <w:marRight w:val="0"/>
      <w:marTop w:val="0"/>
      <w:marBottom w:val="0"/>
      <w:divBdr>
        <w:top w:val="none" w:sz="0" w:space="0" w:color="auto"/>
        <w:left w:val="none" w:sz="0" w:space="0" w:color="auto"/>
        <w:bottom w:val="none" w:sz="0" w:space="0" w:color="auto"/>
        <w:right w:val="none" w:sz="0" w:space="0" w:color="auto"/>
      </w:divBdr>
    </w:div>
    <w:div w:id="374428915">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63367">
      <w:bodyDiv w:val="1"/>
      <w:marLeft w:val="0"/>
      <w:marRight w:val="0"/>
      <w:marTop w:val="0"/>
      <w:marBottom w:val="0"/>
      <w:divBdr>
        <w:top w:val="none" w:sz="0" w:space="0" w:color="auto"/>
        <w:left w:val="none" w:sz="0" w:space="0" w:color="auto"/>
        <w:bottom w:val="none" w:sz="0" w:space="0" w:color="auto"/>
        <w:right w:val="none" w:sz="0" w:space="0" w:color="auto"/>
      </w:divBdr>
    </w:div>
    <w:div w:id="375009927">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052801">
      <w:bodyDiv w:val="1"/>
      <w:marLeft w:val="0"/>
      <w:marRight w:val="0"/>
      <w:marTop w:val="0"/>
      <w:marBottom w:val="0"/>
      <w:divBdr>
        <w:top w:val="none" w:sz="0" w:space="0" w:color="auto"/>
        <w:left w:val="none" w:sz="0" w:space="0" w:color="auto"/>
        <w:bottom w:val="none" w:sz="0" w:space="0" w:color="auto"/>
        <w:right w:val="none" w:sz="0" w:space="0" w:color="auto"/>
      </w:divBdr>
    </w:div>
    <w:div w:id="376243511">
      <w:bodyDiv w:val="1"/>
      <w:marLeft w:val="0"/>
      <w:marRight w:val="0"/>
      <w:marTop w:val="0"/>
      <w:marBottom w:val="0"/>
      <w:divBdr>
        <w:top w:val="none" w:sz="0" w:space="0" w:color="auto"/>
        <w:left w:val="none" w:sz="0" w:space="0" w:color="auto"/>
        <w:bottom w:val="none" w:sz="0" w:space="0" w:color="auto"/>
        <w:right w:val="none" w:sz="0" w:space="0" w:color="auto"/>
      </w:divBdr>
    </w:div>
    <w:div w:id="377050259">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6906">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168138">
      <w:bodyDiv w:val="1"/>
      <w:marLeft w:val="0"/>
      <w:marRight w:val="0"/>
      <w:marTop w:val="0"/>
      <w:marBottom w:val="0"/>
      <w:divBdr>
        <w:top w:val="none" w:sz="0" w:space="0" w:color="auto"/>
        <w:left w:val="none" w:sz="0" w:space="0" w:color="auto"/>
        <w:bottom w:val="none" w:sz="0" w:space="0" w:color="auto"/>
        <w:right w:val="none" w:sz="0" w:space="0" w:color="auto"/>
      </w:divBdr>
    </w:div>
    <w:div w:id="377247693">
      <w:bodyDiv w:val="1"/>
      <w:marLeft w:val="0"/>
      <w:marRight w:val="0"/>
      <w:marTop w:val="0"/>
      <w:marBottom w:val="0"/>
      <w:divBdr>
        <w:top w:val="none" w:sz="0" w:space="0" w:color="auto"/>
        <w:left w:val="none" w:sz="0" w:space="0" w:color="auto"/>
        <w:bottom w:val="none" w:sz="0" w:space="0" w:color="auto"/>
        <w:right w:val="none" w:sz="0" w:space="0" w:color="auto"/>
      </w:divBdr>
    </w:div>
    <w:div w:id="377319216">
      <w:bodyDiv w:val="1"/>
      <w:marLeft w:val="0"/>
      <w:marRight w:val="0"/>
      <w:marTop w:val="0"/>
      <w:marBottom w:val="0"/>
      <w:divBdr>
        <w:top w:val="none" w:sz="0" w:space="0" w:color="auto"/>
        <w:left w:val="none" w:sz="0" w:space="0" w:color="auto"/>
        <w:bottom w:val="none" w:sz="0" w:space="0" w:color="auto"/>
        <w:right w:val="none" w:sz="0" w:space="0" w:color="auto"/>
      </w:divBdr>
    </w:div>
    <w:div w:id="377514833">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126">
      <w:bodyDiv w:val="1"/>
      <w:marLeft w:val="0"/>
      <w:marRight w:val="0"/>
      <w:marTop w:val="0"/>
      <w:marBottom w:val="0"/>
      <w:divBdr>
        <w:top w:val="none" w:sz="0" w:space="0" w:color="auto"/>
        <w:left w:val="none" w:sz="0" w:space="0" w:color="auto"/>
        <w:bottom w:val="none" w:sz="0" w:space="0" w:color="auto"/>
        <w:right w:val="none" w:sz="0" w:space="0" w:color="auto"/>
      </w:divBdr>
    </w:div>
    <w:div w:id="378091941">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424">
      <w:bodyDiv w:val="1"/>
      <w:marLeft w:val="0"/>
      <w:marRight w:val="0"/>
      <w:marTop w:val="0"/>
      <w:marBottom w:val="0"/>
      <w:divBdr>
        <w:top w:val="none" w:sz="0" w:space="0" w:color="auto"/>
        <w:left w:val="none" w:sz="0" w:space="0" w:color="auto"/>
        <w:bottom w:val="none" w:sz="0" w:space="0" w:color="auto"/>
        <w:right w:val="none" w:sz="0" w:space="0" w:color="auto"/>
      </w:divBdr>
    </w:div>
    <w:div w:id="378938956">
      <w:bodyDiv w:val="1"/>
      <w:marLeft w:val="0"/>
      <w:marRight w:val="0"/>
      <w:marTop w:val="0"/>
      <w:marBottom w:val="0"/>
      <w:divBdr>
        <w:top w:val="none" w:sz="0" w:space="0" w:color="auto"/>
        <w:left w:val="none" w:sz="0" w:space="0" w:color="auto"/>
        <w:bottom w:val="none" w:sz="0" w:space="0" w:color="auto"/>
        <w:right w:val="none" w:sz="0" w:space="0" w:color="auto"/>
      </w:divBdr>
    </w:div>
    <w:div w:id="378945644">
      <w:bodyDiv w:val="1"/>
      <w:marLeft w:val="0"/>
      <w:marRight w:val="0"/>
      <w:marTop w:val="0"/>
      <w:marBottom w:val="0"/>
      <w:divBdr>
        <w:top w:val="none" w:sz="0" w:space="0" w:color="auto"/>
        <w:left w:val="none" w:sz="0" w:space="0" w:color="auto"/>
        <w:bottom w:val="none" w:sz="0" w:space="0" w:color="auto"/>
        <w:right w:val="none" w:sz="0" w:space="0" w:color="auto"/>
      </w:divBdr>
    </w:div>
    <w:div w:id="379062437">
      <w:bodyDiv w:val="1"/>
      <w:marLeft w:val="0"/>
      <w:marRight w:val="0"/>
      <w:marTop w:val="0"/>
      <w:marBottom w:val="0"/>
      <w:divBdr>
        <w:top w:val="none" w:sz="0" w:space="0" w:color="auto"/>
        <w:left w:val="none" w:sz="0" w:space="0" w:color="auto"/>
        <w:bottom w:val="none" w:sz="0" w:space="0" w:color="auto"/>
        <w:right w:val="none" w:sz="0" w:space="0" w:color="auto"/>
      </w:divBdr>
    </w:div>
    <w:div w:id="379324396">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786590">
      <w:bodyDiv w:val="1"/>
      <w:marLeft w:val="0"/>
      <w:marRight w:val="0"/>
      <w:marTop w:val="0"/>
      <w:marBottom w:val="0"/>
      <w:divBdr>
        <w:top w:val="none" w:sz="0" w:space="0" w:color="auto"/>
        <w:left w:val="none" w:sz="0" w:space="0" w:color="auto"/>
        <w:bottom w:val="none" w:sz="0" w:space="0" w:color="auto"/>
        <w:right w:val="none" w:sz="0" w:space="0" w:color="auto"/>
      </w:divBdr>
    </w:div>
    <w:div w:id="379789636">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902646">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63914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027004">
      <w:bodyDiv w:val="1"/>
      <w:marLeft w:val="0"/>
      <w:marRight w:val="0"/>
      <w:marTop w:val="0"/>
      <w:marBottom w:val="0"/>
      <w:divBdr>
        <w:top w:val="none" w:sz="0" w:space="0" w:color="auto"/>
        <w:left w:val="none" w:sz="0" w:space="0" w:color="auto"/>
        <w:bottom w:val="none" w:sz="0" w:space="0" w:color="auto"/>
        <w:right w:val="none" w:sz="0" w:space="0" w:color="auto"/>
      </w:divBdr>
    </w:div>
    <w:div w:id="38233756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141797">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679113">
      <w:bodyDiv w:val="1"/>
      <w:marLeft w:val="0"/>
      <w:marRight w:val="0"/>
      <w:marTop w:val="0"/>
      <w:marBottom w:val="0"/>
      <w:divBdr>
        <w:top w:val="none" w:sz="0" w:space="0" w:color="auto"/>
        <w:left w:val="none" w:sz="0" w:space="0" w:color="auto"/>
        <w:bottom w:val="none" w:sz="0" w:space="0" w:color="auto"/>
        <w:right w:val="none" w:sz="0" w:space="0" w:color="auto"/>
      </w:divBdr>
    </w:div>
    <w:div w:id="383721455">
      <w:bodyDiv w:val="1"/>
      <w:marLeft w:val="0"/>
      <w:marRight w:val="0"/>
      <w:marTop w:val="0"/>
      <w:marBottom w:val="0"/>
      <w:divBdr>
        <w:top w:val="none" w:sz="0" w:space="0" w:color="auto"/>
        <w:left w:val="none" w:sz="0" w:space="0" w:color="auto"/>
        <w:bottom w:val="none" w:sz="0" w:space="0" w:color="auto"/>
        <w:right w:val="none" w:sz="0" w:space="0" w:color="auto"/>
      </w:divBdr>
    </w:div>
    <w:div w:id="383871332">
      <w:bodyDiv w:val="1"/>
      <w:marLeft w:val="0"/>
      <w:marRight w:val="0"/>
      <w:marTop w:val="0"/>
      <w:marBottom w:val="0"/>
      <w:divBdr>
        <w:top w:val="none" w:sz="0" w:space="0" w:color="auto"/>
        <w:left w:val="none" w:sz="0" w:space="0" w:color="auto"/>
        <w:bottom w:val="none" w:sz="0" w:space="0" w:color="auto"/>
        <w:right w:val="none" w:sz="0" w:space="0" w:color="auto"/>
      </w:divBdr>
    </w:div>
    <w:div w:id="384069199">
      <w:bodyDiv w:val="1"/>
      <w:marLeft w:val="0"/>
      <w:marRight w:val="0"/>
      <w:marTop w:val="0"/>
      <w:marBottom w:val="0"/>
      <w:divBdr>
        <w:top w:val="none" w:sz="0" w:space="0" w:color="auto"/>
        <w:left w:val="none" w:sz="0" w:space="0" w:color="auto"/>
        <w:bottom w:val="none" w:sz="0" w:space="0" w:color="auto"/>
        <w:right w:val="none" w:sz="0" w:space="0" w:color="auto"/>
      </w:divBdr>
    </w:div>
    <w:div w:id="384330745">
      <w:bodyDiv w:val="1"/>
      <w:marLeft w:val="0"/>
      <w:marRight w:val="0"/>
      <w:marTop w:val="0"/>
      <w:marBottom w:val="0"/>
      <w:divBdr>
        <w:top w:val="none" w:sz="0" w:space="0" w:color="auto"/>
        <w:left w:val="none" w:sz="0" w:space="0" w:color="auto"/>
        <w:bottom w:val="none" w:sz="0" w:space="0" w:color="auto"/>
        <w:right w:val="none" w:sz="0" w:space="0" w:color="auto"/>
      </w:divBdr>
    </w:div>
    <w:div w:id="384641130">
      <w:bodyDiv w:val="1"/>
      <w:marLeft w:val="0"/>
      <w:marRight w:val="0"/>
      <w:marTop w:val="0"/>
      <w:marBottom w:val="0"/>
      <w:divBdr>
        <w:top w:val="none" w:sz="0" w:space="0" w:color="auto"/>
        <w:left w:val="none" w:sz="0" w:space="0" w:color="auto"/>
        <w:bottom w:val="none" w:sz="0" w:space="0" w:color="auto"/>
        <w:right w:val="none" w:sz="0" w:space="0" w:color="auto"/>
      </w:divBdr>
    </w:div>
    <w:div w:id="3847222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029359">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346293">
      <w:bodyDiv w:val="1"/>
      <w:marLeft w:val="0"/>
      <w:marRight w:val="0"/>
      <w:marTop w:val="0"/>
      <w:marBottom w:val="0"/>
      <w:divBdr>
        <w:top w:val="none" w:sz="0" w:space="0" w:color="auto"/>
        <w:left w:val="none" w:sz="0" w:space="0" w:color="auto"/>
        <w:bottom w:val="none" w:sz="0" w:space="0" w:color="auto"/>
        <w:right w:val="none" w:sz="0" w:space="0" w:color="auto"/>
      </w:divBdr>
    </w:div>
    <w:div w:id="386417983">
      <w:bodyDiv w:val="1"/>
      <w:marLeft w:val="0"/>
      <w:marRight w:val="0"/>
      <w:marTop w:val="0"/>
      <w:marBottom w:val="0"/>
      <w:divBdr>
        <w:top w:val="none" w:sz="0" w:space="0" w:color="auto"/>
        <w:left w:val="none" w:sz="0" w:space="0" w:color="auto"/>
        <w:bottom w:val="none" w:sz="0" w:space="0" w:color="auto"/>
        <w:right w:val="none" w:sz="0" w:space="0" w:color="auto"/>
      </w:divBdr>
    </w:div>
    <w:div w:id="386609931">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731404">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144110">
      <w:bodyDiv w:val="1"/>
      <w:marLeft w:val="0"/>
      <w:marRight w:val="0"/>
      <w:marTop w:val="0"/>
      <w:marBottom w:val="0"/>
      <w:divBdr>
        <w:top w:val="none" w:sz="0" w:space="0" w:color="auto"/>
        <w:left w:val="none" w:sz="0" w:space="0" w:color="auto"/>
        <w:bottom w:val="none" w:sz="0" w:space="0" w:color="auto"/>
        <w:right w:val="none" w:sz="0" w:space="0" w:color="auto"/>
      </w:divBdr>
    </w:div>
    <w:div w:id="387654170">
      <w:bodyDiv w:val="1"/>
      <w:marLeft w:val="0"/>
      <w:marRight w:val="0"/>
      <w:marTop w:val="0"/>
      <w:marBottom w:val="0"/>
      <w:divBdr>
        <w:top w:val="none" w:sz="0" w:space="0" w:color="auto"/>
        <w:left w:val="none" w:sz="0" w:space="0" w:color="auto"/>
        <w:bottom w:val="none" w:sz="0" w:space="0" w:color="auto"/>
        <w:right w:val="none" w:sz="0" w:space="0" w:color="auto"/>
      </w:divBdr>
    </w:div>
    <w:div w:id="387918057">
      <w:bodyDiv w:val="1"/>
      <w:marLeft w:val="0"/>
      <w:marRight w:val="0"/>
      <w:marTop w:val="0"/>
      <w:marBottom w:val="0"/>
      <w:divBdr>
        <w:top w:val="none" w:sz="0" w:space="0" w:color="auto"/>
        <w:left w:val="none" w:sz="0" w:space="0" w:color="auto"/>
        <w:bottom w:val="none" w:sz="0" w:space="0" w:color="auto"/>
        <w:right w:val="none" w:sz="0" w:space="0" w:color="auto"/>
      </w:divBdr>
    </w:div>
    <w:div w:id="388267592">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498462">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22">
      <w:bodyDiv w:val="1"/>
      <w:marLeft w:val="0"/>
      <w:marRight w:val="0"/>
      <w:marTop w:val="0"/>
      <w:marBottom w:val="0"/>
      <w:divBdr>
        <w:top w:val="none" w:sz="0" w:space="0" w:color="auto"/>
        <w:left w:val="none" w:sz="0" w:space="0" w:color="auto"/>
        <w:bottom w:val="none" w:sz="0" w:space="0" w:color="auto"/>
        <w:right w:val="none" w:sz="0" w:space="0" w:color="auto"/>
      </w:divBdr>
    </w:div>
    <w:div w:id="389884590">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390273102">
      <w:bodyDiv w:val="1"/>
      <w:marLeft w:val="0"/>
      <w:marRight w:val="0"/>
      <w:marTop w:val="0"/>
      <w:marBottom w:val="0"/>
      <w:divBdr>
        <w:top w:val="none" w:sz="0" w:space="0" w:color="auto"/>
        <w:left w:val="none" w:sz="0" w:space="0" w:color="auto"/>
        <w:bottom w:val="none" w:sz="0" w:space="0" w:color="auto"/>
        <w:right w:val="none" w:sz="0" w:space="0" w:color="auto"/>
      </w:divBdr>
    </w:div>
    <w:div w:id="390346055">
      <w:bodyDiv w:val="1"/>
      <w:marLeft w:val="0"/>
      <w:marRight w:val="0"/>
      <w:marTop w:val="0"/>
      <w:marBottom w:val="0"/>
      <w:divBdr>
        <w:top w:val="none" w:sz="0" w:space="0" w:color="auto"/>
        <w:left w:val="none" w:sz="0" w:space="0" w:color="auto"/>
        <w:bottom w:val="none" w:sz="0" w:space="0" w:color="auto"/>
        <w:right w:val="none" w:sz="0" w:space="0" w:color="auto"/>
      </w:divBdr>
    </w:div>
    <w:div w:id="390425684">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05661">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17886">
      <w:bodyDiv w:val="1"/>
      <w:marLeft w:val="0"/>
      <w:marRight w:val="0"/>
      <w:marTop w:val="0"/>
      <w:marBottom w:val="0"/>
      <w:divBdr>
        <w:top w:val="none" w:sz="0" w:space="0" w:color="auto"/>
        <w:left w:val="none" w:sz="0" w:space="0" w:color="auto"/>
        <w:bottom w:val="none" w:sz="0" w:space="0" w:color="auto"/>
        <w:right w:val="none" w:sz="0" w:space="0" w:color="auto"/>
      </w:divBdr>
    </w:div>
    <w:div w:id="391657480">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16825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860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553415">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743840">
      <w:bodyDiv w:val="1"/>
      <w:marLeft w:val="0"/>
      <w:marRight w:val="0"/>
      <w:marTop w:val="0"/>
      <w:marBottom w:val="0"/>
      <w:divBdr>
        <w:top w:val="none" w:sz="0" w:space="0" w:color="auto"/>
        <w:left w:val="none" w:sz="0" w:space="0" w:color="auto"/>
        <w:bottom w:val="none" w:sz="0" w:space="0" w:color="auto"/>
        <w:right w:val="none" w:sz="0" w:space="0" w:color="auto"/>
      </w:divBdr>
    </w:div>
    <w:div w:id="394857425">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2258">
      <w:bodyDiv w:val="1"/>
      <w:marLeft w:val="0"/>
      <w:marRight w:val="0"/>
      <w:marTop w:val="0"/>
      <w:marBottom w:val="0"/>
      <w:divBdr>
        <w:top w:val="none" w:sz="0" w:space="0" w:color="auto"/>
        <w:left w:val="none" w:sz="0" w:space="0" w:color="auto"/>
        <w:bottom w:val="none" w:sz="0" w:space="0" w:color="auto"/>
        <w:right w:val="none" w:sz="0" w:space="0" w:color="auto"/>
      </w:divBdr>
    </w:div>
    <w:div w:id="395208646">
      <w:bodyDiv w:val="1"/>
      <w:marLeft w:val="0"/>
      <w:marRight w:val="0"/>
      <w:marTop w:val="0"/>
      <w:marBottom w:val="0"/>
      <w:divBdr>
        <w:top w:val="none" w:sz="0" w:space="0" w:color="auto"/>
        <w:left w:val="none" w:sz="0" w:space="0" w:color="auto"/>
        <w:bottom w:val="none" w:sz="0" w:space="0" w:color="auto"/>
        <w:right w:val="none" w:sz="0" w:space="0" w:color="auto"/>
      </w:divBdr>
    </w:div>
    <w:div w:id="395514378">
      <w:bodyDiv w:val="1"/>
      <w:marLeft w:val="0"/>
      <w:marRight w:val="0"/>
      <w:marTop w:val="0"/>
      <w:marBottom w:val="0"/>
      <w:divBdr>
        <w:top w:val="none" w:sz="0" w:space="0" w:color="auto"/>
        <w:left w:val="none" w:sz="0" w:space="0" w:color="auto"/>
        <w:bottom w:val="none" w:sz="0" w:space="0" w:color="auto"/>
        <w:right w:val="none" w:sz="0" w:space="0" w:color="auto"/>
      </w:divBdr>
    </w:div>
    <w:div w:id="39585733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173946">
      <w:bodyDiv w:val="1"/>
      <w:marLeft w:val="0"/>
      <w:marRight w:val="0"/>
      <w:marTop w:val="0"/>
      <w:marBottom w:val="0"/>
      <w:divBdr>
        <w:top w:val="none" w:sz="0" w:space="0" w:color="auto"/>
        <w:left w:val="none" w:sz="0" w:space="0" w:color="auto"/>
        <w:bottom w:val="none" w:sz="0" w:space="0" w:color="auto"/>
        <w:right w:val="none" w:sz="0" w:space="0" w:color="auto"/>
      </w:divBdr>
    </w:div>
    <w:div w:id="396175696">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17601">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755516">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466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171182">
      <w:bodyDiv w:val="1"/>
      <w:marLeft w:val="0"/>
      <w:marRight w:val="0"/>
      <w:marTop w:val="0"/>
      <w:marBottom w:val="0"/>
      <w:divBdr>
        <w:top w:val="none" w:sz="0" w:space="0" w:color="auto"/>
        <w:left w:val="none" w:sz="0" w:space="0" w:color="auto"/>
        <w:bottom w:val="none" w:sz="0" w:space="0" w:color="auto"/>
        <w:right w:val="none" w:sz="0" w:space="0" w:color="auto"/>
      </w:divBdr>
    </w:div>
    <w:div w:id="397555066">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9114">
      <w:bodyDiv w:val="1"/>
      <w:marLeft w:val="0"/>
      <w:marRight w:val="0"/>
      <w:marTop w:val="0"/>
      <w:marBottom w:val="0"/>
      <w:divBdr>
        <w:top w:val="none" w:sz="0" w:space="0" w:color="auto"/>
        <w:left w:val="none" w:sz="0" w:space="0" w:color="auto"/>
        <w:bottom w:val="none" w:sz="0" w:space="0" w:color="auto"/>
        <w:right w:val="none" w:sz="0" w:space="0" w:color="auto"/>
      </w:divBdr>
    </w:div>
    <w:div w:id="398862700">
      <w:bodyDiv w:val="1"/>
      <w:marLeft w:val="0"/>
      <w:marRight w:val="0"/>
      <w:marTop w:val="0"/>
      <w:marBottom w:val="0"/>
      <w:divBdr>
        <w:top w:val="none" w:sz="0" w:space="0" w:color="auto"/>
        <w:left w:val="none" w:sz="0" w:space="0" w:color="auto"/>
        <w:bottom w:val="none" w:sz="0" w:space="0" w:color="auto"/>
        <w:right w:val="none" w:sz="0" w:space="0" w:color="auto"/>
      </w:divBdr>
    </w:div>
    <w:div w:id="398984737">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982545">
      <w:bodyDiv w:val="1"/>
      <w:marLeft w:val="0"/>
      <w:marRight w:val="0"/>
      <w:marTop w:val="0"/>
      <w:marBottom w:val="0"/>
      <w:divBdr>
        <w:top w:val="none" w:sz="0" w:space="0" w:color="auto"/>
        <w:left w:val="none" w:sz="0" w:space="0" w:color="auto"/>
        <w:bottom w:val="none" w:sz="0" w:space="0" w:color="auto"/>
        <w:right w:val="none" w:sz="0" w:space="0" w:color="auto"/>
      </w:divBdr>
    </w:div>
    <w:div w:id="400057364">
      <w:bodyDiv w:val="1"/>
      <w:marLeft w:val="0"/>
      <w:marRight w:val="0"/>
      <w:marTop w:val="0"/>
      <w:marBottom w:val="0"/>
      <w:divBdr>
        <w:top w:val="none" w:sz="0" w:space="0" w:color="auto"/>
        <w:left w:val="none" w:sz="0" w:space="0" w:color="auto"/>
        <w:bottom w:val="none" w:sz="0" w:space="0" w:color="auto"/>
        <w:right w:val="none" w:sz="0" w:space="0" w:color="auto"/>
      </w:divBdr>
    </w:div>
    <w:div w:id="400376050">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0711812">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102483">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3698">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61471">
      <w:bodyDiv w:val="1"/>
      <w:marLeft w:val="0"/>
      <w:marRight w:val="0"/>
      <w:marTop w:val="0"/>
      <w:marBottom w:val="0"/>
      <w:divBdr>
        <w:top w:val="none" w:sz="0" w:space="0" w:color="auto"/>
        <w:left w:val="none" w:sz="0" w:space="0" w:color="auto"/>
        <w:bottom w:val="none" w:sz="0" w:space="0" w:color="auto"/>
        <w:right w:val="none" w:sz="0" w:space="0" w:color="auto"/>
      </w:divBdr>
    </w:div>
    <w:div w:id="402263298">
      <w:bodyDiv w:val="1"/>
      <w:marLeft w:val="0"/>
      <w:marRight w:val="0"/>
      <w:marTop w:val="0"/>
      <w:marBottom w:val="0"/>
      <w:divBdr>
        <w:top w:val="none" w:sz="0" w:space="0" w:color="auto"/>
        <w:left w:val="none" w:sz="0" w:space="0" w:color="auto"/>
        <w:bottom w:val="none" w:sz="0" w:space="0" w:color="auto"/>
        <w:right w:val="none" w:sz="0" w:space="0" w:color="auto"/>
      </w:divBdr>
    </w:div>
    <w:div w:id="40233274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68321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3603137">
      <w:bodyDiv w:val="1"/>
      <w:marLeft w:val="0"/>
      <w:marRight w:val="0"/>
      <w:marTop w:val="0"/>
      <w:marBottom w:val="0"/>
      <w:divBdr>
        <w:top w:val="none" w:sz="0" w:space="0" w:color="auto"/>
        <w:left w:val="none" w:sz="0" w:space="0" w:color="auto"/>
        <w:bottom w:val="none" w:sz="0" w:space="0" w:color="auto"/>
        <w:right w:val="none" w:sz="0" w:space="0" w:color="auto"/>
      </w:divBdr>
    </w:div>
    <w:div w:id="404035848">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374699">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36752">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114">
      <w:bodyDiv w:val="1"/>
      <w:marLeft w:val="0"/>
      <w:marRight w:val="0"/>
      <w:marTop w:val="0"/>
      <w:marBottom w:val="0"/>
      <w:divBdr>
        <w:top w:val="none" w:sz="0" w:space="0" w:color="auto"/>
        <w:left w:val="none" w:sz="0" w:space="0" w:color="auto"/>
        <w:bottom w:val="none" w:sz="0" w:space="0" w:color="auto"/>
        <w:right w:val="none" w:sz="0" w:space="0" w:color="auto"/>
      </w:divBdr>
    </w:div>
    <w:div w:id="405499994">
      <w:bodyDiv w:val="1"/>
      <w:marLeft w:val="0"/>
      <w:marRight w:val="0"/>
      <w:marTop w:val="0"/>
      <w:marBottom w:val="0"/>
      <w:divBdr>
        <w:top w:val="none" w:sz="0" w:space="0" w:color="auto"/>
        <w:left w:val="none" w:sz="0" w:space="0" w:color="auto"/>
        <w:bottom w:val="none" w:sz="0" w:space="0" w:color="auto"/>
        <w:right w:val="none" w:sz="0" w:space="0" w:color="auto"/>
      </w:divBdr>
    </w:div>
    <w:div w:id="405693161">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116646">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0796">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700987">
      <w:bodyDiv w:val="1"/>
      <w:marLeft w:val="0"/>
      <w:marRight w:val="0"/>
      <w:marTop w:val="0"/>
      <w:marBottom w:val="0"/>
      <w:divBdr>
        <w:top w:val="none" w:sz="0" w:space="0" w:color="auto"/>
        <w:left w:val="none" w:sz="0" w:space="0" w:color="auto"/>
        <w:bottom w:val="none" w:sz="0" w:space="0" w:color="auto"/>
        <w:right w:val="none" w:sz="0" w:space="0" w:color="auto"/>
      </w:divBdr>
    </w:div>
    <w:div w:id="407923659">
      <w:bodyDiv w:val="1"/>
      <w:marLeft w:val="0"/>
      <w:marRight w:val="0"/>
      <w:marTop w:val="0"/>
      <w:marBottom w:val="0"/>
      <w:divBdr>
        <w:top w:val="none" w:sz="0" w:space="0" w:color="auto"/>
        <w:left w:val="none" w:sz="0" w:space="0" w:color="auto"/>
        <w:bottom w:val="none" w:sz="0" w:space="0" w:color="auto"/>
        <w:right w:val="none" w:sz="0" w:space="0" w:color="auto"/>
      </w:divBdr>
    </w:div>
    <w:div w:id="407923795">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424698">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818869">
      <w:bodyDiv w:val="1"/>
      <w:marLeft w:val="0"/>
      <w:marRight w:val="0"/>
      <w:marTop w:val="0"/>
      <w:marBottom w:val="0"/>
      <w:divBdr>
        <w:top w:val="none" w:sz="0" w:space="0" w:color="auto"/>
        <w:left w:val="none" w:sz="0" w:space="0" w:color="auto"/>
        <w:bottom w:val="none" w:sz="0" w:space="0" w:color="auto"/>
        <w:right w:val="none" w:sz="0" w:space="0" w:color="auto"/>
      </w:divBdr>
    </w:div>
    <w:div w:id="408890398">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162698">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619889">
      <w:bodyDiv w:val="1"/>
      <w:marLeft w:val="0"/>
      <w:marRight w:val="0"/>
      <w:marTop w:val="0"/>
      <w:marBottom w:val="0"/>
      <w:divBdr>
        <w:top w:val="none" w:sz="0" w:space="0" w:color="auto"/>
        <w:left w:val="none" w:sz="0" w:space="0" w:color="auto"/>
        <w:bottom w:val="none" w:sz="0" w:space="0" w:color="auto"/>
        <w:right w:val="none" w:sz="0" w:space="0" w:color="auto"/>
      </w:divBdr>
    </w:div>
    <w:div w:id="409738578">
      <w:bodyDiv w:val="1"/>
      <w:marLeft w:val="0"/>
      <w:marRight w:val="0"/>
      <w:marTop w:val="0"/>
      <w:marBottom w:val="0"/>
      <w:divBdr>
        <w:top w:val="none" w:sz="0" w:space="0" w:color="auto"/>
        <w:left w:val="none" w:sz="0" w:space="0" w:color="auto"/>
        <w:bottom w:val="none" w:sz="0" w:space="0" w:color="auto"/>
        <w:right w:val="none" w:sz="0" w:space="0" w:color="auto"/>
      </w:divBdr>
    </w:div>
    <w:div w:id="409931774">
      <w:bodyDiv w:val="1"/>
      <w:marLeft w:val="0"/>
      <w:marRight w:val="0"/>
      <w:marTop w:val="0"/>
      <w:marBottom w:val="0"/>
      <w:divBdr>
        <w:top w:val="none" w:sz="0" w:space="0" w:color="auto"/>
        <w:left w:val="none" w:sz="0" w:space="0" w:color="auto"/>
        <w:bottom w:val="none" w:sz="0" w:space="0" w:color="auto"/>
        <w:right w:val="none" w:sz="0" w:space="0" w:color="auto"/>
      </w:divBdr>
    </w:div>
    <w:div w:id="410129893">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463699">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554462">
      <w:bodyDiv w:val="1"/>
      <w:marLeft w:val="0"/>
      <w:marRight w:val="0"/>
      <w:marTop w:val="0"/>
      <w:marBottom w:val="0"/>
      <w:divBdr>
        <w:top w:val="none" w:sz="0" w:space="0" w:color="auto"/>
        <w:left w:val="none" w:sz="0" w:space="0" w:color="auto"/>
        <w:bottom w:val="none" w:sz="0" w:space="0" w:color="auto"/>
        <w:right w:val="none" w:sz="0" w:space="0" w:color="auto"/>
      </w:divBdr>
    </w:div>
    <w:div w:id="413401147">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627969">
      <w:bodyDiv w:val="1"/>
      <w:marLeft w:val="0"/>
      <w:marRight w:val="0"/>
      <w:marTop w:val="0"/>
      <w:marBottom w:val="0"/>
      <w:divBdr>
        <w:top w:val="none" w:sz="0" w:space="0" w:color="auto"/>
        <w:left w:val="none" w:sz="0" w:space="0" w:color="auto"/>
        <w:bottom w:val="none" w:sz="0" w:space="0" w:color="auto"/>
        <w:right w:val="none" w:sz="0" w:space="0" w:color="auto"/>
      </w:divBdr>
    </w:div>
    <w:div w:id="413628741">
      <w:bodyDiv w:val="1"/>
      <w:marLeft w:val="0"/>
      <w:marRight w:val="0"/>
      <w:marTop w:val="0"/>
      <w:marBottom w:val="0"/>
      <w:divBdr>
        <w:top w:val="none" w:sz="0" w:space="0" w:color="auto"/>
        <w:left w:val="none" w:sz="0" w:space="0" w:color="auto"/>
        <w:bottom w:val="none" w:sz="0" w:space="0" w:color="auto"/>
        <w:right w:val="none" w:sz="0" w:space="0" w:color="auto"/>
      </w:divBdr>
    </w:div>
    <w:div w:id="413867009">
      <w:bodyDiv w:val="1"/>
      <w:marLeft w:val="0"/>
      <w:marRight w:val="0"/>
      <w:marTop w:val="0"/>
      <w:marBottom w:val="0"/>
      <w:divBdr>
        <w:top w:val="none" w:sz="0" w:space="0" w:color="auto"/>
        <w:left w:val="none" w:sz="0" w:space="0" w:color="auto"/>
        <w:bottom w:val="none" w:sz="0" w:space="0" w:color="auto"/>
        <w:right w:val="none" w:sz="0" w:space="0" w:color="auto"/>
      </w:divBdr>
    </w:div>
    <w:div w:id="414327701">
      <w:bodyDiv w:val="1"/>
      <w:marLeft w:val="0"/>
      <w:marRight w:val="0"/>
      <w:marTop w:val="0"/>
      <w:marBottom w:val="0"/>
      <w:divBdr>
        <w:top w:val="none" w:sz="0" w:space="0" w:color="auto"/>
        <w:left w:val="none" w:sz="0" w:space="0" w:color="auto"/>
        <w:bottom w:val="none" w:sz="0" w:space="0" w:color="auto"/>
        <w:right w:val="none" w:sz="0" w:space="0" w:color="auto"/>
      </w:divBdr>
    </w:div>
    <w:div w:id="414937859">
      <w:bodyDiv w:val="1"/>
      <w:marLeft w:val="0"/>
      <w:marRight w:val="0"/>
      <w:marTop w:val="0"/>
      <w:marBottom w:val="0"/>
      <w:divBdr>
        <w:top w:val="none" w:sz="0" w:space="0" w:color="auto"/>
        <w:left w:val="none" w:sz="0" w:space="0" w:color="auto"/>
        <w:bottom w:val="none" w:sz="0" w:space="0" w:color="auto"/>
        <w:right w:val="none" w:sz="0" w:space="0" w:color="auto"/>
      </w:divBdr>
    </w:div>
    <w:div w:id="415058771">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18514">
      <w:bodyDiv w:val="1"/>
      <w:marLeft w:val="0"/>
      <w:marRight w:val="0"/>
      <w:marTop w:val="0"/>
      <w:marBottom w:val="0"/>
      <w:divBdr>
        <w:top w:val="none" w:sz="0" w:space="0" w:color="auto"/>
        <w:left w:val="none" w:sz="0" w:space="0" w:color="auto"/>
        <w:bottom w:val="none" w:sz="0" w:space="0" w:color="auto"/>
        <w:right w:val="none" w:sz="0" w:space="0" w:color="auto"/>
      </w:divBdr>
    </w:div>
    <w:div w:id="417406572">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51382">
      <w:bodyDiv w:val="1"/>
      <w:marLeft w:val="0"/>
      <w:marRight w:val="0"/>
      <w:marTop w:val="0"/>
      <w:marBottom w:val="0"/>
      <w:divBdr>
        <w:top w:val="none" w:sz="0" w:space="0" w:color="auto"/>
        <w:left w:val="none" w:sz="0" w:space="0" w:color="auto"/>
        <w:bottom w:val="none" w:sz="0" w:space="0" w:color="auto"/>
        <w:right w:val="none" w:sz="0" w:space="0" w:color="auto"/>
      </w:divBdr>
    </w:div>
    <w:div w:id="418525079">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535">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494428">
      <w:bodyDiv w:val="1"/>
      <w:marLeft w:val="0"/>
      <w:marRight w:val="0"/>
      <w:marTop w:val="0"/>
      <w:marBottom w:val="0"/>
      <w:divBdr>
        <w:top w:val="none" w:sz="0" w:space="0" w:color="auto"/>
        <w:left w:val="none" w:sz="0" w:space="0" w:color="auto"/>
        <w:bottom w:val="none" w:sz="0" w:space="0" w:color="auto"/>
        <w:right w:val="none" w:sz="0" w:space="0" w:color="auto"/>
      </w:divBdr>
    </w:div>
    <w:div w:id="421100499">
      <w:bodyDiv w:val="1"/>
      <w:marLeft w:val="0"/>
      <w:marRight w:val="0"/>
      <w:marTop w:val="0"/>
      <w:marBottom w:val="0"/>
      <w:divBdr>
        <w:top w:val="none" w:sz="0" w:space="0" w:color="auto"/>
        <w:left w:val="none" w:sz="0" w:space="0" w:color="auto"/>
        <w:bottom w:val="none" w:sz="0" w:space="0" w:color="auto"/>
        <w:right w:val="none" w:sz="0" w:space="0" w:color="auto"/>
      </w:divBdr>
    </w:div>
    <w:div w:id="421150955">
      <w:bodyDiv w:val="1"/>
      <w:marLeft w:val="0"/>
      <w:marRight w:val="0"/>
      <w:marTop w:val="0"/>
      <w:marBottom w:val="0"/>
      <w:divBdr>
        <w:top w:val="none" w:sz="0" w:space="0" w:color="auto"/>
        <w:left w:val="none" w:sz="0" w:space="0" w:color="auto"/>
        <w:bottom w:val="none" w:sz="0" w:space="0" w:color="auto"/>
        <w:right w:val="none" w:sz="0" w:space="0" w:color="auto"/>
      </w:divBdr>
    </w:div>
    <w:div w:id="421294299">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725382">
      <w:bodyDiv w:val="1"/>
      <w:marLeft w:val="0"/>
      <w:marRight w:val="0"/>
      <w:marTop w:val="0"/>
      <w:marBottom w:val="0"/>
      <w:divBdr>
        <w:top w:val="none" w:sz="0" w:space="0" w:color="auto"/>
        <w:left w:val="none" w:sz="0" w:space="0" w:color="auto"/>
        <w:bottom w:val="none" w:sz="0" w:space="0" w:color="auto"/>
        <w:right w:val="none" w:sz="0" w:space="0" w:color="auto"/>
      </w:divBdr>
    </w:div>
    <w:div w:id="421875593">
      <w:bodyDiv w:val="1"/>
      <w:marLeft w:val="0"/>
      <w:marRight w:val="0"/>
      <w:marTop w:val="0"/>
      <w:marBottom w:val="0"/>
      <w:divBdr>
        <w:top w:val="none" w:sz="0" w:space="0" w:color="auto"/>
        <w:left w:val="none" w:sz="0" w:space="0" w:color="auto"/>
        <w:bottom w:val="none" w:sz="0" w:space="0" w:color="auto"/>
        <w:right w:val="none" w:sz="0" w:space="0" w:color="auto"/>
      </w:divBdr>
    </w:div>
    <w:div w:id="421878490">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38563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4835">
      <w:bodyDiv w:val="1"/>
      <w:marLeft w:val="0"/>
      <w:marRight w:val="0"/>
      <w:marTop w:val="0"/>
      <w:marBottom w:val="0"/>
      <w:divBdr>
        <w:top w:val="none" w:sz="0" w:space="0" w:color="auto"/>
        <w:left w:val="none" w:sz="0" w:space="0" w:color="auto"/>
        <w:bottom w:val="none" w:sz="0" w:space="0" w:color="auto"/>
        <w:right w:val="none" w:sz="0" w:space="0" w:color="auto"/>
      </w:divBdr>
    </w:div>
    <w:div w:id="423111040">
      <w:bodyDiv w:val="1"/>
      <w:marLeft w:val="0"/>
      <w:marRight w:val="0"/>
      <w:marTop w:val="0"/>
      <w:marBottom w:val="0"/>
      <w:divBdr>
        <w:top w:val="none" w:sz="0" w:space="0" w:color="auto"/>
        <w:left w:val="none" w:sz="0" w:space="0" w:color="auto"/>
        <w:bottom w:val="none" w:sz="0" w:space="0" w:color="auto"/>
        <w:right w:val="none" w:sz="0" w:space="0" w:color="auto"/>
      </w:divBdr>
    </w:div>
    <w:div w:id="423190899">
      <w:bodyDiv w:val="1"/>
      <w:marLeft w:val="0"/>
      <w:marRight w:val="0"/>
      <w:marTop w:val="0"/>
      <w:marBottom w:val="0"/>
      <w:divBdr>
        <w:top w:val="none" w:sz="0" w:space="0" w:color="auto"/>
        <w:left w:val="none" w:sz="0" w:space="0" w:color="auto"/>
        <w:bottom w:val="none" w:sz="0" w:space="0" w:color="auto"/>
        <w:right w:val="none" w:sz="0" w:space="0" w:color="auto"/>
      </w:divBdr>
    </w:div>
    <w:div w:id="423497992">
      <w:bodyDiv w:val="1"/>
      <w:marLeft w:val="0"/>
      <w:marRight w:val="0"/>
      <w:marTop w:val="0"/>
      <w:marBottom w:val="0"/>
      <w:divBdr>
        <w:top w:val="none" w:sz="0" w:space="0" w:color="auto"/>
        <w:left w:val="none" w:sz="0" w:space="0" w:color="auto"/>
        <w:bottom w:val="none" w:sz="0" w:space="0" w:color="auto"/>
        <w:right w:val="none" w:sz="0" w:space="0" w:color="auto"/>
      </w:divBdr>
    </w:div>
    <w:div w:id="423573496">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765448">
      <w:bodyDiv w:val="1"/>
      <w:marLeft w:val="0"/>
      <w:marRight w:val="0"/>
      <w:marTop w:val="0"/>
      <w:marBottom w:val="0"/>
      <w:divBdr>
        <w:top w:val="none" w:sz="0" w:space="0" w:color="auto"/>
        <w:left w:val="none" w:sz="0" w:space="0" w:color="auto"/>
        <w:bottom w:val="none" w:sz="0" w:space="0" w:color="auto"/>
        <w:right w:val="none" w:sz="0" w:space="0" w:color="auto"/>
      </w:divBdr>
    </w:div>
    <w:div w:id="423770512">
      <w:bodyDiv w:val="1"/>
      <w:marLeft w:val="0"/>
      <w:marRight w:val="0"/>
      <w:marTop w:val="0"/>
      <w:marBottom w:val="0"/>
      <w:divBdr>
        <w:top w:val="none" w:sz="0" w:space="0" w:color="auto"/>
        <w:left w:val="none" w:sz="0" w:space="0" w:color="auto"/>
        <w:bottom w:val="none" w:sz="0" w:space="0" w:color="auto"/>
        <w:right w:val="none" w:sz="0" w:space="0" w:color="auto"/>
      </w:divBdr>
    </w:div>
    <w:div w:id="424114499">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956652">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660771">
      <w:bodyDiv w:val="1"/>
      <w:marLeft w:val="0"/>
      <w:marRight w:val="0"/>
      <w:marTop w:val="0"/>
      <w:marBottom w:val="0"/>
      <w:divBdr>
        <w:top w:val="none" w:sz="0" w:space="0" w:color="auto"/>
        <w:left w:val="none" w:sz="0" w:space="0" w:color="auto"/>
        <w:bottom w:val="none" w:sz="0" w:space="0" w:color="auto"/>
        <w:right w:val="none" w:sz="0" w:space="0" w:color="auto"/>
      </w:divBdr>
    </w:div>
    <w:div w:id="426006110">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655739">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27165161">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7970521">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21198">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740790">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476479">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29861294">
      <w:bodyDiv w:val="1"/>
      <w:marLeft w:val="0"/>
      <w:marRight w:val="0"/>
      <w:marTop w:val="0"/>
      <w:marBottom w:val="0"/>
      <w:divBdr>
        <w:top w:val="none" w:sz="0" w:space="0" w:color="auto"/>
        <w:left w:val="none" w:sz="0" w:space="0" w:color="auto"/>
        <w:bottom w:val="none" w:sz="0" w:space="0" w:color="auto"/>
        <w:right w:val="none" w:sz="0" w:space="0" w:color="auto"/>
      </w:divBdr>
    </w:div>
    <w:div w:id="430052305">
      <w:bodyDiv w:val="1"/>
      <w:marLeft w:val="0"/>
      <w:marRight w:val="0"/>
      <w:marTop w:val="0"/>
      <w:marBottom w:val="0"/>
      <w:divBdr>
        <w:top w:val="none" w:sz="0" w:space="0" w:color="auto"/>
        <w:left w:val="none" w:sz="0" w:space="0" w:color="auto"/>
        <w:bottom w:val="none" w:sz="0" w:space="0" w:color="auto"/>
        <w:right w:val="none" w:sz="0" w:space="0" w:color="auto"/>
      </w:divBdr>
    </w:div>
    <w:div w:id="430199408">
      <w:bodyDiv w:val="1"/>
      <w:marLeft w:val="0"/>
      <w:marRight w:val="0"/>
      <w:marTop w:val="0"/>
      <w:marBottom w:val="0"/>
      <w:divBdr>
        <w:top w:val="none" w:sz="0" w:space="0" w:color="auto"/>
        <w:left w:val="none" w:sz="0" w:space="0" w:color="auto"/>
        <w:bottom w:val="none" w:sz="0" w:space="0" w:color="auto"/>
        <w:right w:val="none" w:sz="0" w:space="0" w:color="auto"/>
      </w:divBdr>
    </w:div>
    <w:div w:id="430592933">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3465">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319970">
      <w:bodyDiv w:val="1"/>
      <w:marLeft w:val="0"/>
      <w:marRight w:val="0"/>
      <w:marTop w:val="0"/>
      <w:marBottom w:val="0"/>
      <w:divBdr>
        <w:top w:val="none" w:sz="0" w:space="0" w:color="auto"/>
        <w:left w:val="none" w:sz="0" w:space="0" w:color="auto"/>
        <w:bottom w:val="none" w:sz="0" w:space="0" w:color="auto"/>
        <w:right w:val="none" w:sz="0" w:space="0" w:color="auto"/>
      </w:divBdr>
    </w:div>
    <w:div w:id="431436538">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170649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743307">
      <w:bodyDiv w:val="1"/>
      <w:marLeft w:val="0"/>
      <w:marRight w:val="0"/>
      <w:marTop w:val="0"/>
      <w:marBottom w:val="0"/>
      <w:divBdr>
        <w:top w:val="none" w:sz="0" w:space="0" w:color="auto"/>
        <w:left w:val="none" w:sz="0" w:space="0" w:color="auto"/>
        <w:bottom w:val="none" w:sz="0" w:space="0" w:color="auto"/>
        <w:right w:val="none" w:sz="0" w:space="0" w:color="auto"/>
      </w:divBdr>
    </w:div>
    <w:div w:id="432939171">
      <w:bodyDiv w:val="1"/>
      <w:marLeft w:val="0"/>
      <w:marRight w:val="0"/>
      <w:marTop w:val="0"/>
      <w:marBottom w:val="0"/>
      <w:divBdr>
        <w:top w:val="none" w:sz="0" w:space="0" w:color="auto"/>
        <w:left w:val="none" w:sz="0" w:space="0" w:color="auto"/>
        <w:bottom w:val="none" w:sz="0" w:space="0" w:color="auto"/>
        <w:right w:val="none" w:sz="0" w:space="0" w:color="auto"/>
      </w:divBdr>
    </w:div>
    <w:div w:id="43294007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2945277">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90306">
      <w:bodyDiv w:val="1"/>
      <w:marLeft w:val="0"/>
      <w:marRight w:val="0"/>
      <w:marTop w:val="0"/>
      <w:marBottom w:val="0"/>
      <w:divBdr>
        <w:top w:val="none" w:sz="0" w:space="0" w:color="auto"/>
        <w:left w:val="none" w:sz="0" w:space="0" w:color="auto"/>
        <w:bottom w:val="none" w:sz="0" w:space="0" w:color="auto"/>
        <w:right w:val="none" w:sz="0" w:space="0" w:color="auto"/>
      </w:divBdr>
    </w:div>
    <w:div w:id="433937916">
      <w:bodyDiv w:val="1"/>
      <w:marLeft w:val="0"/>
      <w:marRight w:val="0"/>
      <w:marTop w:val="0"/>
      <w:marBottom w:val="0"/>
      <w:divBdr>
        <w:top w:val="none" w:sz="0" w:space="0" w:color="auto"/>
        <w:left w:val="none" w:sz="0" w:space="0" w:color="auto"/>
        <w:bottom w:val="none" w:sz="0" w:space="0" w:color="auto"/>
        <w:right w:val="none" w:sz="0" w:space="0" w:color="auto"/>
      </w:divBdr>
    </w:div>
    <w:div w:id="433982519">
      <w:bodyDiv w:val="1"/>
      <w:marLeft w:val="0"/>
      <w:marRight w:val="0"/>
      <w:marTop w:val="0"/>
      <w:marBottom w:val="0"/>
      <w:divBdr>
        <w:top w:val="none" w:sz="0" w:space="0" w:color="auto"/>
        <w:left w:val="none" w:sz="0" w:space="0" w:color="auto"/>
        <w:bottom w:val="none" w:sz="0" w:space="0" w:color="auto"/>
        <w:right w:val="none" w:sz="0" w:space="0" w:color="auto"/>
      </w:divBdr>
    </w:div>
    <w:div w:id="435054475">
      <w:bodyDiv w:val="1"/>
      <w:marLeft w:val="0"/>
      <w:marRight w:val="0"/>
      <w:marTop w:val="0"/>
      <w:marBottom w:val="0"/>
      <w:divBdr>
        <w:top w:val="none" w:sz="0" w:space="0" w:color="auto"/>
        <w:left w:val="none" w:sz="0" w:space="0" w:color="auto"/>
        <w:bottom w:val="none" w:sz="0" w:space="0" w:color="auto"/>
        <w:right w:val="none" w:sz="0" w:space="0" w:color="auto"/>
      </w:divBdr>
    </w:div>
    <w:div w:id="43556592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365312">
      <w:bodyDiv w:val="1"/>
      <w:marLeft w:val="0"/>
      <w:marRight w:val="0"/>
      <w:marTop w:val="0"/>
      <w:marBottom w:val="0"/>
      <w:divBdr>
        <w:top w:val="none" w:sz="0" w:space="0" w:color="auto"/>
        <w:left w:val="none" w:sz="0" w:space="0" w:color="auto"/>
        <w:bottom w:val="none" w:sz="0" w:space="0" w:color="auto"/>
        <w:right w:val="none" w:sz="0" w:space="0" w:color="auto"/>
      </w:divBdr>
    </w:div>
    <w:div w:id="436491052">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8968">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724053">
      <w:bodyDiv w:val="1"/>
      <w:marLeft w:val="0"/>
      <w:marRight w:val="0"/>
      <w:marTop w:val="0"/>
      <w:marBottom w:val="0"/>
      <w:divBdr>
        <w:top w:val="none" w:sz="0" w:space="0" w:color="auto"/>
        <w:left w:val="none" w:sz="0" w:space="0" w:color="auto"/>
        <w:bottom w:val="none" w:sz="0" w:space="0" w:color="auto"/>
        <w:right w:val="none" w:sz="0" w:space="0" w:color="auto"/>
      </w:divBdr>
    </w:div>
    <w:div w:id="437726523">
      <w:bodyDiv w:val="1"/>
      <w:marLeft w:val="0"/>
      <w:marRight w:val="0"/>
      <w:marTop w:val="0"/>
      <w:marBottom w:val="0"/>
      <w:divBdr>
        <w:top w:val="none" w:sz="0" w:space="0" w:color="auto"/>
        <w:left w:val="none" w:sz="0" w:space="0" w:color="auto"/>
        <w:bottom w:val="none" w:sz="0" w:space="0" w:color="auto"/>
        <w:right w:val="none" w:sz="0" w:space="0" w:color="auto"/>
      </w:divBdr>
    </w:div>
    <w:div w:id="437872694">
      <w:bodyDiv w:val="1"/>
      <w:marLeft w:val="0"/>
      <w:marRight w:val="0"/>
      <w:marTop w:val="0"/>
      <w:marBottom w:val="0"/>
      <w:divBdr>
        <w:top w:val="none" w:sz="0" w:space="0" w:color="auto"/>
        <w:left w:val="none" w:sz="0" w:space="0" w:color="auto"/>
        <w:bottom w:val="none" w:sz="0" w:space="0" w:color="auto"/>
        <w:right w:val="none" w:sz="0" w:space="0" w:color="auto"/>
      </w:divBdr>
    </w:div>
    <w:div w:id="438109979">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1723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841627">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49586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537406">
      <w:bodyDiv w:val="1"/>
      <w:marLeft w:val="0"/>
      <w:marRight w:val="0"/>
      <w:marTop w:val="0"/>
      <w:marBottom w:val="0"/>
      <w:divBdr>
        <w:top w:val="none" w:sz="0" w:space="0" w:color="auto"/>
        <w:left w:val="none" w:sz="0" w:space="0" w:color="auto"/>
        <w:bottom w:val="none" w:sz="0" w:space="0" w:color="auto"/>
        <w:right w:val="none" w:sz="0" w:space="0" w:color="auto"/>
      </w:divBdr>
    </w:div>
    <w:div w:id="440687056">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538936">
      <w:bodyDiv w:val="1"/>
      <w:marLeft w:val="0"/>
      <w:marRight w:val="0"/>
      <w:marTop w:val="0"/>
      <w:marBottom w:val="0"/>
      <w:divBdr>
        <w:top w:val="none" w:sz="0" w:space="0" w:color="auto"/>
        <w:left w:val="none" w:sz="0" w:space="0" w:color="auto"/>
        <w:bottom w:val="none" w:sz="0" w:space="0" w:color="auto"/>
        <w:right w:val="none" w:sz="0" w:space="0" w:color="auto"/>
      </w:divBdr>
    </w:div>
    <w:div w:id="441650238">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657027">
      <w:bodyDiv w:val="1"/>
      <w:marLeft w:val="0"/>
      <w:marRight w:val="0"/>
      <w:marTop w:val="0"/>
      <w:marBottom w:val="0"/>
      <w:divBdr>
        <w:top w:val="none" w:sz="0" w:space="0" w:color="auto"/>
        <w:left w:val="none" w:sz="0" w:space="0" w:color="auto"/>
        <w:bottom w:val="none" w:sz="0" w:space="0" w:color="auto"/>
        <w:right w:val="none" w:sz="0" w:space="0" w:color="auto"/>
      </w:divBdr>
    </w:div>
    <w:div w:id="441726223">
      <w:bodyDiv w:val="1"/>
      <w:marLeft w:val="0"/>
      <w:marRight w:val="0"/>
      <w:marTop w:val="0"/>
      <w:marBottom w:val="0"/>
      <w:divBdr>
        <w:top w:val="none" w:sz="0" w:space="0" w:color="auto"/>
        <w:left w:val="none" w:sz="0" w:space="0" w:color="auto"/>
        <w:bottom w:val="none" w:sz="0" w:space="0" w:color="auto"/>
        <w:right w:val="none" w:sz="0" w:space="0" w:color="auto"/>
      </w:divBdr>
    </w:div>
    <w:div w:id="441803528">
      <w:bodyDiv w:val="1"/>
      <w:marLeft w:val="0"/>
      <w:marRight w:val="0"/>
      <w:marTop w:val="0"/>
      <w:marBottom w:val="0"/>
      <w:divBdr>
        <w:top w:val="none" w:sz="0" w:space="0" w:color="auto"/>
        <w:left w:val="none" w:sz="0" w:space="0" w:color="auto"/>
        <w:bottom w:val="none" w:sz="0" w:space="0" w:color="auto"/>
        <w:right w:val="none" w:sz="0" w:space="0" w:color="auto"/>
      </w:divBdr>
    </w:div>
    <w:div w:id="442114050">
      <w:bodyDiv w:val="1"/>
      <w:marLeft w:val="0"/>
      <w:marRight w:val="0"/>
      <w:marTop w:val="0"/>
      <w:marBottom w:val="0"/>
      <w:divBdr>
        <w:top w:val="none" w:sz="0" w:space="0" w:color="auto"/>
        <w:left w:val="none" w:sz="0" w:space="0" w:color="auto"/>
        <w:bottom w:val="none" w:sz="0" w:space="0" w:color="auto"/>
        <w:right w:val="none" w:sz="0" w:space="0" w:color="auto"/>
      </w:divBdr>
    </w:div>
    <w:div w:id="442460691">
      <w:bodyDiv w:val="1"/>
      <w:marLeft w:val="0"/>
      <w:marRight w:val="0"/>
      <w:marTop w:val="0"/>
      <w:marBottom w:val="0"/>
      <w:divBdr>
        <w:top w:val="none" w:sz="0" w:space="0" w:color="auto"/>
        <w:left w:val="none" w:sz="0" w:space="0" w:color="auto"/>
        <w:bottom w:val="none" w:sz="0" w:space="0" w:color="auto"/>
        <w:right w:val="none" w:sz="0" w:space="0" w:color="auto"/>
      </w:divBdr>
    </w:div>
    <w:div w:id="442500649">
      <w:bodyDiv w:val="1"/>
      <w:marLeft w:val="0"/>
      <w:marRight w:val="0"/>
      <w:marTop w:val="0"/>
      <w:marBottom w:val="0"/>
      <w:divBdr>
        <w:top w:val="none" w:sz="0" w:space="0" w:color="auto"/>
        <w:left w:val="none" w:sz="0" w:space="0" w:color="auto"/>
        <w:bottom w:val="none" w:sz="0" w:space="0" w:color="auto"/>
        <w:right w:val="none" w:sz="0" w:space="0" w:color="auto"/>
      </w:divBdr>
    </w:div>
    <w:div w:id="442923573">
      <w:bodyDiv w:val="1"/>
      <w:marLeft w:val="0"/>
      <w:marRight w:val="0"/>
      <w:marTop w:val="0"/>
      <w:marBottom w:val="0"/>
      <w:divBdr>
        <w:top w:val="none" w:sz="0" w:space="0" w:color="auto"/>
        <w:left w:val="none" w:sz="0" w:space="0" w:color="auto"/>
        <w:bottom w:val="none" w:sz="0" w:space="0" w:color="auto"/>
        <w:right w:val="none" w:sz="0" w:space="0" w:color="auto"/>
      </w:divBdr>
    </w:div>
    <w:div w:id="443157618">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010602">
      <w:bodyDiv w:val="1"/>
      <w:marLeft w:val="0"/>
      <w:marRight w:val="0"/>
      <w:marTop w:val="0"/>
      <w:marBottom w:val="0"/>
      <w:divBdr>
        <w:top w:val="none" w:sz="0" w:space="0" w:color="auto"/>
        <w:left w:val="none" w:sz="0" w:space="0" w:color="auto"/>
        <w:bottom w:val="none" w:sz="0" w:space="0" w:color="auto"/>
        <w:right w:val="none" w:sz="0" w:space="0" w:color="auto"/>
      </w:divBdr>
    </w:div>
    <w:div w:id="44420328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427441">
      <w:bodyDiv w:val="1"/>
      <w:marLeft w:val="0"/>
      <w:marRight w:val="0"/>
      <w:marTop w:val="0"/>
      <w:marBottom w:val="0"/>
      <w:divBdr>
        <w:top w:val="none" w:sz="0" w:space="0" w:color="auto"/>
        <w:left w:val="none" w:sz="0" w:space="0" w:color="auto"/>
        <w:bottom w:val="none" w:sz="0" w:space="0" w:color="auto"/>
        <w:right w:val="none" w:sz="0" w:space="0" w:color="auto"/>
      </w:divBdr>
    </w:div>
    <w:div w:id="444618444">
      <w:bodyDiv w:val="1"/>
      <w:marLeft w:val="0"/>
      <w:marRight w:val="0"/>
      <w:marTop w:val="0"/>
      <w:marBottom w:val="0"/>
      <w:divBdr>
        <w:top w:val="none" w:sz="0" w:space="0" w:color="auto"/>
        <w:left w:val="none" w:sz="0" w:space="0" w:color="auto"/>
        <w:bottom w:val="none" w:sz="0" w:space="0" w:color="auto"/>
        <w:right w:val="none" w:sz="0" w:space="0" w:color="auto"/>
      </w:divBdr>
    </w:div>
    <w:div w:id="445000931">
      <w:bodyDiv w:val="1"/>
      <w:marLeft w:val="0"/>
      <w:marRight w:val="0"/>
      <w:marTop w:val="0"/>
      <w:marBottom w:val="0"/>
      <w:divBdr>
        <w:top w:val="none" w:sz="0" w:space="0" w:color="auto"/>
        <w:left w:val="none" w:sz="0" w:space="0" w:color="auto"/>
        <w:bottom w:val="none" w:sz="0" w:space="0" w:color="auto"/>
        <w:right w:val="none" w:sz="0" w:space="0" w:color="auto"/>
      </w:divBdr>
    </w:div>
    <w:div w:id="445009737">
      <w:bodyDiv w:val="1"/>
      <w:marLeft w:val="0"/>
      <w:marRight w:val="0"/>
      <w:marTop w:val="0"/>
      <w:marBottom w:val="0"/>
      <w:divBdr>
        <w:top w:val="none" w:sz="0" w:space="0" w:color="auto"/>
        <w:left w:val="none" w:sz="0" w:space="0" w:color="auto"/>
        <w:bottom w:val="none" w:sz="0" w:space="0" w:color="auto"/>
        <w:right w:val="none" w:sz="0" w:space="0" w:color="auto"/>
      </w:divBdr>
    </w:div>
    <w:div w:id="4452759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5290">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82292">
      <w:bodyDiv w:val="1"/>
      <w:marLeft w:val="0"/>
      <w:marRight w:val="0"/>
      <w:marTop w:val="0"/>
      <w:marBottom w:val="0"/>
      <w:divBdr>
        <w:top w:val="none" w:sz="0" w:space="0" w:color="auto"/>
        <w:left w:val="none" w:sz="0" w:space="0" w:color="auto"/>
        <w:bottom w:val="none" w:sz="0" w:space="0" w:color="auto"/>
        <w:right w:val="none" w:sz="0" w:space="0" w:color="auto"/>
      </w:divBdr>
    </w:div>
    <w:div w:id="445850064">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604592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394901">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6779678">
      <w:bodyDiv w:val="1"/>
      <w:marLeft w:val="0"/>
      <w:marRight w:val="0"/>
      <w:marTop w:val="0"/>
      <w:marBottom w:val="0"/>
      <w:divBdr>
        <w:top w:val="none" w:sz="0" w:space="0" w:color="auto"/>
        <w:left w:val="none" w:sz="0" w:space="0" w:color="auto"/>
        <w:bottom w:val="none" w:sz="0" w:space="0" w:color="auto"/>
        <w:right w:val="none" w:sz="0" w:space="0" w:color="auto"/>
      </w:divBdr>
    </w:div>
    <w:div w:id="446897743">
      <w:bodyDiv w:val="1"/>
      <w:marLeft w:val="0"/>
      <w:marRight w:val="0"/>
      <w:marTop w:val="0"/>
      <w:marBottom w:val="0"/>
      <w:divBdr>
        <w:top w:val="none" w:sz="0" w:space="0" w:color="auto"/>
        <w:left w:val="none" w:sz="0" w:space="0" w:color="auto"/>
        <w:bottom w:val="none" w:sz="0" w:space="0" w:color="auto"/>
        <w:right w:val="none" w:sz="0" w:space="0" w:color="auto"/>
      </w:divBdr>
    </w:div>
    <w:div w:id="446966179">
      <w:bodyDiv w:val="1"/>
      <w:marLeft w:val="0"/>
      <w:marRight w:val="0"/>
      <w:marTop w:val="0"/>
      <w:marBottom w:val="0"/>
      <w:divBdr>
        <w:top w:val="none" w:sz="0" w:space="0" w:color="auto"/>
        <w:left w:val="none" w:sz="0" w:space="0" w:color="auto"/>
        <w:bottom w:val="none" w:sz="0" w:space="0" w:color="auto"/>
        <w:right w:val="none" w:sz="0" w:space="0" w:color="auto"/>
      </w:divBdr>
    </w:div>
    <w:div w:id="447163802">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99408">
      <w:bodyDiv w:val="1"/>
      <w:marLeft w:val="0"/>
      <w:marRight w:val="0"/>
      <w:marTop w:val="0"/>
      <w:marBottom w:val="0"/>
      <w:divBdr>
        <w:top w:val="none" w:sz="0" w:space="0" w:color="auto"/>
        <w:left w:val="none" w:sz="0" w:space="0" w:color="auto"/>
        <w:bottom w:val="none" w:sz="0" w:space="0" w:color="auto"/>
        <w:right w:val="none" w:sz="0" w:space="0" w:color="auto"/>
      </w:divBdr>
    </w:div>
    <w:div w:id="447940470">
      <w:bodyDiv w:val="1"/>
      <w:marLeft w:val="0"/>
      <w:marRight w:val="0"/>
      <w:marTop w:val="0"/>
      <w:marBottom w:val="0"/>
      <w:divBdr>
        <w:top w:val="none" w:sz="0" w:space="0" w:color="auto"/>
        <w:left w:val="none" w:sz="0" w:space="0" w:color="auto"/>
        <w:bottom w:val="none" w:sz="0" w:space="0" w:color="auto"/>
        <w:right w:val="none" w:sz="0" w:space="0" w:color="auto"/>
      </w:divBdr>
    </w:div>
    <w:div w:id="448819768">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278277">
      <w:bodyDiv w:val="1"/>
      <w:marLeft w:val="0"/>
      <w:marRight w:val="0"/>
      <w:marTop w:val="0"/>
      <w:marBottom w:val="0"/>
      <w:divBdr>
        <w:top w:val="none" w:sz="0" w:space="0" w:color="auto"/>
        <w:left w:val="none" w:sz="0" w:space="0" w:color="auto"/>
        <w:bottom w:val="none" w:sz="0" w:space="0" w:color="auto"/>
        <w:right w:val="none" w:sz="0" w:space="0" w:color="auto"/>
      </w:divBdr>
    </w:div>
    <w:div w:id="44978482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78518">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705377">
      <w:bodyDiv w:val="1"/>
      <w:marLeft w:val="0"/>
      <w:marRight w:val="0"/>
      <w:marTop w:val="0"/>
      <w:marBottom w:val="0"/>
      <w:divBdr>
        <w:top w:val="none" w:sz="0" w:space="0" w:color="auto"/>
        <w:left w:val="none" w:sz="0" w:space="0" w:color="auto"/>
        <w:bottom w:val="none" w:sz="0" w:space="0" w:color="auto"/>
        <w:right w:val="none" w:sz="0" w:space="0" w:color="auto"/>
      </w:divBdr>
    </w:div>
    <w:div w:id="450712446">
      <w:bodyDiv w:val="1"/>
      <w:marLeft w:val="0"/>
      <w:marRight w:val="0"/>
      <w:marTop w:val="0"/>
      <w:marBottom w:val="0"/>
      <w:divBdr>
        <w:top w:val="none" w:sz="0" w:space="0" w:color="auto"/>
        <w:left w:val="none" w:sz="0" w:space="0" w:color="auto"/>
        <w:bottom w:val="none" w:sz="0" w:space="0" w:color="auto"/>
        <w:right w:val="none" w:sz="0" w:space="0" w:color="auto"/>
      </w:divBdr>
    </w:div>
    <w:div w:id="450830932">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020880">
      <w:bodyDiv w:val="1"/>
      <w:marLeft w:val="0"/>
      <w:marRight w:val="0"/>
      <w:marTop w:val="0"/>
      <w:marBottom w:val="0"/>
      <w:divBdr>
        <w:top w:val="none" w:sz="0" w:space="0" w:color="auto"/>
        <w:left w:val="none" w:sz="0" w:space="0" w:color="auto"/>
        <w:bottom w:val="none" w:sz="0" w:space="0" w:color="auto"/>
        <w:right w:val="none" w:sz="0" w:space="0" w:color="auto"/>
      </w:divBdr>
    </w:div>
    <w:div w:id="451091270">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4921">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32117">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2910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334284">
      <w:bodyDiv w:val="1"/>
      <w:marLeft w:val="0"/>
      <w:marRight w:val="0"/>
      <w:marTop w:val="0"/>
      <w:marBottom w:val="0"/>
      <w:divBdr>
        <w:top w:val="none" w:sz="0" w:space="0" w:color="auto"/>
        <w:left w:val="none" w:sz="0" w:space="0" w:color="auto"/>
        <w:bottom w:val="none" w:sz="0" w:space="0" w:color="auto"/>
        <w:right w:val="none" w:sz="0" w:space="0" w:color="auto"/>
      </w:divBdr>
    </w:div>
    <w:div w:id="453906837">
      <w:bodyDiv w:val="1"/>
      <w:marLeft w:val="0"/>
      <w:marRight w:val="0"/>
      <w:marTop w:val="0"/>
      <w:marBottom w:val="0"/>
      <w:divBdr>
        <w:top w:val="none" w:sz="0" w:space="0" w:color="auto"/>
        <w:left w:val="none" w:sz="0" w:space="0" w:color="auto"/>
        <w:bottom w:val="none" w:sz="0" w:space="0" w:color="auto"/>
        <w:right w:val="none" w:sz="0" w:space="0" w:color="auto"/>
      </w:divBdr>
    </w:div>
    <w:div w:id="454179341">
      <w:bodyDiv w:val="1"/>
      <w:marLeft w:val="0"/>
      <w:marRight w:val="0"/>
      <w:marTop w:val="0"/>
      <w:marBottom w:val="0"/>
      <w:divBdr>
        <w:top w:val="none" w:sz="0" w:space="0" w:color="auto"/>
        <w:left w:val="none" w:sz="0" w:space="0" w:color="auto"/>
        <w:bottom w:val="none" w:sz="0" w:space="0" w:color="auto"/>
        <w:right w:val="none" w:sz="0" w:space="0" w:color="auto"/>
      </w:divBdr>
    </w:div>
    <w:div w:id="454566026">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754913">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41228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60506">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29614">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873992">
      <w:bodyDiv w:val="1"/>
      <w:marLeft w:val="0"/>
      <w:marRight w:val="0"/>
      <w:marTop w:val="0"/>
      <w:marBottom w:val="0"/>
      <w:divBdr>
        <w:top w:val="none" w:sz="0" w:space="0" w:color="auto"/>
        <w:left w:val="none" w:sz="0" w:space="0" w:color="auto"/>
        <w:bottom w:val="none" w:sz="0" w:space="0" w:color="auto"/>
        <w:right w:val="none" w:sz="0" w:space="0" w:color="auto"/>
      </w:divBdr>
    </w:div>
    <w:div w:id="457069662">
      <w:bodyDiv w:val="1"/>
      <w:marLeft w:val="0"/>
      <w:marRight w:val="0"/>
      <w:marTop w:val="0"/>
      <w:marBottom w:val="0"/>
      <w:divBdr>
        <w:top w:val="none" w:sz="0" w:space="0" w:color="auto"/>
        <w:left w:val="none" w:sz="0" w:space="0" w:color="auto"/>
        <w:bottom w:val="none" w:sz="0" w:space="0" w:color="auto"/>
        <w:right w:val="none" w:sz="0" w:space="0" w:color="auto"/>
      </w:divBdr>
    </w:div>
    <w:div w:id="457073282">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230799">
      <w:bodyDiv w:val="1"/>
      <w:marLeft w:val="0"/>
      <w:marRight w:val="0"/>
      <w:marTop w:val="0"/>
      <w:marBottom w:val="0"/>
      <w:divBdr>
        <w:top w:val="none" w:sz="0" w:space="0" w:color="auto"/>
        <w:left w:val="none" w:sz="0" w:space="0" w:color="auto"/>
        <w:bottom w:val="none" w:sz="0" w:space="0" w:color="auto"/>
        <w:right w:val="none" w:sz="0" w:space="0" w:color="auto"/>
      </w:divBdr>
    </w:div>
    <w:div w:id="4588870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1621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6947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0634">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618087">
      <w:bodyDiv w:val="1"/>
      <w:marLeft w:val="0"/>
      <w:marRight w:val="0"/>
      <w:marTop w:val="0"/>
      <w:marBottom w:val="0"/>
      <w:divBdr>
        <w:top w:val="none" w:sz="0" w:space="0" w:color="auto"/>
        <w:left w:val="none" w:sz="0" w:space="0" w:color="auto"/>
        <w:bottom w:val="none" w:sz="0" w:space="0" w:color="auto"/>
        <w:right w:val="none" w:sz="0" w:space="0" w:color="auto"/>
      </w:divBdr>
    </w:div>
    <w:div w:id="459736730">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535847">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17061">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075200">
      <w:bodyDiv w:val="1"/>
      <w:marLeft w:val="0"/>
      <w:marRight w:val="0"/>
      <w:marTop w:val="0"/>
      <w:marBottom w:val="0"/>
      <w:divBdr>
        <w:top w:val="none" w:sz="0" w:space="0" w:color="auto"/>
        <w:left w:val="none" w:sz="0" w:space="0" w:color="auto"/>
        <w:bottom w:val="none" w:sz="0" w:space="0" w:color="auto"/>
        <w:right w:val="none" w:sz="0" w:space="0" w:color="auto"/>
      </w:divBdr>
    </w:div>
    <w:div w:id="461388913">
      <w:bodyDiv w:val="1"/>
      <w:marLeft w:val="0"/>
      <w:marRight w:val="0"/>
      <w:marTop w:val="0"/>
      <w:marBottom w:val="0"/>
      <w:divBdr>
        <w:top w:val="none" w:sz="0" w:space="0" w:color="auto"/>
        <w:left w:val="none" w:sz="0" w:space="0" w:color="auto"/>
        <w:bottom w:val="none" w:sz="0" w:space="0" w:color="auto"/>
        <w:right w:val="none" w:sz="0" w:space="0" w:color="auto"/>
      </w:divBdr>
    </w:div>
    <w:div w:id="461507074">
      <w:bodyDiv w:val="1"/>
      <w:marLeft w:val="0"/>
      <w:marRight w:val="0"/>
      <w:marTop w:val="0"/>
      <w:marBottom w:val="0"/>
      <w:divBdr>
        <w:top w:val="none" w:sz="0" w:space="0" w:color="auto"/>
        <w:left w:val="none" w:sz="0" w:space="0" w:color="auto"/>
        <w:bottom w:val="none" w:sz="0" w:space="0" w:color="auto"/>
        <w:right w:val="none" w:sz="0" w:space="0" w:color="auto"/>
      </w:divBdr>
    </w:div>
    <w:div w:id="461772969">
      <w:bodyDiv w:val="1"/>
      <w:marLeft w:val="0"/>
      <w:marRight w:val="0"/>
      <w:marTop w:val="0"/>
      <w:marBottom w:val="0"/>
      <w:divBdr>
        <w:top w:val="none" w:sz="0" w:space="0" w:color="auto"/>
        <w:left w:val="none" w:sz="0" w:space="0" w:color="auto"/>
        <w:bottom w:val="none" w:sz="0" w:space="0" w:color="auto"/>
        <w:right w:val="none" w:sz="0" w:space="0" w:color="auto"/>
      </w:divBdr>
    </w:div>
    <w:div w:id="461773627">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1919596">
      <w:bodyDiv w:val="1"/>
      <w:marLeft w:val="0"/>
      <w:marRight w:val="0"/>
      <w:marTop w:val="0"/>
      <w:marBottom w:val="0"/>
      <w:divBdr>
        <w:top w:val="none" w:sz="0" w:space="0" w:color="auto"/>
        <w:left w:val="none" w:sz="0" w:space="0" w:color="auto"/>
        <w:bottom w:val="none" w:sz="0" w:space="0" w:color="auto"/>
        <w:right w:val="none" w:sz="0" w:space="0" w:color="auto"/>
      </w:divBdr>
    </w:div>
    <w:div w:id="461967253">
      <w:bodyDiv w:val="1"/>
      <w:marLeft w:val="0"/>
      <w:marRight w:val="0"/>
      <w:marTop w:val="0"/>
      <w:marBottom w:val="0"/>
      <w:divBdr>
        <w:top w:val="none" w:sz="0" w:space="0" w:color="auto"/>
        <w:left w:val="none" w:sz="0" w:space="0" w:color="auto"/>
        <w:bottom w:val="none" w:sz="0" w:space="0" w:color="auto"/>
        <w:right w:val="none" w:sz="0" w:space="0" w:color="auto"/>
      </w:divBdr>
    </w:div>
    <w:div w:id="462500162">
      <w:bodyDiv w:val="1"/>
      <w:marLeft w:val="0"/>
      <w:marRight w:val="0"/>
      <w:marTop w:val="0"/>
      <w:marBottom w:val="0"/>
      <w:divBdr>
        <w:top w:val="none" w:sz="0" w:space="0" w:color="auto"/>
        <w:left w:val="none" w:sz="0" w:space="0" w:color="auto"/>
        <w:bottom w:val="none" w:sz="0" w:space="0" w:color="auto"/>
        <w:right w:val="none" w:sz="0" w:space="0" w:color="auto"/>
      </w:divBdr>
    </w:div>
    <w:div w:id="462774063">
      <w:bodyDiv w:val="1"/>
      <w:marLeft w:val="0"/>
      <w:marRight w:val="0"/>
      <w:marTop w:val="0"/>
      <w:marBottom w:val="0"/>
      <w:divBdr>
        <w:top w:val="none" w:sz="0" w:space="0" w:color="auto"/>
        <w:left w:val="none" w:sz="0" w:space="0" w:color="auto"/>
        <w:bottom w:val="none" w:sz="0" w:space="0" w:color="auto"/>
        <w:right w:val="none" w:sz="0" w:space="0" w:color="auto"/>
      </w:divBdr>
    </w:div>
    <w:div w:id="462970436">
      <w:bodyDiv w:val="1"/>
      <w:marLeft w:val="0"/>
      <w:marRight w:val="0"/>
      <w:marTop w:val="0"/>
      <w:marBottom w:val="0"/>
      <w:divBdr>
        <w:top w:val="none" w:sz="0" w:space="0" w:color="auto"/>
        <w:left w:val="none" w:sz="0" w:space="0" w:color="auto"/>
        <w:bottom w:val="none" w:sz="0" w:space="0" w:color="auto"/>
        <w:right w:val="none" w:sz="0" w:space="0" w:color="auto"/>
      </w:divBdr>
    </w:div>
    <w:div w:id="463156382">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4808935">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94326">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04918">
      <w:bodyDiv w:val="1"/>
      <w:marLeft w:val="0"/>
      <w:marRight w:val="0"/>
      <w:marTop w:val="0"/>
      <w:marBottom w:val="0"/>
      <w:divBdr>
        <w:top w:val="none" w:sz="0" w:space="0" w:color="auto"/>
        <w:left w:val="none" w:sz="0" w:space="0" w:color="auto"/>
        <w:bottom w:val="none" w:sz="0" w:space="0" w:color="auto"/>
        <w:right w:val="none" w:sz="0" w:space="0" w:color="auto"/>
      </w:divBdr>
    </w:div>
    <w:div w:id="465927350">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5977790">
      <w:bodyDiv w:val="1"/>
      <w:marLeft w:val="0"/>
      <w:marRight w:val="0"/>
      <w:marTop w:val="0"/>
      <w:marBottom w:val="0"/>
      <w:divBdr>
        <w:top w:val="none" w:sz="0" w:space="0" w:color="auto"/>
        <w:left w:val="none" w:sz="0" w:space="0" w:color="auto"/>
        <w:bottom w:val="none" w:sz="0" w:space="0" w:color="auto"/>
        <w:right w:val="none" w:sz="0" w:space="0" w:color="auto"/>
      </w:divBdr>
    </w:div>
    <w:div w:id="466166654">
      <w:bodyDiv w:val="1"/>
      <w:marLeft w:val="0"/>
      <w:marRight w:val="0"/>
      <w:marTop w:val="0"/>
      <w:marBottom w:val="0"/>
      <w:divBdr>
        <w:top w:val="none" w:sz="0" w:space="0" w:color="auto"/>
        <w:left w:val="none" w:sz="0" w:space="0" w:color="auto"/>
        <w:bottom w:val="none" w:sz="0" w:space="0" w:color="auto"/>
        <w:right w:val="none" w:sz="0" w:space="0" w:color="auto"/>
      </w:divBdr>
    </w:div>
    <w:div w:id="46643938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19991">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7207053">
      <w:bodyDiv w:val="1"/>
      <w:marLeft w:val="0"/>
      <w:marRight w:val="0"/>
      <w:marTop w:val="0"/>
      <w:marBottom w:val="0"/>
      <w:divBdr>
        <w:top w:val="none" w:sz="0" w:space="0" w:color="auto"/>
        <w:left w:val="none" w:sz="0" w:space="0" w:color="auto"/>
        <w:bottom w:val="none" w:sz="0" w:space="0" w:color="auto"/>
        <w:right w:val="none" w:sz="0" w:space="0" w:color="auto"/>
      </w:divBdr>
    </w:div>
    <w:div w:id="467431810">
      <w:bodyDiv w:val="1"/>
      <w:marLeft w:val="0"/>
      <w:marRight w:val="0"/>
      <w:marTop w:val="0"/>
      <w:marBottom w:val="0"/>
      <w:divBdr>
        <w:top w:val="none" w:sz="0" w:space="0" w:color="auto"/>
        <w:left w:val="none" w:sz="0" w:space="0" w:color="auto"/>
        <w:bottom w:val="none" w:sz="0" w:space="0" w:color="auto"/>
        <w:right w:val="none" w:sz="0" w:space="0" w:color="auto"/>
      </w:divBdr>
    </w:div>
    <w:div w:id="467553442">
      <w:bodyDiv w:val="1"/>
      <w:marLeft w:val="0"/>
      <w:marRight w:val="0"/>
      <w:marTop w:val="0"/>
      <w:marBottom w:val="0"/>
      <w:divBdr>
        <w:top w:val="none" w:sz="0" w:space="0" w:color="auto"/>
        <w:left w:val="none" w:sz="0" w:space="0" w:color="auto"/>
        <w:bottom w:val="none" w:sz="0" w:space="0" w:color="auto"/>
        <w:right w:val="none" w:sz="0" w:space="0" w:color="auto"/>
      </w:divBdr>
    </w:div>
    <w:div w:id="468015707">
      <w:bodyDiv w:val="1"/>
      <w:marLeft w:val="0"/>
      <w:marRight w:val="0"/>
      <w:marTop w:val="0"/>
      <w:marBottom w:val="0"/>
      <w:divBdr>
        <w:top w:val="none" w:sz="0" w:space="0" w:color="auto"/>
        <w:left w:val="none" w:sz="0" w:space="0" w:color="auto"/>
        <w:bottom w:val="none" w:sz="0" w:space="0" w:color="auto"/>
        <w:right w:val="none" w:sz="0" w:space="0" w:color="auto"/>
      </w:divBdr>
    </w:div>
    <w:div w:id="468058888">
      <w:bodyDiv w:val="1"/>
      <w:marLeft w:val="0"/>
      <w:marRight w:val="0"/>
      <w:marTop w:val="0"/>
      <w:marBottom w:val="0"/>
      <w:divBdr>
        <w:top w:val="none" w:sz="0" w:space="0" w:color="auto"/>
        <w:left w:val="none" w:sz="0" w:space="0" w:color="auto"/>
        <w:bottom w:val="none" w:sz="0" w:space="0" w:color="auto"/>
        <w:right w:val="none" w:sz="0" w:space="0" w:color="auto"/>
      </w:divBdr>
    </w:div>
    <w:div w:id="468061360">
      <w:bodyDiv w:val="1"/>
      <w:marLeft w:val="0"/>
      <w:marRight w:val="0"/>
      <w:marTop w:val="0"/>
      <w:marBottom w:val="0"/>
      <w:divBdr>
        <w:top w:val="none" w:sz="0" w:space="0" w:color="auto"/>
        <w:left w:val="none" w:sz="0" w:space="0" w:color="auto"/>
        <w:bottom w:val="none" w:sz="0" w:space="0" w:color="auto"/>
        <w:right w:val="none" w:sz="0" w:space="0" w:color="auto"/>
      </w:divBdr>
    </w:div>
    <w:div w:id="468204013">
      <w:bodyDiv w:val="1"/>
      <w:marLeft w:val="0"/>
      <w:marRight w:val="0"/>
      <w:marTop w:val="0"/>
      <w:marBottom w:val="0"/>
      <w:divBdr>
        <w:top w:val="none" w:sz="0" w:space="0" w:color="auto"/>
        <w:left w:val="none" w:sz="0" w:space="0" w:color="auto"/>
        <w:bottom w:val="none" w:sz="0" w:space="0" w:color="auto"/>
        <w:right w:val="none" w:sz="0" w:space="0" w:color="auto"/>
      </w:divBdr>
    </w:div>
    <w:div w:id="468474174">
      <w:bodyDiv w:val="1"/>
      <w:marLeft w:val="0"/>
      <w:marRight w:val="0"/>
      <w:marTop w:val="0"/>
      <w:marBottom w:val="0"/>
      <w:divBdr>
        <w:top w:val="none" w:sz="0" w:space="0" w:color="auto"/>
        <w:left w:val="none" w:sz="0" w:space="0" w:color="auto"/>
        <w:bottom w:val="none" w:sz="0" w:space="0" w:color="auto"/>
        <w:right w:val="none" w:sz="0" w:space="0" w:color="auto"/>
      </w:divBdr>
    </w:div>
    <w:div w:id="468523707">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831904">
      <w:bodyDiv w:val="1"/>
      <w:marLeft w:val="0"/>
      <w:marRight w:val="0"/>
      <w:marTop w:val="0"/>
      <w:marBottom w:val="0"/>
      <w:divBdr>
        <w:top w:val="none" w:sz="0" w:space="0" w:color="auto"/>
        <w:left w:val="none" w:sz="0" w:space="0" w:color="auto"/>
        <w:bottom w:val="none" w:sz="0" w:space="0" w:color="auto"/>
        <w:right w:val="none" w:sz="0" w:space="0" w:color="auto"/>
      </w:divBdr>
    </w:div>
    <w:div w:id="470289115">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797919">
      <w:bodyDiv w:val="1"/>
      <w:marLeft w:val="0"/>
      <w:marRight w:val="0"/>
      <w:marTop w:val="0"/>
      <w:marBottom w:val="0"/>
      <w:divBdr>
        <w:top w:val="none" w:sz="0" w:space="0" w:color="auto"/>
        <w:left w:val="none" w:sz="0" w:space="0" w:color="auto"/>
        <w:bottom w:val="none" w:sz="0" w:space="0" w:color="auto"/>
        <w:right w:val="none" w:sz="0" w:space="0" w:color="auto"/>
      </w:divBdr>
    </w:div>
    <w:div w:id="471945392">
      <w:bodyDiv w:val="1"/>
      <w:marLeft w:val="0"/>
      <w:marRight w:val="0"/>
      <w:marTop w:val="0"/>
      <w:marBottom w:val="0"/>
      <w:divBdr>
        <w:top w:val="none" w:sz="0" w:space="0" w:color="auto"/>
        <w:left w:val="none" w:sz="0" w:space="0" w:color="auto"/>
        <w:bottom w:val="none" w:sz="0" w:space="0" w:color="auto"/>
        <w:right w:val="none" w:sz="0" w:space="0" w:color="auto"/>
      </w:divBdr>
    </w:div>
    <w:div w:id="472412328">
      <w:bodyDiv w:val="1"/>
      <w:marLeft w:val="0"/>
      <w:marRight w:val="0"/>
      <w:marTop w:val="0"/>
      <w:marBottom w:val="0"/>
      <w:divBdr>
        <w:top w:val="none" w:sz="0" w:space="0" w:color="auto"/>
        <w:left w:val="none" w:sz="0" w:space="0" w:color="auto"/>
        <w:bottom w:val="none" w:sz="0" w:space="0" w:color="auto"/>
        <w:right w:val="none" w:sz="0" w:space="0" w:color="auto"/>
      </w:divBdr>
    </w:div>
    <w:div w:id="472646552">
      <w:bodyDiv w:val="1"/>
      <w:marLeft w:val="0"/>
      <w:marRight w:val="0"/>
      <w:marTop w:val="0"/>
      <w:marBottom w:val="0"/>
      <w:divBdr>
        <w:top w:val="none" w:sz="0" w:space="0" w:color="auto"/>
        <w:left w:val="none" w:sz="0" w:space="0" w:color="auto"/>
        <w:bottom w:val="none" w:sz="0" w:space="0" w:color="auto"/>
        <w:right w:val="none" w:sz="0" w:space="0" w:color="auto"/>
      </w:divBdr>
    </w:div>
    <w:div w:id="473254032">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4378036">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838728">
      <w:bodyDiv w:val="1"/>
      <w:marLeft w:val="0"/>
      <w:marRight w:val="0"/>
      <w:marTop w:val="0"/>
      <w:marBottom w:val="0"/>
      <w:divBdr>
        <w:top w:val="none" w:sz="0" w:space="0" w:color="auto"/>
        <w:left w:val="none" w:sz="0" w:space="0" w:color="auto"/>
        <w:bottom w:val="none" w:sz="0" w:space="0" w:color="auto"/>
        <w:right w:val="none" w:sz="0" w:space="0" w:color="auto"/>
      </w:divBdr>
    </w:div>
    <w:div w:id="474875276">
      <w:bodyDiv w:val="1"/>
      <w:marLeft w:val="0"/>
      <w:marRight w:val="0"/>
      <w:marTop w:val="0"/>
      <w:marBottom w:val="0"/>
      <w:divBdr>
        <w:top w:val="none" w:sz="0" w:space="0" w:color="auto"/>
        <w:left w:val="none" w:sz="0" w:space="0" w:color="auto"/>
        <w:bottom w:val="none" w:sz="0" w:space="0" w:color="auto"/>
        <w:right w:val="none" w:sz="0" w:space="0" w:color="auto"/>
      </w:divBdr>
    </w:div>
    <w:div w:id="475030556">
      <w:bodyDiv w:val="1"/>
      <w:marLeft w:val="0"/>
      <w:marRight w:val="0"/>
      <w:marTop w:val="0"/>
      <w:marBottom w:val="0"/>
      <w:divBdr>
        <w:top w:val="none" w:sz="0" w:space="0" w:color="auto"/>
        <w:left w:val="none" w:sz="0" w:space="0" w:color="auto"/>
        <w:bottom w:val="none" w:sz="0" w:space="0" w:color="auto"/>
        <w:right w:val="none" w:sz="0" w:space="0" w:color="auto"/>
      </w:divBdr>
    </w:div>
    <w:div w:id="475338590">
      <w:bodyDiv w:val="1"/>
      <w:marLeft w:val="0"/>
      <w:marRight w:val="0"/>
      <w:marTop w:val="0"/>
      <w:marBottom w:val="0"/>
      <w:divBdr>
        <w:top w:val="none" w:sz="0" w:space="0" w:color="auto"/>
        <w:left w:val="none" w:sz="0" w:space="0" w:color="auto"/>
        <w:bottom w:val="none" w:sz="0" w:space="0" w:color="auto"/>
        <w:right w:val="none" w:sz="0" w:space="0" w:color="auto"/>
      </w:divBdr>
    </w:div>
    <w:div w:id="475414008">
      <w:bodyDiv w:val="1"/>
      <w:marLeft w:val="0"/>
      <w:marRight w:val="0"/>
      <w:marTop w:val="0"/>
      <w:marBottom w:val="0"/>
      <w:divBdr>
        <w:top w:val="none" w:sz="0" w:space="0" w:color="auto"/>
        <w:left w:val="none" w:sz="0" w:space="0" w:color="auto"/>
        <w:bottom w:val="none" w:sz="0" w:space="0" w:color="auto"/>
        <w:right w:val="none" w:sz="0" w:space="0" w:color="auto"/>
      </w:divBdr>
    </w:div>
    <w:div w:id="475419123">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5877656">
      <w:bodyDiv w:val="1"/>
      <w:marLeft w:val="0"/>
      <w:marRight w:val="0"/>
      <w:marTop w:val="0"/>
      <w:marBottom w:val="0"/>
      <w:divBdr>
        <w:top w:val="none" w:sz="0" w:space="0" w:color="auto"/>
        <w:left w:val="none" w:sz="0" w:space="0" w:color="auto"/>
        <w:bottom w:val="none" w:sz="0" w:space="0" w:color="auto"/>
        <w:right w:val="none" w:sz="0" w:space="0" w:color="auto"/>
      </w:divBdr>
    </w:div>
    <w:div w:id="477265708">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546048">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3333">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61149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077074">
      <w:bodyDiv w:val="1"/>
      <w:marLeft w:val="0"/>
      <w:marRight w:val="0"/>
      <w:marTop w:val="0"/>
      <w:marBottom w:val="0"/>
      <w:divBdr>
        <w:top w:val="none" w:sz="0" w:space="0" w:color="auto"/>
        <w:left w:val="none" w:sz="0" w:space="0" w:color="auto"/>
        <w:bottom w:val="none" w:sz="0" w:space="0" w:color="auto"/>
        <w:right w:val="none" w:sz="0" w:space="0" w:color="auto"/>
      </w:divBdr>
    </w:div>
    <w:div w:id="480273446">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40176">
      <w:bodyDiv w:val="1"/>
      <w:marLeft w:val="0"/>
      <w:marRight w:val="0"/>
      <w:marTop w:val="0"/>
      <w:marBottom w:val="0"/>
      <w:divBdr>
        <w:top w:val="none" w:sz="0" w:space="0" w:color="auto"/>
        <w:left w:val="none" w:sz="0" w:space="0" w:color="auto"/>
        <w:bottom w:val="none" w:sz="0" w:space="0" w:color="auto"/>
        <w:right w:val="none" w:sz="0" w:space="0" w:color="auto"/>
      </w:divBdr>
    </w:div>
    <w:div w:id="480973977">
      <w:bodyDiv w:val="1"/>
      <w:marLeft w:val="0"/>
      <w:marRight w:val="0"/>
      <w:marTop w:val="0"/>
      <w:marBottom w:val="0"/>
      <w:divBdr>
        <w:top w:val="none" w:sz="0" w:space="0" w:color="auto"/>
        <w:left w:val="none" w:sz="0" w:space="0" w:color="auto"/>
        <w:bottom w:val="none" w:sz="0" w:space="0" w:color="auto"/>
        <w:right w:val="none" w:sz="0" w:space="0" w:color="auto"/>
      </w:divBdr>
    </w:div>
    <w:div w:id="480997670">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1308921">
      <w:bodyDiv w:val="1"/>
      <w:marLeft w:val="0"/>
      <w:marRight w:val="0"/>
      <w:marTop w:val="0"/>
      <w:marBottom w:val="0"/>
      <w:divBdr>
        <w:top w:val="none" w:sz="0" w:space="0" w:color="auto"/>
        <w:left w:val="none" w:sz="0" w:space="0" w:color="auto"/>
        <w:bottom w:val="none" w:sz="0" w:space="0" w:color="auto"/>
        <w:right w:val="none" w:sz="0" w:space="0" w:color="auto"/>
      </w:divBdr>
    </w:div>
    <w:div w:id="481313104">
      <w:bodyDiv w:val="1"/>
      <w:marLeft w:val="0"/>
      <w:marRight w:val="0"/>
      <w:marTop w:val="0"/>
      <w:marBottom w:val="0"/>
      <w:divBdr>
        <w:top w:val="none" w:sz="0" w:space="0" w:color="auto"/>
        <w:left w:val="none" w:sz="0" w:space="0" w:color="auto"/>
        <w:bottom w:val="none" w:sz="0" w:space="0" w:color="auto"/>
        <w:right w:val="none" w:sz="0" w:space="0" w:color="auto"/>
      </w:divBdr>
    </w:div>
    <w:div w:id="481509894">
      <w:bodyDiv w:val="1"/>
      <w:marLeft w:val="0"/>
      <w:marRight w:val="0"/>
      <w:marTop w:val="0"/>
      <w:marBottom w:val="0"/>
      <w:divBdr>
        <w:top w:val="none" w:sz="0" w:space="0" w:color="auto"/>
        <w:left w:val="none" w:sz="0" w:space="0" w:color="auto"/>
        <w:bottom w:val="none" w:sz="0" w:space="0" w:color="auto"/>
        <w:right w:val="none" w:sz="0" w:space="0" w:color="auto"/>
      </w:divBdr>
    </w:div>
    <w:div w:id="481627306">
      <w:bodyDiv w:val="1"/>
      <w:marLeft w:val="0"/>
      <w:marRight w:val="0"/>
      <w:marTop w:val="0"/>
      <w:marBottom w:val="0"/>
      <w:divBdr>
        <w:top w:val="none" w:sz="0" w:space="0" w:color="auto"/>
        <w:left w:val="none" w:sz="0" w:space="0" w:color="auto"/>
        <w:bottom w:val="none" w:sz="0" w:space="0" w:color="auto"/>
        <w:right w:val="none" w:sz="0" w:space="0" w:color="auto"/>
      </w:divBdr>
    </w:div>
    <w:div w:id="482083628">
      <w:bodyDiv w:val="1"/>
      <w:marLeft w:val="0"/>
      <w:marRight w:val="0"/>
      <w:marTop w:val="0"/>
      <w:marBottom w:val="0"/>
      <w:divBdr>
        <w:top w:val="none" w:sz="0" w:space="0" w:color="auto"/>
        <w:left w:val="none" w:sz="0" w:space="0" w:color="auto"/>
        <w:bottom w:val="none" w:sz="0" w:space="0" w:color="auto"/>
        <w:right w:val="none" w:sz="0" w:space="0" w:color="auto"/>
      </w:divBdr>
    </w:div>
    <w:div w:id="482235056">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3141">
      <w:bodyDiv w:val="1"/>
      <w:marLeft w:val="0"/>
      <w:marRight w:val="0"/>
      <w:marTop w:val="0"/>
      <w:marBottom w:val="0"/>
      <w:divBdr>
        <w:top w:val="none" w:sz="0" w:space="0" w:color="auto"/>
        <w:left w:val="none" w:sz="0" w:space="0" w:color="auto"/>
        <w:bottom w:val="none" w:sz="0" w:space="0" w:color="auto"/>
        <w:right w:val="none" w:sz="0" w:space="0" w:color="auto"/>
      </w:divBdr>
    </w:div>
    <w:div w:id="482739135">
      <w:bodyDiv w:val="1"/>
      <w:marLeft w:val="0"/>
      <w:marRight w:val="0"/>
      <w:marTop w:val="0"/>
      <w:marBottom w:val="0"/>
      <w:divBdr>
        <w:top w:val="none" w:sz="0" w:space="0" w:color="auto"/>
        <w:left w:val="none" w:sz="0" w:space="0" w:color="auto"/>
        <w:bottom w:val="none" w:sz="0" w:space="0" w:color="auto"/>
        <w:right w:val="none" w:sz="0" w:space="0" w:color="auto"/>
      </w:divBdr>
    </w:div>
    <w:div w:id="482888461">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296616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667923">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11866">
      <w:bodyDiv w:val="1"/>
      <w:marLeft w:val="0"/>
      <w:marRight w:val="0"/>
      <w:marTop w:val="0"/>
      <w:marBottom w:val="0"/>
      <w:divBdr>
        <w:top w:val="none" w:sz="0" w:space="0" w:color="auto"/>
        <w:left w:val="none" w:sz="0" w:space="0" w:color="auto"/>
        <w:bottom w:val="none" w:sz="0" w:space="0" w:color="auto"/>
        <w:right w:val="none" w:sz="0" w:space="0" w:color="auto"/>
      </w:divBdr>
    </w:div>
    <w:div w:id="483814118">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0176">
      <w:bodyDiv w:val="1"/>
      <w:marLeft w:val="0"/>
      <w:marRight w:val="0"/>
      <w:marTop w:val="0"/>
      <w:marBottom w:val="0"/>
      <w:divBdr>
        <w:top w:val="none" w:sz="0" w:space="0" w:color="auto"/>
        <w:left w:val="none" w:sz="0" w:space="0" w:color="auto"/>
        <w:bottom w:val="none" w:sz="0" w:space="0" w:color="auto"/>
        <w:right w:val="none" w:sz="0" w:space="0" w:color="auto"/>
      </w:divBdr>
    </w:div>
    <w:div w:id="484205906">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18405">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92996">
      <w:bodyDiv w:val="1"/>
      <w:marLeft w:val="0"/>
      <w:marRight w:val="0"/>
      <w:marTop w:val="0"/>
      <w:marBottom w:val="0"/>
      <w:divBdr>
        <w:top w:val="none" w:sz="0" w:space="0" w:color="auto"/>
        <w:left w:val="none" w:sz="0" w:space="0" w:color="auto"/>
        <w:bottom w:val="none" w:sz="0" w:space="0" w:color="auto"/>
        <w:right w:val="none" w:sz="0" w:space="0" w:color="auto"/>
      </w:divBdr>
    </w:div>
    <w:div w:id="487866740">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643477">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755066">
      <w:bodyDiv w:val="1"/>
      <w:marLeft w:val="0"/>
      <w:marRight w:val="0"/>
      <w:marTop w:val="0"/>
      <w:marBottom w:val="0"/>
      <w:divBdr>
        <w:top w:val="none" w:sz="0" w:space="0" w:color="auto"/>
        <w:left w:val="none" w:sz="0" w:space="0" w:color="auto"/>
        <w:bottom w:val="none" w:sz="0" w:space="0" w:color="auto"/>
        <w:right w:val="none" w:sz="0" w:space="0" w:color="auto"/>
      </w:divBdr>
    </w:div>
    <w:div w:id="489834682">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024259">
      <w:bodyDiv w:val="1"/>
      <w:marLeft w:val="0"/>
      <w:marRight w:val="0"/>
      <w:marTop w:val="0"/>
      <w:marBottom w:val="0"/>
      <w:divBdr>
        <w:top w:val="none" w:sz="0" w:space="0" w:color="auto"/>
        <w:left w:val="none" w:sz="0" w:space="0" w:color="auto"/>
        <w:bottom w:val="none" w:sz="0" w:space="0" w:color="auto"/>
        <w:right w:val="none" w:sz="0" w:space="0" w:color="auto"/>
      </w:divBdr>
    </w:div>
    <w:div w:id="491599722">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184805">
      <w:bodyDiv w:val="1"/>
      <w:marLeft w:val="0"/>
      <w:marRight w:val="0"/>
      <w:marTop w:val="0"/>
      <w:marBottom w:val="0"/>
      <w:divBdr>
        <w:top w:val="none" w:sz="0" w:space="0" w:color="auto"/>
        <w:left w:val="none" w:sz="0" w:space="0" w:color="auto"/>
        <w:bottom w:val="none" w:sz="0" w:space="0" w:color="auto"/>
        <w:right w:val="none" w:sz="0" w:space="0" w:color="auto"/>
      </w:divBdr>
    </w:div>
    <w:div w:id="492456112">
      <w:bodyDiv w:val="1"/>
      <w:marLeft w:val="0"/>
      <w:marRight w:val="0"/>
      <w:marTop w:val="0"/>
      <w:marBottom w:val="0"/>
      <w:divBdr>
        <w:top w:val="none" w:sz="0" w:space="0" w:color="auto"/>
        <w:left w:val="none" w:sz="0" w:space="0" w:color="auto"/>
        <w:bottom w:val="none" w:sz="0" w:space="0" w:color="auto"/>
        <w:right w:val="none" w:sz="0" w:space="0" w:color="auto"/>
      </w:divBdr>
    </w:div>
    <w:div w:id="492843911">
      <w:bodyDiv w:val="1"/>
      <w:marLeft w:val="0"/>
      <w:marRight w:val="0"/>
      <w:marTop w:val="0"/>
      <w:marBottom w:val="0"/>
      <w:divBdr>
        <w:top w:val="none" w:sz="0" w:space="0" w:color="auto"/>
        <w:left w:val="none" w:sz="0" w:space="0" w:color="auto"/>
        <w:bottom w:val="none" w:sz="0" w:space="0" w:color="auto"/>
        <w:right w:val="none" w:sz="0" w:space="0" w:color="auto"/>
      </w:divBdr>
    </w:div>
    <w:div w:id="493180113">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1852">
      <w:bodyDiv w:val="1"/>
      <w:marLeft w:val="0"/>
      <w:marRight w:val="0"/>
      <w:marTop w:val="0"/>
      <w:marBottom w:val="0"/>
      <w:divBdr>
        <w:top w:val="none" w:sz="0" w:space="0" w:color="auto"/>
        <w:left w:val="none" w:sz="0" w:space="0" w:color="auto"/>
        <w:bottom w:val="none" w:sz="0" w:space="0" w:color="auto"/>
        <w:right w:val="none" w:sz="0" w:space="0" w:color="auto"/>
      </w:divBdr>
    </w:div>
    <w:div w:id="493375131">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760122">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147058">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760428">
      <w:bodyDiv w:val="1"/>
      <w:marLeft w:val="0"/>
      <w:marRight w:val="0"/>
      <w:marTop w:val="0"/>
      <w:marBottom w:val="0"/>
      <w:divBdr>
        <w:top w:val="none" w:sz="0" w:space="0" w:color="auto"/>
        <w:left w:val="none" w:sz="0" w:space="0" w:color="auto"/>
        <w:bottom w:val="none" w:sz="0" w:space="0" w:color="auto"/>
        <w:right w:val="none" w:sz="0" w:space="0" w:color="auto"/>
      </w:divBdr>
    </w:div>
    <w:div w:id="495266410">
      <w:bodyDiv w:val="1"/>
      <w:marLeft w:val="0"/>
      <w:marRight w:val="0"/>
      <w:marTop w:val="0"/>
      <w:marBottom w:val="0"/>
      <w:divBdr>
        <w:top w:val="none" w:sz="0" w:space="0" w:color="auto"/>
        <w:left w:val="none" w:sz="0" w:space="0" w:color="auto"/>
        <w:bottom w:val="none" w:sz="0" w:space="0" w:color="auto"/>
        <w:right w:val="none" w:sz="0" w:space="0" w:color="auto"/>
      </w:divBdr>
    </w:div>
    <w:div w:id="495338604">
      <w:bodyDiv w:val="1"/>
      <w:marLeft w:val="0"/>
      <w:marRight w:val="0"/>
      <w:marTop w:val="0"/>
      <w:marBottom w:val="0"/>
      <w:divBdr>
        <w:top w:val="none" w:sz="0" w:space="0" w:color="auto"/>
        <w:left w:val="none" w:sz="0" w:space="0" w:color="auto"/>
        <w:bottom w:val="none" w:sz="0" w:space="0" w:color="auto"/>
        <w:right w:val="none" w:sz="0" w:space="0" w:color="auto"/>
      </w:divBdr>
    </w:div>
    <w:div w:id="49534496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6311618">
      <w:bodyDiv w:val="1"/>
      <w:marLeft w:val="0"/>
      <w:marRight w:val="0"/>
      <w:marTop w:val="0"/>
      <w:marBottom w:val="0"/>
      <w:divBdr>
        <w:top w:val="none" w:sz="0" w:space="0" w:color="auto"/>
        <w:left w:val="none" w:sz="0" w:space="0" w:color="auto"/>
        <w:bottom w:val="none" w:sz="0" w:space="0" w:color="auto"/>
        <w:right w:val="none" w:sz="0" w:space="0" w:color="auto"/>
      </w:divBdr>
    </w:div>
    <w:div w:id="496699503">
      <w:bodyDiv w:val="1"/>
      <w:marLeft w:val="0"/>
      <w:marRight w:val="0"/>
      <w:marTop w:val="0"/>
      <w:marBottom w:val="0"/>
      <w:divBdr>
        <w:top w:val="none" w:sz="0" w:space="0" w:color="auto"/>
        <w:left w:val="none" w:sz="0" w:space="0" w:color="auto"/>
        <w:bottom w:val="none" w:sz="0" w:space="0" w:color="auto"/>
        <w:right w:val="none" w:sz="0" w:space="0" w:color="auto"/>
      </w:divBdr>
    </w:div>
    <w:div w:id="496925263">
      <w:bodyDiv w:val="1"/>
      <w:marLeft w:val="0"/>
      <w:marRight w:val="0"/>
      <w:marTop w:val="0"/>
      <w:marBottom w:val="0"/>
      <w:divBdr>
        <w:top w:val="none" w:sz="0" w:space="0" w:color="auto"/>
        <w:left w:val="none" w:sz="0" w:space="0" w:color="auto"/>
        <w:bottom w:val="none" w:sz="0" w:space="0" w:color="auto"/>
        <w:right w:val="none" w:sz="0" w:space="0" w:color="auto"/>
      </w:divBdr>
    </w:div>
    <w:div w:id="496962470">
      <w:bodyDiv w:val="1"/>
      <w:marLeft w:val="0"/>
      <w:marRight w:val="0"/>
      <w:marTop w:val="0"/>
      <w:marBottom w:val="0"/>
      <w:divBdr>
        <w:top w:val="none" w:sz="0" w:space="0" w:color="auto"/>
        <w:left w:val="none" w:sz="0" w:space="0" w:color="auto"/>
        <w:bottom w:val="none" w:sz="0" w:space="0" w:color="auto"/>
        <w:right w:val="none" w:sz="0" w:space="0" w:color="auto"/>
      </w:divBdr>
    </w:div>
    <w:div w:id="497303931">
      <w:bodyDiv w:val="1"/>
      <w:marLeft w:val="0"/>
      <w:marRight w:val="0"/>
      <w:marTop w:val="0"/>
      <w:marBottom w:val="0"/>
      <w:divBdr>
        <w:top w:val="none" w:sz="0" w:space="0" w:color="auto"/>
        <w:left w:val="none" w:sz="0" w:space="0" w:color="auto"/>
        <w:bottom w:val="none" w:sz="0" w:space="0" w:color="auto"/>
        <w:right w:val="none" w:sz="0" w:space="0" w:color="auto"/>
      </w:divBdr>
    </w:div>
    <w:div w:id="49777128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229407">
      <w:bodyDiv w:val="1"/>
      <w:marLeft w:val="0"/>
      <w:marRight w:val="0"/>
      <w:marTop w:val="0"/>
      <w:marBottom w:val="0"/>
      <w:divBdr>
        <w:top w:val="none" w:sz="0" w:space="0" w:color="auto"/>
        <w:left w:val="none" w:sz="0" w:space="0" w:color="auto"/>
        <w:bottom w:val="none" w:sz="0" w:space="0" w:color="auto"/>
        <w:right w:val="none" w:sz="0" w:space="0" w:color="auto"/>
      </w:divBdr>
    </w:div>
    <w:div w:id="498469160">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9328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472067">
      <w:bodyDiv w:val="1"/>
      <w:marLeft w:val="0"/>
      <w:marRight w:val="0"/>
      <w:marTop w:val="0"/>
      <w:marBottom w:val="0"/>
      <w:divBdr>
        <w:top w:val="none" w:sz="0" w:space="0" w:color="auto"/>
        <w:left w:val="none" w:sz="0" w:space="0" w:color="auto"/>
        <w:bottom w:val="none" w:sz="0" w:space="0" w:color="auto"/>
        <w:right w:val="none" w:sz="0" w:space="0" w:color="auto"/>
      </w:divBdr>
    </w:div>
    <w:div w:id="499581299">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7494">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92838">
      <w:bodyDiv w:val="1"/>
      <w:marLeft w:val="0"/>
      <w:marRight w:val="0"/>
      <w:marTop w:val="0"/>
      <w:marBottom w:val="0"/>
      <w:divBdr>
        <w:top w:val="none" w:sz="0" w:space="0" w:color="auto"/>
        <w:left w:val="none" w:sz="0" w:space="0" w:color="auto"/>
        <w:bottom w:val="none" w:sz="0" w:space="0" w:color="auto"/>
        <w:right w:val="none" w:sz="0" w:space="0" w:color="auto"/>
      </w:divBdr>
    </w:div>
    <w:div w:id="500393014">
      <w:bodyDiv w:val="1"/>
      <w:marLeft w:val="0"/>
      <w:marRight w:val="0"/>
      <w:marTop w:val="0"/>
      <w:marBottom w:val="0"/>
      <w:divBdr>
        <w:top w:val="none" w:sz="0" w:space="0" w:color="auto"/>
        <w:left w:val="none" w:sz="0" w:space="0" w:color="auto"/>
        <w:bottom w:val="none" w:sz="0" w:space="0" w:color="auto"/>
        <w:right w:val="none" w:sz="0" w:space="0" w:color="auto"/>
      </w:divBdr>
    </w:div>
    <w:div w:id="500435796">
      <w:bodyDiv w:val="1"/>
      <w:marLeft w:val="0"/>
      <w:marRight w:val="0"/>
      <w:marTop w:val="0"/>
      <w:marBottom w:val="0"/>
      <w:divBdr>
        <w:top w:val="none" w:sz="0" w:space="0" w:color="auto"/>
        <w:left w:val="none" w:sz="0" w:space="0" w:color="auto"/>
        <w:bottom w:val="none" w:sz="0" w:space="0" w:color="auto"/>
        <w:right w:val="none" w:sz="0" w:space="0" w:color="auto"/>
      </w:divBdr>
    </w:div>
    <w:div w:id="500584866">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2097">
      <w:bodyDiv w:val="1"/>
      <w:marLeft w:val="0"/>
      <w:marRight w:val="0"/>
      <w:marTop w:val="0"/>
      <w:marBottom w:val="0"/>
      <w:divBdr>
        <w:top w:val="none" w:sz="0" w:space="0" w:color="auto"/>
        <w:left w:val="none" w:sz="0" w:space="0" w:color="auto"/>
        <w:bottom w:val="none" w:sz="0" w:space="0" w:color="auto"/>
        <w:right w:val="none" w:sz="0" w:space="0" w:color="auto"/>
      </w:divBdr>
    </w:div>
    <w:div w:id="50151197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78684">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355598">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3514444">
      <w:bodyDiv w:val="1"/>
      <w:marLeft w:val="0"/>
      <w:marRight w:val="0"/>
      <w:marTop w:val="0"/>
      <w:marBottom w:val="0"/>
      <w:divBdr>
        <w:top w:val="none" w:sz="0" w:space="0" w:color="auto"/>
        <w:left w:val="none" w:sz="0" w:space="0" w:color="auto"/>
        <w:bottom w:val="none" w:sz="0" w:space="0" w:color="auto"/>
        <w:right w:val="none" w:sz="0" w:space="0" w:color="auto"/>
      </w:divBdr>
    </w:div>
    <w:div w:id="503518490">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711609">
      <w:bodyDiv w:val="1"/>
      <w:marLeft w:val="0"/>
      <w:marRight w:val="0"/>
      <w:marTop w:val="0"/>
      <w:marBottom w:val="0"/>
      <w:divBdr>
        <w:top w:val="none" w:sz="0" w:space="0" w:color="auto"/>
        <w:left w:val="none" w:sz="0" w:space="0" w:color="auto"/>
        <w:bottom w:val="none" w:sz="0" w:space="0" w:color="auto"/>
        <w:right w:val="none" w:sz="0" w:space="0" w:color="auto"/>
      </w:divBdr>
    </w:div>
    <w:div w:id="5050929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6768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253348">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88781">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106829">
      <w:bodyDiv w:val="1"/>
      <w:marLeft w:val="0"/>
      <w:marRight w:val="0"/>
      <w:marTop w:val="0"/>
      <w:marBottom w:val="0"/>
      <w:divBdr>
        <w:top w:val="none" w:sz="0" w:space="0" w:color="auto"/>
        <w:left w:val="none" w:sz="0" w:space="0" w:color="auto"/>
        <w:bottom w:val="none" w:sz="0" w:space="0" w:color="auto"/>
        <w:right w:val="none" w:sz="0" w:space="0" w:color="auto"/>
      </w:divBdr>
    </w:div>
    <w:div w:id="508562546">
      <w:bodyDiv w:val="1"/>
      <w:marLeft w:val="0"/>
      <w:marRight w:val="0"/>
      <w:marTop w:val="0"/>
      <w:marBottom w:val="0"/>
      <w:divBdr>
        <w:top w:val="none" w:sz="0" w:space="0" w:color="auto"/>
        <w:left w:val="none" w:sz="0" w:space="0" w:color="auto"/>
        <w:bottom w:val="none" w:sz="0" w:space="0" w:color="auto"/>
        <w:right w:val="none" w:sz="0" w:space="0" w:color="auto"/>
      </w:divBdr>
    </w:div>
    <w:div w:id="50878747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0323">
      <w:bodyDiv w:val="1"/>
      <w:marLeft w:val="0"/>
      <w:marRight w:val="0"/>
      <w:marTop w:val="0"/>
      <w:marBottom w:val="0"/>
      <w:divBdr>
        <w:top w:val="none" w:sz="0" w:space="0" w:color="auto"/>
        <w:left w:val="none" w:sz="0" w:space="0" w:color="auto"/>
        <w:bottom w:val="none" w:sz="0" w:space="0" w:color="auto"/>
        <w:right w:val="none" w:sz="0" w:space="0" w:color="auto"/>
      </w:divBdr>
    </w:div>
    <w:div w:id="509373212">
      <w:bodyDiv w:val="1"/>
      <w:marLeft w:val="0"/>
      <w:marRight w:val="0"/>
      <w:marTop w:val="0"/>
      <w:marBottom w:val="0"/>
      <w:divBdr>
        <w:top w:val="none" w:sz="0" w:space="0" w:color="auto"/>
        <w:left w:val="none" w:sz="0" w:space="0" w:color="auto"/>
        <w:bottom w:val="none" w:sz="0" w:space="0" w:color="auto"/>
        <w:right w:val="none" w:sz="0" w:space="0" w:color="auto"/>
      </w:divBdr>
    </w:div>
    <w:div w:id="509569769">
      <w:bodyDiv w:val="1"/>
      <w:marLeft w:val="0"/>
      <w:marRight w:val="0"/>
      <w:marTop w:val="0"/>
      <w:marBottom w:val="0"/>
      <w:divBdr>
        <w:top w:val="none" w:sz="0" w:space="0" w:color="auto"/>
        <w:left w:val="none" w:sz="0" w:space="0" w:color="auto"/>
        <w:bottom w:val="none" w:sz="0" w:space="0" w:color="auto"/>
        <w:right w:val="none" w:sz="0" w:space="0" w:color="auto"/>
      </w:divBdr>
    </w:div>
    <w:div w:id="50960798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8440">
      <w:bodyDiv w:val="1"/>
      <w:marLeft w:val="0"/>
      <w:marRight w:val="0"/>
      <w:marTop w:val="0"/>
      <w:marBottom w:val="0"/>
      <w:divBdr>
        <w:top w:val="none" w:sz="0" w:space="0" w:color="auto"/>
        <w:left w:val="none" w:sz="0" w:space="0" w:color="auto"/>
        <w:bottom w:val="none" w:sz="0" w:space="0" w:color="auto"/>
        <w:right w:val="none" w:sz="0" w:space="0" w:color="auto"/>
      </w:divBdr>
    </w:div>
    <w:div w:id="510292241">
      <w:bodyDiv w:val="1"/>
      <w:marLeft w:val="0"/>
      <w:marRight w:val="0"/>
      <w:marTop w:val="0"/>
      <w:marBottom w:val="0"/>
      <w:divBdr>
        <w:top w:val="none" w:sz="0" w:space="0" w:color="auto"/>
        <w:left w:val="none" w:sz="0" w:space="0" w:color="auto"/>
        <w:bottom w:val="none" w:sz="0" w:space="0" w:color="auto"/>
        <w:right w:val="none" w:sz="0" w:space="0" w:color="auto"/>
      </w:divBdr>
    </w:div>
    <w:div w:id="510602828">
      <w:bodyDiv w:val="1"/>
      <w:marLeft w:val="0"/>
      <w:marRight w:val="0"/>
      <w:marTop w:val="0"/>
      <w:marBottom w:val="0"/>
      <w:divBdr>
        <w:top w:val="none" w:sz="0" w:space="0" w:color="auto"/>
        <w:left w:val="none" w:sz="0" w:space="0" w:color="auto"/>
        <w:bottom w:val="none" w:sz="0" w:space="0" w:color="auto"/>
        <w:right w:val="none" w:sz="0" w:space="0" w:color="auto"/>
      </w:divBdr>
    </w:div>
    <w:div w:id="510608181">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453379">
      <w:bodyDiv w:val="1"/>
      <w:marLeft w:val="0"/>
      <w:marRight w:val="0"/>
      <w:marTop w:val="0"/>
      <w:marBottom w:val="0"/>
      <w:divBdr>
        <w:top w:val="none" w:sz="0" w:space="0" w:color="auto"/>
        <w:left w:val="none" w:sz="0" w:space="0" w:color="auto"/>
        <w:bottom w:val="none" w:sz="0" w:space="0" w:color="auto"/>
        <w:right w:val="none" w:sz="0" w:space="0" w:color="auto"/>
      </w:divBdr>
    </w:div>
    <w:div w:id="511528730">
      <w:bodyDiv w:val="1"/>
      <w:marLeft w:val="0"/>
      <w:marRight w:val="0"/>
      <w:marTop w:val="0"/>
      <w:marBottom w:val="0"/>
      <w:divBdr>
        <w:top w:val="none" w:sz="0" w:space="0" w:color="auto"/>
        <w:left w:val="none" w:sz="0" w:space="0" w:color="auto"/>
        <w:bottom w:val="none" w:sz="0" w:space="0" w:color="auto"/>
        <w:right w:val="none" w:sz="0" w:space="0" w:color="auto"/>
      </w:divBdr>
    </w:div>
    <w:div w:id="511770635">
      <w:bodyDiv w:val="1"/>
      <w:marLeft w:val="0"/>
      <w:marRight w:val="0"/>
      <w:marTop w:val="0"/>
      <w:marBottom w:val="0"/>
      <w:divBdr>
        <w:top w:val="none" w:sz="0" w:space="0" w:color="auto"/>
        <w:left w:val="none" w:sz="0" w:space="0" w:color="auto"/>
        <w:bottom w:val="none" w:sz="0" w:space="0" w:color="auto"/>
        <w:right w:val="none" w:sz="0" w:space="0" w:color="auto"/>
      </w:divBdr>
    </w:div>
    <w:div w:id="511839220">
      <w:bodyDiv w:val="1"/>
      <w:marLeft w:val="0"/>
      <w:marRight w:val="0"/>
      <w:marTop w:val="0"/>
      <w:marBottom w:val="0"/>
      <w:divBdr>
        <w:top w:val="none" w:sz="0" w:space="0" w:color="auto"/>
        <w:left w:val="none" w:sz="0" w:space="0" w:color="auto"/>
        <w:bottom w:val="none" w:sz="0" w:space="0" w:color="auto"/>
        <w:right w:val="none" w:sz="0" w:space="0" w:color="auto"/>
      </w:divBdr>
    </w:div>
    <w:div w:id="512719060">
      <w:bodyDiv w:val="1"/>
      <w:marLeft w:val="0"/>
      <w:marRight w:val="0"/>
      <w:marTop w:val="0"/>
      <w:marBottom w:val="0"/>
      <w:divBdr>
        <w:top w:val="none" w:sz="0" w:space="0" w:color="auto"/>
        <w:left w:val="none" w:sz="0" w:space="0" w:color="auto"/>
        <w:bottom w:val="none" w:sz="0" w:space="0" w:color="auto"/>
        <w:right w:val="none" w:sz="0" w:space="0" w:color="auto"/>
      </w:divBdr>
    </w:div>
    <w:div w:id="512840466">
      <w:bodyDiv w:val="1"/>
      <w:marLeft w:val="0"/>
      <w:marRight w:val="0"/>
      <w:marTop w:val="0"/>
      <w:marBottom w:val="0"/>
      <w:divBdr>
        <w:top w:val="none" w:sz="0" w:space="0" w:color="auto"/>
        <w:left w:val="none" w:sz="0" w:space="0" w:color="auto"/>
        <w:bottom w:val="none" w:sz="0" w:space="0" w:color="auto"/>
        <w:right w:val="none" w:sz="0" w:space="0" w:color="auto"/>
      </w:divBdr>
    </w:div>
    <w:div w:id="513692752">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72213">
      <w:bodyDiv w:val="1"/>
      <w:marLeft w:val="0"/>
      <w:marRight w:val="0"/>
      <w:marTop w:val="0"/>
      <w:marBottom w:val="0"/>
      <w:divBdr>
        <w:top w:val="none" w:sz="0" w:space="0" w:color="auto"/>
        <w:left w:val="none" w:sz="0" w:space="0" w:color="auto"/>
        <w:bottom w:val="none" w:sz="0" w:space="0" w:color="auto"/>
        <w:right w:val="none" w:sz="0" w:space="0" w:color="auto"/>
      </w:divBdr>
    </w:div>
    <w:div w:id="514616785">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07401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466637">
      <w:bodyDiv w:val="1"/>
      <w:marLeft w:val="0"/>
      <w:marRight w:val="0"/>
      <w:marTop w:val="0"/>
      <w:marBottom w:val="0"/>
      <w:divBdr>
        <w:top w:val="none" w:sz="0" w:space="0" w:color="auto"/>
        <w:left w:val="none" w:sz="0" w:space="0" w:color="auto"/>
        <w:bottom w:val="none" w:sz="0" w:space="0" w:color="auto"/>
        <w:right w:val="none" w:sz="0" w:space="0" w:color="auto"/>
      </w:divBdr>
    </w:div>
    <w:div w:id="515506381">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305">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995368">
      <w:bodyDiv w:val="1"/>
      <w:marLeft w:val="0"/>
      <w:marRight w:val="0"/>
      <w:marTop w:val="0"/>
      <w:marBottom w:val="0"/>
      <w:divBdr>
        <w:top w:val="none" w:sz="0" w:space="0" w:color="auto"/>
        <w:left w:val="none" w:sz="0" w:space="0" w:color="auto"/>
        <w:bottom w:val="none" w:sz="0" w:space="0" w:color="auto"/>
        <w:right w:val="none" w:sz="0" w:space="0" w:color="auto"/>
      </w:divBdr>
    </w:div>
    <w:div w:id="516120105">
      <w:bodyDiv w:val="1"/>
      <w:marLeft w:val="0"/>
      <w:marRight w:val="0"/>
      <w:marTop w:val="0"/>
      <w:marBottom w:val="0"/>
      <w:divBdr>
        <w:top w:val="none" w:sz="0" w:space="0" w:color="auto"/>
        <w:left w:val="none" w:sz="0" w:space="0" w:color="auto"/>
        <w:bottom w:val="none" w:sz="0" w:space="0" w:color="auto"/>
        <w:right w:val="none" w:sz="0" w:space="0" w:color="auto"/>
      </w:divBdr>
    </w:div>
    <w:div w:id="516193687">
      <w:bodyDiv w:val="1"/>
      <w:marLeft w:val="0"/>
      <w:marRight w:val="0"/>
      <w:marTop w:val="0"/>
      <w:marBottom w:val="0"/>
      <w:divBdr>
        <w:top w:val="none" w:sz="0" w:space="0" w:color="auto"/>
        <w:left w:val="none" w:sz="0" w:space="0" w:color="auto"/>
        <w:bottom w:val="none" w:sz="0" w:space="0" w:color="auto"/>
        <w:right w:val="none" w:sz="0" w:space="0" w:color="auto"/>
      </w:divBdr>
    </w:div>
    <w:div w:id="516650583">
      <w:bodyDiv w:val="1"/>
      <w:marLeft w:val="0"/>
      <w:marRight w:val="0"/>
      <w:marTop w:val="0"/>
      <w:marBottom w:val="0"/>
      <w:divBdr>
        <w:top w:val="none" w:sz="0" w:space="0" w:color="auto"/>
        <w:left w:val="none" w:sz="0" w:space="0" w:color="auto"/>
        <w:bottom w:val="none" w:sz="0" w:space="0" w:color="auto"/>
        <w:right w:val="none" w:sz="0" w:space="0" w:color="auto"/>
      </w:divBdr>
    </w:div>
    <w:div w:id="516652890">
      <w:bodyDiv w:val="1"/>
      <w:marLeft w:val="0"/>
      <w:marRight w:val="0"/>
      <w:marTop w:val="0"/>
      <w:marBottom w:val="0"/>
      <w:divBdr>
        <w:top w:val="none" w:sz="0" w:space="0" w:color="auto"/>
        <w:left w:val="none" w:sz="0" w:space="0" w:color="auto"/>
        <w:bottom w:val="none" w:sz="0" w:space="0" w:color="auto"/>
        <w:right w:val="none" w:sz="0" w:space="0" w:color="auto"/>
      </w:divBdr>
    </w:div>
    <w:div w:id="516695991">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158986">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695095">
      <w:bodyDiv w:val="1"/>
      <w:marLeft w:val="0"/>
      <w:marRight w:val="0"/>
      <w:marTop w:val="0"/>
      <w:marBottom w:val="0"/>
      <w:divBdr>
        <w:top w:val="none" w:sz="0" w:space="0" w:color="auto"/>
        <w:left w:val="none" w:sz="0" w:space="0" w:color="auto"/>
        <w:bottom w:val="none" w:sz="0" w:space="0" w:color="auto"/>
        <w:right w:val="none" w:sz="0" w:space="0" w:color="auto"/>
      </w:divBdr>
    </w:div>
    <w:div w:id="517697990">
      <w:bodyDiv w:val="1"/>
      <w:marLeft w:val="0"/>
      <w:marRight w:val="0"/>
      <w:marTop w:val="0"/>
      <w:marBottom w:val="0"/>
      <w:divBdr>
        <w:top w:val="none" w:sz="0" w:space="0" w:color="auto"/>
        <w:left w:val="none" w:sz="0" w:space="0" w:color="auto"/>
        <w:bottom w:val="none" w:sz="0" w:space="0" w:color="auto"/>
        <w:right w:val="none" w:sz="0" w:space="0" w:color="auto"/>
      </w:divBdr>
    </w:div>
    <w:div w:id="517700474">
      <w:bodyDiv w:val="1"/>
      <w:marLeft w:val="0"/>
      <w:marRight w:val="0"/>
      <w:marTop w:val="0"/>
      <w:marBottom w:val="0"/>
      <w:divBdr>
        <w:top w:val="none" w:sz="0" w:space="0" w:color="auto"/>
        <w:left w:val="none" w:sz="0" w:space="0" w:color="auto"/>
        <w:bottom w:val="none" w:sz="0" w:space="0" w:color="auto"/>
        <w:right w:val="none" w:sz="0" w:space="0" w:color="auto"/>
      </w:divBdr>
    </w:div>
    <w:div w:id="518129350">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7792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3094">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516091">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900748">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701696">
      <w:bodyDiv w:val="1"/>
      <w:marLeft w:val="0"/>
      <w:marRight w:val="0"/>
      <w:marTop w:val="0"/>
      <w:marBottom w:val="0"/>
      <w:divBdr>
        <w:top w:val="none" w:sz="0" w:space="0" w:color="auto"/>
        <w:left w:val="none" w:sz="0" w:space="0" w:color="auto"/>
        <w:bottom w:val="none" w:sz="0" w:space="0" w:color="auto"/>
        <w:right w:val="none" w:sz="0" w:space="0" w:color="auto"/>
      </w:divBdr>
    </w:div>
    <w:div w:id="520973953">
      <w:bodyDiv w:val="1"/>
      <w:marLeft w:val="0"/>
      <w:marRight w:val="0"/>
      <w:marTop w:val="0"/>
      <w:marBottom w:val="0"/>
      <w:divBdr>
        <w:top w:val="none" w:sz="0" w:space="0" w:color="auto"/>
        <w:left w:val="none" w:sz="0" w:space="0" w:color="auto"/>
        <w:bottom w:val="none" w:sz="0" w:space="0" w:color="auto"/>
        <w:right w:val="none" w:sz="0" w:space="0" w:color="auto"/>
      </w:divBdr>
    </w:div>
    <w:div w:id="521238278">
      <w:bodyDiv w:val="1"/>
      <w:marLeft w:val="0"/>
      <w:marRight w:val="0"/>
      <w:marTop w:val="0"/>
      <w:marBottom w:val="0"/>
      <w:divBdr>
        <w:top w:val="none" w:sz="0" w:space="0" w:color="auto"/>
        <w:left w:val="none" w:sz="0" w:space="0" w:color="auto"/>
        <w:bottom w:val="none" w:sz="0" w:space="0" w:color="auto"/>
        <w:right w:val="none" w:sz="0" w:space="0" w:color="auto"/>
      </w:divBdr>
    </w:div>
    <w:div w:id="521283915">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061871">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85779">
      <w:bodyDiv w:val="1"/>
      <w:marLeft w:val="0"/>
      <w:marRight w:val="0"/>
      <w:marTop w:val="0"/>
      <w:marBottom w:val="0"/>
      <w:divBdr>
        <w:top w:val="none" w:sz="0" w:space="0" w:color="auto"/>
        <w:left w:val="none" w:sz="0" w:space="0" w:color="auto"/>
        <w:bottom w:val="none" w:sz="0" w:space="0" w:color="auto"/>
        <w:right w:val="none" w:sz="0" w:space="0" w:color="auto"/>
      </w:divBdr>
    </w:div>
    <w:div w:id="522286159">
      <w:bodyDiv w:val="1"/>
      <w:marLeft w:val="0"/>
      <w:marRight w:val="0"/>
      <w:marTop w:val="0"/>
      <w:marBottom w:val="0"/>
      <w:divBdr>
        <w:top w:val="none" w:sz="0" w:space="0" w:color="auto"/>
        <w:left w:val="none" w:sz="0" w:space="0" w:color="auto"/>
        <w:bottom w:val="none" w:sz="0" w:space="0" w:color="auto"/>
        <w:right w:val="none" w:sz="0" w:space="0" w:color="auto"/>
      </w:divBdr>
    </w:div>
    <w:div w:id="522327163">
      <w:bodyDiv w:val="1"/>
      <w:marLeft w:val="0"/>
      <w:marRight w:val="0"/>
      <w:marTop w:val="0"/>
      <w:marBottom w:val="0"/>
      <w:divBdr>
        <w:top w:val="none" w:sz="0" w:space="0" w:color="auto"/>
        <w:left w:val="none" w:sz="0" w:space="0" w:color="auto"/>
        <w:bottom w:val="none" w:sz="0" w:space="0" w:color="auto"/>
        <w:right w:val="none" w:sz="0" w:space="0" w:color="auto"/>
      </w:divBdr>
    </w:div>
    <w:div w:id="522745207">
      <w:bodyDiv w:val="1"/>
      <w:marLeft w:val="0"/>
      <w:marRight w:val="0"/>
      <w:marTop w:val="0"/>
      <w:marBottom w:val="0"/>
      <w:divBdr>
        <w:top w:val="none" w:sz="0" w:space="0" w:color="auto"/>
        <w:left w:val="none" w:sz="0" w:space="0" w:color="auto"/>
        <w:bottom w:val="none" w:sz="0" w:space="0" w:color="auto"/>
        <w:right w:val="none" w:sz="0" w:space="0" w:color="auto"/>
      </w:divBdr>
    </w:div>
    <w:div w:id="523176644">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17441">
      <w:bodyDiv w:val="1"/>
      <w:marLeft w:val="0"/>
      <w:marRight w:val="0"/>
      <w:marTop w:val="0"/>
      <w:marBottom w:val="0"/>
      <w:divBdr>
        <w:top w:val="none" w:sz="0" w:space="0" w:color="auto"/>
        <w:left w:val="none" w:sz="0" w:space="0" w:color="auto"/>
        <w:bottom w:val="none" w:sz="0" w:space="0" w:color="auto"/>
        <w:right w:val="none" w:sz="0" w:space="0" w:color="auto"/>
      </w:divBdr>
    </w:div>
    <w:div w:id="523633703">
      <w:bodyDiv w:val="1"/>
      <w:marLeft w:val="0"/>
      <w:marRight w:val="0"/>
      <w:marTop w:val="0"/>
      <w:marBottom w:val="0"/>
      <w:divBdr>
        <w:top w:val="none" w:sz="0" w:space="0" w:color="auto"/>
        <w:left w:val="none" w:sz="0" w:space="0" w:color="auto"/>
        <w:bottom w:val="none" w:sz="0" w:space="0" w:color="auto"/>
        <w:right w:val="none" w:sz="0" w:space="0" w:color="auto"/>
      </w:divBdr>
    </w:div>
    <w:div w:id="523861146">
      <w:bodyDiv w:val="1"/>
      <w:marLeft w:val="0"/>
      <w:marRight w:val="0"/>
      <w:marTop w:val="0"/>
      <w:marBottom w:val="0"/>
      <w:divBdr>
        <w:top w:val="none" w:sz="0" w:space="0" w:color="auto"/>
        <w:left w:val="none" w:sz="0" w:space="0" w:color="auto"/>
        <w:bottom w:val="none" w:sz="0" w:space="0" w:color="auto"/>
        <w:right w:val="none" w:sz="0" w:space="0" w:color="auto"/>
      </w:divBdr>
    </w:div>
    <w:div w:id="523907434">
      <w:bodyDiv w:val="1"/>
      <w:marLeft w:val="0"/>
      <w:marRight w:val="0"/>
      <w:marTop w:val="0"/>
      <w:marBottom w:val="0"/>
      <w:divBdr>
        <w:top w:val="none" w:sz="0" w:space="0" w:color="auto"/>
        <w:left w:val="none" w:sz="0" w:space="0" w:color="auto"/>
        <w:bottom w:val="none" w:sz="0" w:space="0" w:color="auto"/>
        <w:right w:val="none" w:sz="0" w:space="0" w:color="auto"/>
      </w:divBdr>
    </w:div>
    <w:div w:id="524053476">
      <w:bodyDiv w:val="1"/>
      <w:marLeft w:val="0"/>
      <w:marRight w:val="0"/>
      <w:marTop w:val="0"/>
      <w:marBottom w:val="0"/>
      <w:divBdr>
        <w:top w:val="none" w:sz="0" w:space="0" w:color="auto"/>
        <w:left w:val="none" w:sz="0" w:space="0" w:color="auto"/>
        <w:bottom w:val="none" w:sz="0" w:space="0" w:color="auto"/>
        <w:right w:val="none" w:sz="0" w:space="0" w:color="auto"/>
      </w:divBdr>
    </w:div>
    <w:div w:id="524099991">
      <w:bodyDiv w:val="1"/>
      <w:marLeft w:val="0"/>
      <w:marRight w:val="0"/>
      <w:marTop w:val="0"/>
      <w:marBottom w:val="0"/>
      <w:divBdr>
        <w:top w:val="none" w:sz="0" w:space="0" w:color="auto"/>
        <w:left w:val="none" w:sz="0" w:space="0" w:color="auto"/>
        <w:bottom w:val="none" w:sz="0" w:space="0" w:color="auto"/>
        <w:right w:val="none" w:sz="0" w:space="0" w:color="auto"/>
      </w:divBdr>
    </w:div>
    <w:div w:id="524245708">
      <w:bodyDiv w:val="1"/>
      <w:marLeft w:val="0"/>
      <w:marRight w:val="0"/>
      <w:marTop w:val="0"/>
      <w:marBottom w:val="0"/>
      <w:divBdr>
        <w:top w:val="none" w:sz="0" w:space="0" w:color="auto"/>
        <w:left w:val="none" w:sz="0" w:space="0" w:color="auto"/>
        <w:bottom w:val="none" w:sz="0" w:space="0" w:color="auto"/>
        <w:right w:val="none" w:sz="0" w:space="0" w:color="auto"/>
      </w:divBdr>
    </w:div>
    <w:div w:id="524371868">
      <w:bodyDiv w:val="1"/>
      <w:marLeft w:val="0"/>
      <w:marRight w:val="0"/>
      <w:marTop w:val="0"/>
      <w:marBottom w:val="0"/>
      <w:divBdr>
        <w:top w:val="none" w:sz="0" w:space="0" w:color="auto"/>
        <w:left w:val="none" w:sz="0" w:space="0" w:color="auto"/>
        <w:bottom w:val="none" w:sz="0" w:space="0" w:color="auto"/>
        <w:right w:val="none" w:sz="0" w:space="0" w:color="auto"/>
      </w:divBdr>
    </w:div>
    <w:div w:id="525406980">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137903">
      <w:bodyDiv w:val="1"/>
      <w:marLeft w:val="0"/>
      <w:marRight w:val="0"/>
      <w:marTop w:val="0"/>
      <w:marBottom w:val="0"/>
      <w:divBdr>
        <w:top w:val="none" w:sz="0" w:space="0" w:color="auto"/>
        <w:left w:val="none" w:sz="0" w:space="0" w:color="auto"/>
        <w:bottom w:val="none" w:sz="0" w:space="0" w:color="auto"/>
        <w:right w:val="none" w:sz="0" w:space="0" w:color="auto"/>
      </w:divBdr>
    </w:div>
    <w:div w:id="526674209">
      <w:bodyDiv w:val="1"/>
      <w:marLeft w:val="0"/>
      <w:marRight w:val="0"/>
      <w:marTop w:val="0"/>
      <w:marBottom w:val="0"/>
      <w:divBdr>
        <w:top w:val="none" w:sz="0" w:space="0" w:color="auto"/>
        <w:left w:val="none" w:sz="0" w:space="0" w:color="auto"/>
        <w:bottom w:val="none" w:sz="0" w:space="0" w:color="auto"/>
        <w:right w:val="none" w:sz="0" w:space="0" w:color="auto"/>
      </w:divBdr>
    </w:div>
    <w:div w:id="526675939">
      <w:bodyDiv w:val="1"/>
      <w:marLeft w:val="0"/>
      <w:marRight w:val="0"/>
      <w:marTop w:val="0"/>
      <w:marBottom w:val="0"/>
      <w:divBdr>
        <w:top w:val="none" w:sz="0" w:space="0" w:color="auto"/>
        <w:left w:val="none" w:sz="0" w:space="0" w:color="auto"/>
        <w:bottom w:val="none" w:sz="0" w:space="0" w:color="auto"/>
        <w:right w:val="none" w:sz="0" w:space="0" w:color="auto"/>
      </w:divBdr>
    </w:div>
    <w:div w:id="52667659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059816">
      <w:bodyDiv w:val="1"/>
      <w:marLeft w:val="0"/>
      <w:marRight w:val="0"/>
      <w:marTop w:val="0"/>
      <w:marBottom w:val="0"/>
      <w:divBdr>
        <w:top w:val="none" w:sz="0" w:space="0" w:color="auto"/>
        <w:left w:val="none" w:sz="0" w:space="0" w:color="auto"/>
        <w:bottom w:val="none" w:sz="0" w:space="0" w:color="auto"/>
        <w:right w:val="none" w:sz="0" w:space="0" w:color="auto"/>
      </w:divBdr>
    </w:div>
    <w:div w:id="527454285">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188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835394">
      <w:bodyDiv w:val="1"/>
      <w:marLeft w:val="0"/>
      <w:marRight w:val="0"/>
      <w:marTop w:val="0"/>
      <w:marBottom w:val="0"/>
      <w:divBdr>
        <w:top w:val="none" w:sz="0" w:space="0" w:color="auto"/>
        <w:left w:val="none" w:sz="0" w:space="0" w:color="auto"/>
        <w:bottom w:val="none" w:sz="0" w:space="0" w:color="auto"/>
        <w:right w:val="none" w:sz="0" w:space="0" w:color="auto"/>
      </w:divBdr>
    </w:div>
    <w:div w:id="528881844">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88411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295636">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458662">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44964">
      <w:bodyDiv w:val="1"/>
      <w:marLeft w:val="0"/>
      <w:marRight w:val="0"/>
      <w:marTop w:val="0"/>
      <w:marBottom w:val="0"/>
      <w:divBdr>
        <w:top w:val="none" w:sz="0" w:space="0" w:color="auto"/>
        <w:left w:val="none" w:sz="0" w:space="0" w:color="auto"/>
        <w:bottom w:val="none" w:sz="0" w:space="0" w:color="auto"/>
        <w:right w:val="none" w:sz="0" w:space="0" w:color="auto"/>
      </w:divBdr>
    </w:div>
    <w:div w:id="53084663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62089">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844936">
      <w:bodyDiv w:val="1"/>
      <w:marLeft w:val="0"/>
      <w:marRight w:val="0"/>
      <w:marTop w:val="0"/>
      <w:marBottom w:val="0"/>
      <w:divBdr>
        <w:top w:val="none" w:sz="0" w:space="0" w:color="auto"/>
        <w:left w:val="none" w:sz="0" w:space="0" w:color="auto"/>
        <w:bottom w:val="none" w:sz="0" w:space="0" w:color="auto"/>
        <w:right w:val="none" w:sz="0" w:space="0" w:color="auto"/>
      </w:divBdr>
    </w:div>
    <w:div w:id="531919294">
      <w:bodyDiv w:val="1"/>
      <w:marLeft w:val="0"/>
      <w:marRight w:val="0"/>
      <w:marTop w:val="0"/>
      <w:marBottom w:val="0"/>
      <w:divBdr>
        <w:top w:val="none" w:sz="0" w:space="0" w:color="auto"/>
        <w:left w:val="none" w:sz="0" w:space="0" w:color="auto"/>
        <w:bottom w:val="none" w:sz="0" w:space="0" w:color="auto"/>
        <w:right w:val="none" w:sz="0" w:space="0" w:color="auto"/>
      </w:divBdr>
    </w:div>
    <w:div w:id="531966115">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115718">
      <w:bodyDiv w:val="1"/>
      <w:marLeft w:val="0"/>
      <w:marRight w:val="0"/>
      <w:marTop w:val="0"/>
      <w:marBottom w:val="0"/>
      <w:divBdr>
        <w:top w:val="none" w:sz="0" w:space="0" w:color="auto"/>
        <w:left w:val="none" w:sz="0" w:space="0" w:color="auto"/>
        <w:bottom w:val="none" w:sz="0" w:space="0" w:color="auto"/>
        <w:right w:val="none" w:sz="0" w:space="0" w:color="auto"/>
      </w:divBdr>
    </w:div>
    <w:div w:id="532157589">
      <w:bodyDiv w:val="1"/>
      <w:marLeft w:val="0"/>
      <w:marRight w:val="0"/>
      <w:marTop w:val="0"/>
      <w:marBottom w:val="0"/>
      <w:divBdr>
        <w:top w:val="none" w:sz="0" w:space="0" w:color="auto"/>
        <w:left w:val="none" w:sz="0" w:space="0" w:color="auto"/>
        <w:bottom w:val="none" w:sz="0" w:space="0" w:color="auto"/>
        <w:right w:val="none" w:sz="0" w:space="0" w:color="auto"/>
      </w:divBdr>
    </w:div>
    <w:div w:id="53222816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6077">
      <w:bodyDiv w:val="1"/>
      <w:marLeft w:val="0"/>
      <w:marRight w:val="0"/>
      <w:marTop w:val="0"/>
      <w:marBottom w:val="0"/>
      <w:divBdr>
        <w:top w:val="none" w:sz="0" w:space="0" w:color="auto"/>
        <w:left w:val="none" w:sz="0" w:space="0" w:color="auto"/>
        <w:bottom w:val="none" w:sz="0" w:space="0" w:color="auto"/>
        <w:right w:val="none" w:sz="0" w:space="0" w:color="auto"/>
      </w:divBdr>
    </w:div>
    <w:div w:id="533620901">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3887184">
      <w:bodyDiv w:val="1"/>
      <w:marLeft w:val="0"/>
      <w:marRight w:val="0"/>
      <w:marTop w:val="0"/>
      <w:marBottom w:val="0"/>
      <w:divBdr>
        <w:top w:val="none" w:sz="0" w:space="0" w:color="auto"/>
        <w:left w:val="none" w:sz="0" w:space="0" w:color="auto"/>
        <w:bottom w:val="none" w:sz="0" w:space="0" w:color="auto"/>
        <w:right w:val="none" w:sz="0" w:space="0" w:color="auto"/>
      </w:divBdr>
    </w:div>
    <w:div w:id="533929629">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3062">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39514">
      <w:bodyDiv w:val="1"/>
      <w:marLeft w:val="0"/>
      <w:marRight w:val="0"/>
      <w:marTop w:val="0"/>
      <w:marBottom w:val="0"/>
      <w:divBdr>
        <w:top w:val="none" w:sz="0" w:space="0" w:color="auto"/>
        <w:left w:val="none" w:sz="0" w:space="0" w:color="auto"/>
        <w:bottom w:val="none" w:sz="0" w:space="0" w:color="auto"/>
        <w:right w:val="none" w:sz="0" w:space="0" w:color="auto"/>
      </w:divBdr>
    </w:div>
    <w:div w:id="534735366">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045572">
      <w:bodyDiv w:val="1"/>
      <w:marLeft w:val="0"/>
      <w:marRight w:val="0"/>
      <w:marTop w:val="0"/>
      <w:marBottom w:val="0"/>
      <w:divBdr>
        <w:top w:val="none" w:sz="0" w:space="0" w:color="auto"/>
        <w:left w:val="none" w:sz="0" w:space="0" w:color="auto"/>
        <w:bottom w:val="none" w:sz="0" w:space="0" w:color="auto"/>
        <w:right w:val="none" w:sz="0" w:space="0" w:color="auto"/>
      </w:divBdr>
    </w:div>
    <w:div w:id="535194282">
      <w:bodyDiv w:val="1"/>
      <w:marLeft w:val="0"/>
      <w:marRight w:val="0"/>
      <w:marTop w:val="0"/>
      <w:marBottom w:val="0"/>
      <w:divBdr>
        <w:top w:val="none" w:sz="0" w:space="0" w:color="auto"/>
        <w:left w:val="none" w:sz="0" w:space="0" w:color="auto"/>
        <w:bottom w:val="none" w:sz="0" w:space="0" w:color="auto"/>
        <w:right w:val="none" w:sz="0" w:space="0" w:color="auto"/>
      </w:divBdr>
    </w:div>
    <w:div w:id="535198038">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696493">
      <w:bodyDiv w:val="1"/>
      <w:marLeft w:val="0"/>
      <w:marRight w:val="0"/>
      <w:marTop w:val="0"/>
      <w:marBottom w:val="0"/>
      <w:divBdr>
        <w:top w:val="none" w:sz="0" w:space="0" w:color="auto"/>
        <w:left w:val="none" w:sz="0" w:space="0" w:color="auto"/>
        <w:bottom w:val="none" w:sz="0" w:space="0" w:color="auto"/>
        <w:right w:val="none" w:sz="0" w:space="0" w:color="auto"/>
      </w:divBdr>
    </w:div>
    <w:div w:id="536086227">
      <w:bodyDiv w:val="1"/>
      <w:marLeft w:val="0"/>
      <w:marRight w:val="0"/>
      <w:marTop w:val="0"/>
      <w:marBottom w:val="0"/>
      <w:divBdr>
        <w:top w:val="none" w:sz="0" w:space="0" w:color="auto"/>
        <w:left w:val="none" w:sz="0" w:space="0" w:color="auto"/>
        <w:bottom w:val="none" w:sz="0" w:space="0" w:color="auto"/>
        <w:right w:val="none" w:sz="0" w:space="0" w:color="auto"/>
      </w:divBdr>
    </w:div>
    <w:div w:id="536115967">
      <w:bodyDiv w:val="1"/>
      <w:marLeft w:val="0"/>
      <w:marRight w:val="0"/>
      <w:marTop w:val="0"/>
      <w:marBottom w:val="0"/>
      <w:divBdr>
        <w:top w:val="none" w:sz="0" w:space="0" w:color="auto"/>
        <w:left w:val="none" w:sz="0" w:space="0" w:color="auto"/>
        <w:bottom w:val="none" w:sz="0" w:space="0" w:color="auto"/>
        <w:right w:val="none" w:sz="0" w:space="0" w:color="auto"/>
      </w:divBdr>
    </w:div>
    <w:div w:id="53623647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05584">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547070">
      <w:bodyDiv w:val="1"/>
      <w:marLeft w:val="0"/>
      <w:marRight w:val="0"/>
      <w:marTop w:val="0"/>
      <w:marBottom w:val="0"/>
      <w:divBdr>
        <w:top w:val="none" w:sz="0" w:space="0" w:color="auto"/>
        <w:left w:val="none" w:sz="0" w:space="0" w:color="auto"/>
        <w:bottom w:val="none" w:sz="0" w:space="0" w:color="auto"/>
        <w:right w:val="none" w:sz="0" w:space="0" w:color="auto"/>
      </w:divBdr>
    </w:div>
    <w:div w:id="538011083">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22677">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669011">
      <w:bodyDiv w:val="1"/>
      <w:marLeft w:val="0"/>
      <w:marRight w:val="0"/>
      <w:marTop w:val="0"/>
      <w:marBottom w:val="0"/>
      <w:divBdr>
        <w:top w:val="none" w:sz="0" w:space="0" w:color="auto"/>
        <w:left w:val="none" w:sz="0" w:space="0" w:color="auto"/>
        <w:bottom w:val="none" w:sz="0" w:space="0" w:color="auto"/>
        <w:right w:val="none" w:sz="0" w:space="0" w:color="auto"/>
      </w:divBdr>
    </w:div>
    <w:div w:id="539051577">
      <w:bodyDiv w:val="1"/>
      <w:marLeft w:val="0"/>
      <w:marRight w:val="0"/>
      <w:marTop w:val="0"/>
      <w:marBottom w:val="0"/>
      <w:divBdr>
        <w:top w:val="none" w:sz="0" w:space="0" w:color="auto"/>
        <w:left w:val="none" w:sz="0" w:space="0" w:color="auto"/>
        <w:bottom w:val="none" w:sz="0" w:space="0" w:color="auto"/>
        <w:right w:val="none" w:sz="0" w:space="0" w:color="auto"/>
      </w:divBdr>
    </w:div>
    <w:div w:id="539123561">
      <w:bodyDiv w:val="1"/>
      <w:marLeft w:val="0"/>
      <w:marRight w:val="0"/>
      <w:marTop w:val="0"/>
      <w:marBottom w:val="0"/>
      <w:divBdr>
        <w:top w:val="none" w:sz="0" w:space="0" w:color="auto"/>
        <w:left w:val="none" w:sz="0" w:space="0" w:color="auto"/>
        <w:bottom w:val="none" w:sz="0" w:space="0" w:color="auto"/>
        <w:right w:val="none" w:sz="0" w:space="0" w:color="auto"/>
      </w:divBdr>
    </w:div>
    <w:div w:id="539124675">
      <w:bodyDiv w:val="1"/>
      <w:marLeft w:val="0"/>
      <w:marRight w:val="0"/>
      <w:marTop w:val="0"/>
      <w:marBottom w:val="0"/>
      <w:divBdr>
        <w:top w:val="none" w:sz="0" w:space="0" w:color="auto"/>
        <w:left w:val="none" w:sz="0" w:space="0" w:color="auto"/>
        <w:bottom w:val="none" w:sz="0" w:space="0" w:color="auto"/>
        <w:right w:val="none" w:sz="0" w:space="0" w:color="auto"/>
      </w:divBdr>
    </w:div>
    <w:div w:id="539169155">
      <w:bodyDiv w:val="1"/>
      <w:marLeft w:val="0"/>
      <w:marRight w:val="0"/>
      <w:marTop w:val="0"/>
      <w:marBottom w:val="0"/>
      <w:divBdr>
        <w:top w:val="none" w:sz="0" w:space="0" w:color="auto"/>
        <w:left w:val="none" w:sz="0" w:space="0" w:color="auto"/>
        <w:bottom w:val="none" w:sz="0" w:space="0" w:color="auto"/>
        <w:right w:val="none" w:sz="0" w:space="0" w:color="auto"/>
      </w:divBdr>
    </w:div>
    <w:div w:id="539171855">
      <w:bodyDiv w:val="1"/>
      <w:marLeft w:val="0"/>
      <w:marRight w:val="0"/>
      <w:marTop w:val="0"/>
      <w:marBottom w:val="0"/>
      <w:divBdr>
        <w:top w:val="none" w:sz="0" w:space="0" w:color="auto"/>
        <w:left w:val="none" w:sz="0" w:space="0" w:color="auto"/>
        <w:bottom w:val="none" w:sz="0" w:space="0" w:color="auto"/>
        <w:right w:val="none" w:sz="0" w:space="0" w:color="auto"/>
      </w:divBdr>
    </w:div>
    <w:div w:id="539241487">
      <w:bodyDiv w:val="1"/>
      <w:marLeft w:val="0"/>
      <w:marRight w:val="0"/>
      <w:marTop w:val="0"/>
      <w:marBottom w:val="0"/>
      <w:divBdr>
        <w:top w:val="none" w:sz="0" w:space="0" w:color="auto"/>
        <w:left w:val="none" w:sz="0" w:space="0" w:color="auto"/>
        <w:bottom w:val="none" w:sz="0" w:space="0" w:color="auto"/>
        <w:right w:val="none" w:sz="0" w:space="0" w:color="auto"/>
      </w:divBdr>
    </w:div>
    <w:div w:id="539317602">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40022973">
      <w:bodyDiv w:val="1"/>
      <w:marLeft w:val="0"/>
      <w:marRight w:val="0"/>
      <w:marTop w:val="0"/>
      <w:marBottom w:val="0"/>
      <w:divBdr>
        <w:top w:val="none" w:sz="0" w:space="0" w:color="auto"/>
        <w:left w:val="none" w:sz="0" w:space="0" w:color="auto"/>
        <w:bottom w:val="none" w:sz="0" w:space="0" w:color="auto"/>
        <w:right w:val="none" w:sz="0" w:space="0" w:color="auto"/>
      </w:divBdr>
    </w:div>
    <w:div w:id="540169368">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631468">
      <w:bodyDiv w:val="1"/>
      <w:marLeft w:val="0"/>
      <w:marRight w:val="0"/>
      <w:marTop w:val="0"/>
      <w:marBottom w:val="0"/>
      <w:divBdr>
        <w:top w:val="none" w:sz="0" w:space="0" w:color="auto"/>
        <w:left w:val="none" w:sz="0" w:space="0" w:color="auto"/>
        <w:bottom w:val="none" w:sz="0" w:space="0" w:color="auto"/>
        <w:right w:val="none" w:sz="0" w:space="0" w:color="auto"/>
      </w:divBdr>
    </w:div>
    <w:div w:id="541091532">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75212">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11768">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327937">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83663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174991">
      <w:bodyDiv w:val="1"/>
      <w:marLeft w:val="0"/>
      <w:marRight w:val="0"/>
      <w:marTop w:val="0"/>
      <w:marBottom w:val="0"/>
      <w:divBdr>
        <w:top w:val="none" w:sz="0" w:space="0" w:color="auto"/>
        <w:left w:val="none" w:sz="0" w:space="0" w:color="auto"/>
        <w:bottom w:val="none" w:sz="0" w:space="0" w:color="auto"/>
        <w:right w:val="none" w:sz="0" w:space="0" w:color="auto"/>
      </w:divBdr>
    </w:div>
    <w:div w:id="543448607">
      <w:bodyDiv w:val="1"/>
      <w:marLeft w:val="0"/>
      <w:marRight w:val="0"/>
      <w:marTop w:val="0"/>
      <w:marBottom w:val="0"/>
      <w:divBdr>
        <w:top w:val="none" w:sz="0" w:space="0" w:color="auto"/>
        <w:left w:val="none" w:sz="0" w:space="0" w:color="auto"/>
        <w:bottom w:val="none" w:sz="0" w:space="0" w:color="auto"/>
        <w:right w:val="none" w:sz="0" w:space="0" w:color="auto"/>
      </w:divBdr>
    </w:div>
    <w:div w:id="543636981">
      <w:bodyDiv w:val="1"/>
      <w:marLeft w:val="0"/>
      <w:marRight w:val="0"/>
      <w:marTop w:val="0"/>
      <w:marBottom w:val="0"/>
      <w:divBdr>
        <w:top w:val="none" w:sz="0" w:space="0" w:color="auto"/>
        <w:left w:val="none" w:sz="0" w:space="0" w:color="auto"/>
        <w:bottom w:val="none" w:sz="0" w:space="0" w:color="auto"/>
        <w:right w:val="none" w:sz="0" w:space="0" w:color="auto"/>
      </w:divBdr>
    </w:div>
    <w:div w:id="544486841">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024899">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414667">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924">
      <w:bodyDiv w:val="1"/>
      <w:marLeft w:val="0"/>
      <w:marRight w:val="0"/>
      <w:marTop w:val="0"/>
      <w:marBottom w:val="0"/>
      <w:divBdr>
        <w:top w:val="none" w:sz="0" w:space="0" w:color="auto"/>
        <w:left w:val="none" w:sz="0" w:space="0" w:color="auto"/>
        <w:bottom w:val="none" w:sz="0" w:space="0" w:color="auto"/>
        <w:right w:val="none" w:sz="0" w:space="0" w:color="auto"/>
      </w:divBdr>
    </w:div>
    <w:div w:id="546842307">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43341">
      <w:bodyDiv w:val="1"/>
      <w:marLeft w:val="0"/>
      <w:marRight w:val="0"/>
      <w:marTop w:val="0"/>
      <w:marBottom w:val="0"/>
      <w:divBdr>
        <w:top w:val="none" w:sz="0" w:space="0" w:color="auto"/>
        <w:left w:val="none" w:sz="0" w:space="0" w:color="auto"/>
        <w:bottom w:val="none" w:sz="0" w:space="0" w:color="auto"/>
        <w:right w:val="none" w:sz="0" w:space="0" w:color="auto"/>
      </w:divBdr>
    </w:div>
    <w:div w:id="547690410">
      <w:bodyDiv w:val="1"/>
      <w:marLeft w:val="0"/>
      <w:marRight w:val="0"/>
      <w:marTop w:val="0"/>
      <w:marBottom w:val="0"/>
      <w:divBdr>
        <w:top w:val="none" w:sz="0" w:space="0" w:color="auto"/>
        <w:left w:val="none" w:sz="0" w:space="0" w:color="auto"/>
        <w:bottom w:val="none" w:sz="0" w:space="0" w:color="auto"/>
        <w:right w:val="none" w:sz="0" w:space="0" w:color="auto"/>
      </w:divBdr>
    </w:div>
    <w:div w:id="548227195">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733311">
      <w:bodyDiv w:val="1"/>
      <w:marLeft w:val="0"/>
      <w:marRight w:val="0"/>
      <w:marTop w:val="0"/>
      <w:marBottom w:val="0"/>
      <w:divBdr>
        <w:top w:val="none" w:sz="0" w:space="0" w:color="auto"/>
        <w:left w:val="none" w:sz="0" w:space="0" w:color="auto"/>
        <w:bottom w:val="none" w:sz="0" w:space="0" w:color="auto"/>
        <w:right w:val="none" w:sz="0" w:space="0" w:color="auto"/>
      </w:divBdr>
    </w:div>
    <w:div w:id="549149415">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805274">
      <w:bodyDiv w:val="1"/>
      <w:marLeft w:val="0"/>
      <w:marRight w:val="0"/>
      <w:marTop w:val="0"/>
      <w:marBottom w:val="0"/>
      <w:divBdr>
        <w:top w:val="none" w:sz="0" w:space="0" w:color="auto"/>
        <w:left w:val="none" w:sz="0" w:space="0" w:color="auto"/>
        <w:bottom w:val="none" w:sz="0" w:space="0" w:color="auto"/>
        <w:right w:val="none" w:sz="0" w:space="0" w:color="auto"/>
      </w:divBdr>
    </w:div>
    <w:div w:id="550072504">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381878">
      <w:bodyDiv w:val="1"/>
      <w:marLeft w:val="0"/>
      <w:marRight w:val="0"/>
      <w:marTop w:val="0"/>
      <w:marBottom w:val="0"/>
      <w:divBdr>
        <w:top w:val="none" w:sz="0" w:space="0" w:color="auto"/>
        <w:left w:val="none" w:sz="0" w:space="0" w:color="auto"/>
        <w:bottom w:val="none" w:sz="0" w:space="0" w:color="auto"/>
        <w:right w:val="none" w:sz="0" w:space="0" w:color="auto"/>
      </w:divBdr>
    </w:div>
    <w:div w:id="55050620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924803">
      <w:bodyDiv w:val="1"/>
      <w:marLeft w:val="0"/>
      <w:marRight w:val="0"/>
      <w:marTop w:val="0"/>
      <w:marBottom w:val="0"/>
      <w:divBdr>
        <w:top w:val="none" w:sz="0" w:space="0" w:color="auto"/>
        <w:left w:val="none" w:sz="0" w:space="0" w:color="auto"/>
        <w:bottom w:val="none" w:sz="0" w:space="0" w:color="auto"/>
        <w:right w:val="none" w:sz="0" w:space="0" w:color="auto"/>
      </w:divBdr>
    </w:div>
    <w:div w:id="55123044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160379">
      <w:bodyDiv w:val="1"/>
      <w:marLeft w:val="0"/>
      <w:marRight w:val="0"/>
      <w:marTop w:val="0"/>
      <w:marBottom w:val="0"/>
      <w:divBdr>
        <w:top w:val="none" w:sz="0" w:space="0" w:color="auto"/>
        <w:left w:val="none" w:sz="0" w:space="0" w:color="auto"/>
        <w:bottom w:val="none" w:sz="0" w:space="0" w:color="auto"/>
        <w:right w:val="none" w:sz="0" w:space="0" w:color="auto"/>
      </w:divBdr>
    </w:div>
    <w:div w:id="552499784">
      <w:bodyDiv w:val="1"/>
      <w:marLeft w:val="0"/>
      <w:marRight w:val="0"/>
      <w:marTop w:val="0"/>
      <w:marBottom w:val="0"/>
      <w:divBdr>
        <w:top w:val="none" w:sz="0" w:space="0" w:color="auto"/>
        <w:left w:val="none" w:sz="0" w:space="0" w:color="auto"/>
        <w:bottom w:val="none" w:sz="0" w:space="0" w:color="auto"/>
        <w:right w:val="none" w:sz="0" w:space="0" w:color="auto"/>
      </w:divBdr>
    </w:div>
    <w:div w:id="552500441">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782131">
      <w:bodyDiv w:val="1"/>
      <w:marLeft w:val="0"/>
      <w:marRight w:val="0"/>
      <w:marTop w:val="0"/>
      <w:marBottom w:val="0"/>
      <w:divBdr>
        <w:top w:val="none" w:sz="0" w:space="0" w:color="auto"/>
        <w:left w:val="none" w:sz="0" w:space="0" w:color="auto"/>
        <w:bottom w:val="none" w:sz="0" w:space="0" w:color="auto"/>
        <w:right w:val="none" w:sz="0" w:space="0" w:color="auto"/>
      </w:divBdr>
    </w:div>
    <w:div w:id="554857319">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628094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861618">
      <w:bodyDiv w:val="1"/>
      <w:marLeft w:val="0"/>
      <w:marRight w:val="0"/>
      <w:marTop w:val="0"/>
      <w:marBottom w:val="0"/>
      <w:divBdr>
        <w:top w:val="none" w:sz="0" w:space="0" w:color="auto"/>
        <w:left w:val="none" w:sz="0" w:space="0" w:color="auto"/>
        <w:bottom w:val="none" w:sz="0" w:space="0" w:color="auto"/>
        <w:right w:val="none" w:sz="0" w:space="0" w:color="auto"/>
      </w:divBdr>
    </w:div>
    <w:div w:id="556863195">
      <w:bodyDiv w:val="1"/>
      <w:marLeft w:val="0"/>
      <w:marRight w:val="0"/>
      <w:marTop w:val="0"/>
      <w:marBottom w:val="0"/>
      <w:divBdr>
        <w:top w:val="none" w:sz="0" w:space="0" w:color="auto"/>
        <w:left w:val="none" w:sz="0" w:space="0" w:color="auto"/>
        <w:bottom w:val="none" w:sz="0" w:space="0" w:color="auto"/>
        <w:right w:val="none" w:sz="0" w:space="0" w:color="auto"/>
      </w:divBdr>
    </w:div>
    <w:div w:id="557015898">
      <w:bodyDiv w:val="1"/>
      <w:marLeft w:val="0"/>
      <w:marRight w:val="0"/>
      <w:marTop w:val="0"/>
      <w:marBottom w:val="0"/>
      <w:divBdr>
        <w:top w:val="none" w:sz="0" w:space="0" w:color="auto"/>
        <w:left w:val="none" w:sz="0" w:space="0" w:color="auto"/>
        <w:bottom w:val="none" w:sz="0" w:space="0" w:color="auto"/>
        <w:right w:val="none" w:sz="0" w:space="0" w:color="auto"/>
      </w:divBdr>
    </w:div>
    <w:div w:id="557134809">
      <w:bodyDiv w:val="1"/>
      <w:marLeft w:val="0"/>
      <w:marRight w:val="0"/>
      <w:marTop w:val="0"/>
      <w:marBottom w:val="0"/>
      <w:divBdr>
        <w:top w:val="none" w:sz="0" w:space="0" w:color="auto"/>
        <w:left w:val="none" w:sz="0" w:space="0" w:color="auto"/>
        <w:bottom w:val="none" w:sz="0" w:space="0" w:color="auto"/>
        <w:right w:val="none" w:sz="0" w:space="0" w:color="auto"/>
      </w:divBdr>
    </w:div>
    <w:div w:id="557324014">
      <w:bodyDiv w:val="1"/>
      <w:marLeft w:val="0"/>
      <w:marRight w:val="0"/>
      <w:marTop w:val="0"/>
      <w:marBottom w:val="0"/>
      <w:divBdr>
        <w:top w:val="none" w:sz="0" w:space="0" w:color="auto"/>
        <w:left w:val="none" w:sz="0" w:space="0" w:color="auto"/>
        <w:bottom w:val="none" w:sz="0" w:space="0" w:color="auto"/>
        <w:right w:val="none" w:sz="0" w:space="0" w:color="auto"/>
      </w:divBdr>
    </w:div>
    <w:div w:id="557328346">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863169">
      <w:bodyDiv w:val="1"/>
      <w:marLeft w:val="0"/>
      <w:marRight w:val="0"/>
      <w:marTop w:val="0"/>
      <w:marBottom w:val="0"/>
      <w:divBdr>
        <w:top w:val="none" w:sz="0" w:space="0" w:color="auto"/>
        <w:left w:val="none" w:sz="0" w:space="0" w:color="auto"/>
        <w:bottom w:val="none" w:sz="0" w:space="0" w:color="auto"/>
        <w:right w:val="none" w:sz="0" w:space="0" w:color="auto"/>
      </w:divBdr>
    </w:div>
    <w:div w:id="558173619">
      <w:bodyDiv w:val="1"/>
      <w:marLeft w:val="0"/>
      <w:marRight w:val="0"/>
      <w:marTop w:val="0"/>
      <w:marBottom w:val="0"/>
      <w:divBdr>
        <w:top w:val="none" w:sz="0" w:space="0" w:color="auto"/>
        <w:left w:val="none" w:sz="0" w:space="0" w:color="auto"/>
        <w:bottom w:val="none" w:sz="0" w:space="0" w:color="auto"/>
        <w:right w:val="none" w:sz="0" w:space="0" w:color="auto"/>
      </w:divBdr>
    </w:div>
    <w:div w:id="558324619">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7277">
      <w:bodyDiv w:val="1"/>
      <w:marLeft w:val="0"/>
      <w:marRight w:val="0"/>
      <w:marTop w:val="0"/>
      <w:marBottom w:val="0"/>
      <w:divBdr>
        <w:top w:val="none" w:sz="0" w:space="0" w:color="auto"/>
        <w:left w:val="none" w:sz="0" w:space="0" w:color="auto"/>
        <w:bottom w:val="none" w:sz="0" w:space="0" w:color="auto"/>
        <w:right w:val="none" w:sz="0" w:space="0" w:color="auto"/>
      </w:divBdr>
    </w:div>
    <w:div w:id="559053782">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487272">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709337">
      <w:bodyDiv w:val="1"/>
      <w:marLeft w:val="0"/>
      <w:marRight w:val="0"/>
      <w:marTop w:val="0"/>
      <w:marBottom w:val="0"/>
      <w:divBdr>
        <w:top w:val="none" w:sz="0" w:space="0" w:color="auto"/>
        <w:left w:val="none" w:sz="0" w:space="0" w:color="auto"/>
        <w:bottom w:val="none" w:sz="0" w:space="0" w:color="auto"/>
        <w:right w:val="none" w:sz="0" w:space="0" w:color="auto"/>
      </w:divBdr>
    </w:div>
    <w:div w:id="560023318">
      <w:bodyDiv w:val="1"/>
      <w:marLeft w:val="0"/>
      <w:marRight w:val="0"/>
      <w:marTop w:val="0"/>
      <w:marBottom w:val="0"/>
      <w:divBdr>
        <w:top w:val="none" w:sz="0" w:space="0" w:color="auto"/>
        <w:left w:val="none" w:sz="0" w:space="0" w:color="auto"/>
        <w:bottom w:val="none" w:sz="0" w:space="0" w:color="auto"/>
        <w:right w:val="none" w:sz="0" w:space="0" w:color="auto"/>
      </w:divBdr>
    </w:div>
    <w:div w:id="560409590">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03192">
      <w:bodyDiv w:val="1"/>
      <w:marLeft w:val="0"/>
      <w:marRight w:val="0"/>
      <w:marTop w:val="0"/>
      <w:marBottom w:val="0"/>
      <w:divBdr>
        <w:top w:val="none" w:sz="0" w:space="0" w:color="auto"/>
        <w:left w:val="none" w:sz="0" w:space="0" w:color="auto"/>
        <w:bottom w:val="none" w:sz="0" w:space="0" w:color="auto"/>
        <w:right w:val="none" w:sz="0" w:space="0" w:color="auto"/>
      </w:divBdr>
    </w:div>
    <w:div w:id="561672059">
      <w:bodyDiv w:val="1"/>
      <w:marLeft w:val="0"/>
      <w:marRight w:val="0"/>
      <w:marTop w:val="0"/>
      <w:marBottom w:val="0"/>
      <w:divBdr>
        <w:top w:val="none" w:sz="0" w:space="0" w:color="auto"/>
        <w:left w:val="none" w:sz="0" w:space="0" w:color="auto"/>
        <w:bottom w:val="none" w:sz="0" w:space="0" w:color="auto"/>
        <w:right w:val="none" w:sz="0" w:space="0" w:color="auto"/>
      </w:divBdr>
    </w:div>
    <w:div w:id="561716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375078">
      <w:bodyDiv w:val="1"/>
      <w:marLeft w:val="0"/>
      <w:marRight w:val="0"/>
      <w:marTop w:val="0"/>
      <w:marBottom w:val="0"/>
      <w:divBdr>
        <w:top w:val="none" w:sz="0" w:space="0" w:color="auto"/>
        <w:left w:val="none" w:sz="0" w:space="0" w:color="auto"/>
        <w:bottom w:val="none" w:sz="0" w:space="0" w:color="auto"/>
        <w:right w:val="none" w:sz="0" w:space="0" w:color="auto"/>
      </w:divBdr>
    </w:div>
    <w:div w:id="563570453">
      <w:bodyDiv w:val="1"/>
      <w:marLeft w:val="0"/>
      <w:marRight w:val="0"/>
      <w:marTop w:val="0"/>
      <w:marBottom w:val="0"/>
      <w:divBdr>
        <w:top w:val="none" w:sz="0" w:space="0" w:color="auto"/>
        <w:left w:val="none" w:sz="0" w:space="0" w:color="auto"/>
        <w:bottom w:val="none" w:sz="0" w:space="0" w:color="auto"/>
        <w:right w:val="none" w:sz="0" w:space="0" w:color="auto"/>
      </w:divBdr>
    </w:div>
    <w:div w:id="563951182">
      <w:bodyDiv w:val="1"/>
      <w:marLeft w:val="0"/>
      <w:marRight w:val="0"/>
      <w:marTop w:val="0"/>
      <w:marBottom w:val="0"/>
      <w:divBdr>
        <w:top w:val="none" w:sz="0" w:space="0" w:color="auto"/>
        <w:left w:val="none" w:sz="0" w:space="0" w:color="auto"/>
        <w:bottom w:val="none" w:sz="0" w:space="0" w:color="auto"/>
        <w:right w:val="none" w:sz="0" w:space="0" w:color="auto"/>
      </w:divBdr>
    </w:div>
    <w:div w:id="564027351">
      <w:bodyDiv w:val="1"/>
      <w:marLeft w:val="0"/>
      <w:marRight w:val="0"/>
      <w:marTop w:val="0"/>
      <w:marBottom w:val="0"/>
      <w:divBdr>
        <w:top w:val="none" w:sz="0" w:space="0" w:color="auto"/>
        <w:left w:val="none" w:sz="0" w:space="0" w:color="auto"/>
        <w:bottom w:val="none" w:sz="0" w:space="0" w:color="auto"/>
        <w:right w:val="none" w:sz="0" w:space="0" w:color="auto"/>
      </w:divBdr>
    </w:div>
    <w:div w:id="564148101">
      <w:bodyDiv w:val="1"/>
      <w:marLeft w:val="0"/>
      <w:marRight w:val="0"/>
      <w:marTop w:val="0"/>
      <w:marBottom w:val="0"/>
      <w:divBdr>
        <w:top w:val="none" w:sz="0" w:space="0" w:color="auto"/>
        <w:left w:val="none" w:sz="0" w:space="0" w:color="auto"/>
        <w:bottom w:val="none" w:sz="0" w:space="0" w:color="auto"/>
        <w:right w:val="none" w:sz="0" w:space="0" w:color="auto"/>
      </w:divBdr>
    </w:div>
    <w:div w:id="564415124">
      <w:bodyDiv w:val="1"/>
      <w:marLeft w:val="0"/>
      <w:marRight w:val="0"/>
      <w:marTop w:val="0"/>
      <w:marBottom w:val="0"/>
      <w:divBdr>
        <w:top w:val="none" w:sz="0" w:space="0" w:color="auto"/>
        <w:left w:val="none" w:sz="0" w:space="0" w:color="auto"/>
        <w:bottom w:val="none" w:sz="0" w:space="0" w:color="auto"/>
        <w:right w:val="none" w:sz="0" w:space="0" w:color="auto"/>
      </w:divBdr>
    </w:div>
    <w:div w:id="56448758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528579">
      <w:bodyDiv w:val="1"/>
      <w:marLeft w:val="0"/>
      <w:marRight w:val="0"/>
      <w:marTop w:val="0"/>
      <w:marBottom w:val="0"/>
      <w:divBdr>
        <w:top w:val="none" w:sz="0" w:space="0" w:color="auto"/>
        <w:left w:val="none" w:sz="0" w:space="0" w:color="auto"/>
        <w:bottom w:val="none" w:sz="0" w:space="0" w:color="auto"/>
        <w:right w:val="none" w:sz="0" w:space="0" w:color="auto"/>
      </w:divBdr>
    </w:div>
    <w:div w:id="565800333">
      <w:bodyDiv w:val="1"/>
      <w:marLeft w:val="0"/>
      <w:marRight w:val="0"/>
      <w:marTop w:val="0"/>
      <w:marBottom w:val="0"/>
      <w:divBdr>
        <w:top w:val="none" w:sz="0" w:space="0" w:color="auto"/>
        <w:left w:val="none" w:sz="0" w:space="0" w:color="auto"/>
        <w:bottom w:val="none" w:sz="0" w:space="0" w:color="auto"/>
        <w:right w:val="none" w:sz="0" w:space="0" w:color="auto"/>
      </w:divBdr>
    </w:div>
    <w:div w:id="565838981">
      <w:bodyDiv w:val="1"/>
      <w:marLeft w:val="0"/>
      <w:marRight w:val="0"/>
      <w:marTop w:val="0"/>
      <w:marBottom w:val="0"/>
      <w:divBdr>
        <w:top w:val="none" w:sz="0" w:space="0" w:color="auto"/>
        <w:left w:val="none" w:sz="0" w:space="0" w:color="auto"/>
        <w:bottom w:val="none" w:sz="0" w:space="0" w:color="auto"/>
        <w:right w:val="none" w:sz="0" w:space="0" w:color="auto"/>
      </w:divBdr>
    </w:div>
    <w:div w:id="566842089">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569682">
      <w:bodyDiv w:val="1"/>
      <w:marLeft w:val="0"/>
      <w:marRight w:val="0"/>
      <w:marTop w:val="0"/>
      <w:marBottom w:val="0"/>
      <w:divBdr>
        <w:top w:val="none" w:sz="0" w:space="0" w:color="auto"/>
        <w:left w:val="none" w:sz="0" w:space="0" w:color="auto"/>
        <w:bottom w:val="none" w:sz="0" w:space="0" w:color="auto"/>
        <w:right w:val="none" w:sz="0" w:space="0" w:color="auto"/>
      </w:divBdr>
    </w:div>
    <w:div w:id="56776353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294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70310397">
      <w:bodyDiv w:val="1"/>
      <w:marLeft w:val="0"/>
      <w:marRight w:val="0"/>
      <w:marTop w:val="0"/>
      <w:marBottom w:val="0"/>
      <w:divBdr>
        <w:top w:val="none" w:sz="0" w:space="0" w:color="auto"/>
        <w:left w:val="none" w:sz="0" w:space="0" w:color="auto"/>
        <w:bottom w:val="none" w:sz="0" w:space="0" w:color="auto"/>
        <w:right w:val="none" w:sz="0" w:space="0" w:color="auto"/>
      </w:divBdr>
    </w:div>
    <w:div w:id="570434889">
      <w:bodyDiv w:val="1"/>
      <w:marLeft w:val="0"/>
      <w:marRight w:val="0"/>
      <w:marTop w:val="0"/>
      <w:marBottom w:val="0"/>
      <w:divBdr>
        <w:top w:val="none" w:sz="0" w:space="0" w:color="auto"/>
        <w:left w:val="none" w:sz="0" w:space="0" w:color="auto"/>
        <w:bottom w:val="none" w:sz="0" w:space="0" w:color="auto"/>
        <w:right w:val="none" w:sz="0" w:space="0" w:color="auto"/>
      </w:divBdr>
    </w:div>
    <w:div w:id="570772265">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277771">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1837">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319489">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483">
      <w:bodyDiv w:val="1"/>
      <w:marLeft w:val="0"/>
      <w:marRight w:val="0"/>
      <w:marTop w:val="0"/>
      <w:marBottom w:val="0"/>
      <w:divBdr>
        <w:top w:val="none" w:sz="0" w:space="0" w:color="auto"/>
        <w:left w:val="none" w:sz="0" w:space="0" w:color="auto"/>
        <w:bottom w:val="none" w:sz="0" w:space="0" w:color="auto"/>
        <w:right w:val="none" w:sz="0" w:space="0" w:color="auto"/>
      </w:divBdr>
    </w:div>
    <w:div w:id="574439870">
      <w:bodyDiv w:val="1"/>
      <w:marLeft w:val="0"/>
      <w:marRight w:val="0"/>
      <w:marTop w:val="0"/>
      <w:marBottom w:val="0"/>
      <w:divBdr>
        <w:top w:val="none" w:sz="0" w:space="0" w:color="auto"/>
        <w:left w:val="none" w:sz="0" w:space="0" w:color="auto"/>
        <w:bottom w:val="none" w:sz="0" w:space="0" w:color="auto"/>
        <w:right w:val="none" w:sz="0" w:space="0" w:color="auto"/>
      </w:divBdr>
    </w:div>
    <w:div w:id="574585866">
      <w:bodyDiv w:val="1"/>
      <w:marLeft w:val="0"/>
      <w:marRight w:val="0"/>
      <w:marTop w:val="0"/>
      <w:marBottom w:val="0"/>
      <w:divBdr>
        <w:top w:val="none" w:sz="0" w:space="0" w:color="auto"/>
        <w:left w:val="none" w:sz="0" w:space="0" w:color="auto"/>
        <w:bottom w:val="none" w:sz="0" w:space="0" w:color="auto"/>
        <w:right w:val="none" w:sz="0" w:space="0" w:color="auto"/>
      </w:divBdr>
    </w:div>
    <w:div w:id="57497800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9834">
      <w:bodyDiv w:val="1"/>
      <w:marLeft w:val="0"/>
      <w:marRight w:val="0"/>
      <w:marTop w:val="0"/>
      <w:marBottom w:val="0"/>
      <w:divBdr>
        <w:top w:val="none" w:sz="0" w:space="0" w:color="auto"/>
        <w:left w:val="none" w:sz="0" w:space="0" w:color="auto"/>
        <w:bottom w:val="none" w:sz="0" w:space="0" w:color="auto"/>
        <w:right w:val="none" w:sz="0" w:space="0" w:color="auto"/>
      </w:divBdr>
    </w:div>
    <w:div w:id="575819264">
      <w:bodyDiv w:val="1"/>
      <w:marLeft w:val="0"/>
      <w:marRight w:val="0"/>
      <w:marTop w:val="0"/>
      <w:marBottom w:val="0"/>
      <w:divBdr>
        <w:top w:val="none" w:sz="0" w:space="0" w:color="auto"/>
        <w:left w:val="none" w:sz="0" w:space="0" w:color="auto"/>
        <w:bottom w:val="none" w:sz="0" w:space="0" w:color="auto"/>
        <w:right w:val="none" w:sz="0" w:space="0" w:color="auto"/>
      </w:divBdr>
    </w:div>
    <w:div w:id="575944489">
      <w:bodyDiv w:val="1"/>
      <w:marLeft w:val="0"/>
      <w:marRight w:val="0"/>
      <w:marTop w:val="0"/>
      <w:marBottom w:val="0"/>
      <w:divBdr>
        <w:top w:val="none" w:sz="0" w:space="0" w:color="auto"/>
        <w:left w:val="none" w:sz="0" w:space="0" w:color="auto"/>
        <w:bottom w:val="none" w:sz="0" w:space="0" w:color="auto"/>
        <w:right w:val="none" w:sz="0" w:space="0" w:color="auto"/>
      </w:divBdr>
    </w:div>
    <w:div w:id="576402172">
      <w:bodyDiv w:val="1"/>
      <w:marLeft w:val="0"/>
      <w:marRight w:val="0"/>
      <w:marTop w:val="0"/>
      <w:marBottom w:val="0"/>
      <w:divBdr>
        <w:top w:val="none" w:sz="0" w:space="0" w:color="auto"/>
        <w:left w:val="none" w:sz="0" w:space="0" w:color="auto"/>
        <w:bottom w:val="none" w:sz="0" w:space="0" w:color="auto"/>
        <w:right w:val="none" w:sz="0" w:space="0" w:color="auto"/>
      </w:divBdr>
    </w:div>
    <w:div w:id="576476320">
      <w:bodyDiv w:val="1"/>
      <w:marLeft w:val="0"/>
      <w:marRight w:val="0"/>
      <w:marTop w:val="0"/>
      <w:marBottom w:val="0"/>
      <w:divBdr>
        <w:top w:val="none" w:sz="0" w:space="0" w:color="auto"/>
        <w:left w:val="none" w:sz="0" w:space="0" w:color="auto"/>
        <w:bottom w:val="none" w:sz="0" w:space="0" w:color="auto"/>
        <w:right w:val="none" w:sz="0" w:space="0" w:color="auto"/>
      </w:divBdr>
    </w:div>
    <w:div w:id="576749045">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6984730">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328360">
      <w:bodyDiv w:val="1"/>
      <w:marLeft w:val="0"/>
      <w:marRight w:val="0"/>
      <w:marTop w:val="0"/>
      <w:marBottom w:val="0"/>
      <w:divBdr>
        <w:top w:val="none" w:sz="0" w:space="0" w:color="auto"/>
        <w:left w:val="none" w:sz="0" w:space="0" w:color="auto"/>
        <w:bottom w:val="none" w:sz="0" w:space="0" w:color="auto"/>
        <w:right w:val="none" w:sz="0" w:space="0" w:color="auto"/>
      </w:divBdr>
    </w:div>
    <w:div w:id="577373071">
      <w:bodyDiv w:val="1"/>
      <w:marLeft w:val="0"/>
      <w:marRight w:val="0"/>
      <w:marTop w:val="0"/>
      <w:marBottom w:val="0"/>
      <w:divBdr>
        <w:top w:val="none" w:sz="0" w:space="0" w:color="auto"/>
        <w:left w:val="none" w:sz="0" w:space="0" w:color="auto"/>
        <w:bottom w:val="none" w:sz="0" w:space="0" w:color="auto"/>
        <w:right w:val="none" w:sz="0" w:space="0" w:color="auto"/>
      </w:divBdr>
    </w:div>
    <w:div w:id="577520663">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9677553">
      <w:bodyDiv w:val="1"/>
      <w:marLeft w:val="0"/>
      <w:marRight w:val="0"/>
      <w:marTop w:val="0"/>
      <w:marBottom w:val="0"/>
      <w:divBdr>
        <w:top w:val="none" w:sz="0" w:space="0" w:color="auto"/>
        <w:left w:val="none" w:sz="0" w:space="0" w:color="auto"/>
        <w:bottom w:val="none" w:sz="0" w:space="0" w:color="auto"/>
        <w:right w:val="none" w:sz="0" w:space="0" w:color="auto"/>
      </w:divBdr>
    </w:div>
    <w:div w:id="580335174">
      <w:bodyDiv w:val="1"/>
      <w:marLeft w:val="0"/>
      <w:marRight w:val="0"/>
      <w:marTop w:val="0"/>
      <w:marBottom w:val="0"/>
      <w:divBdr>
        <w:top w:val="none" w:sz="0" w:space="0" w:color="auto"/>
        <w:left w:val="none" w:sz="0" w:space="0" w:color="auto"/>
        <w:bottom w:val="none" w:sz="0" w:space="0" w:color="auto"/>
        <w:right w:val="none" w:sz="0" w:space="0" w:color="auto"/>
      </w:divBdr>
    </w:div>
    <w:div w:id="580607591">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529847">
      <w:bodyDiv w:val="1"/>
      <w:marLeft w:val="0"/>
      <w:marRight w:val="0"/>
      <w:marTop w:val="0"/>
      <w:marBottom w:val="0"/>
      <w:divBdr>
        <w:top w:val="none" w:sz="0" w:space="0" w:color="auto"/>
        <w:left w:val="none" w:sz="0" w:space="0" w:color="auto"/>
        <w:bottom w:val="none" w:sz="0" w:space="0" w:color="auto"/>
        <w:right w:val="none" w:sz="0" w:space="0" w:color="auto"/>
      </w:divBdr>
    </w:div>
    <w:div w:id="581724607">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295350">
      <w:bodyDiv w:val="1"/>
      <w:marLeft w:val="0"/>
      <w:marRight w:val="0"/>
      <w:marTop w:val="0"/>
      <w:marBottom w:val="0"/>
      <w:divBdr>
        <w:top w:val="none" w:sz="0" w:space="0" w:color="auto"/>
        <w:left w:val="none" w:sz="0" w:space="0" w:color="auto"/>
        <w:bottom w:val="none" w:sz="0" w:space="0" w:color="auto"/>
        <w:right w:val="none" w:sz="0" w:space="0" w:color="auto"/>
      </w:divBdr>
    </w:div>
    <w:div w:id="582646253">
      <w:bodyDiv w:val="1"/>
      <w:marLeft w:val="0"/>
      <w:marRight w:val="0"/>
      <w:marTop w:val="0"/>
      <w:marBottom w:val="0"/>
      <w:divBdr>
        <w:top w:val="none" w:sz="0" w:space="0" w:color="auto"/>
        <w:left w:val="none" w:sz="0" w:space="0" w:color="auto"/>
        <w:bottom w:val="none" w:sz="0" w:space="0" w:color="auto"/>
        <w:right w:val="none" w:sz="0" w:space="0" w:color="auto"/>
      </w:divBdr>
    </w:div>
    <w:div w:id="582763982">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880584">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421443">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80291">
      <w:bodyDiv w:val="1"/>
      <w:marLeft w:val="0"/>
      <w:marRight w:val="0"/>
      <w:marTop w:val="0"/>
      <w:marBottom w:val="0"/>
      <w:divBdr>
        <w:top w:val="none" w:sz="0" w:space="0" w:color="auto"/>
        <w:left w:val="none" w:sz="0" w:space="0" w:color="auto"/>
        <w:bottom w:val="none" w:sz="0" w:space="0" w:color="auto"/>
        <w:right w:val="none" w:sz="0" w:space="0" w:color="auto"/>
      </w:divBdr>
    </w:div>
    <w:div w:id="584219255">
      <w:bodyDiv w:val="1"/>
      <w:marLeft w:val="0"/>
      <w:marRight w:val="0"/>
      <w:marTop w:val="0"/>
      <w:marBottom w:val="0"/>
      <w:divBdr>
        <w:top w:val="none" w:sz="0" w:space="0" w:color="auto"/>
        <w:left w:val="none" w:sz="0" w:space="0" w:color="auto"/>
        <w:bottom w:val="none" w:sz="0" w:space="0" w:color="auto"/>
        <w:right w:val="none" w:sz="0" w:space="0" w:color="auto"/>
      </w:divBdr>
    </w:div>
    <w:div w:id="584219974">
      <w:bodyDiv w:val="1"/>
      <w:marLeft w:val="0"/>
      <w:marRight w:val="0"/>
      <w:marTop w:val="0"/>
      <w:marBottom w:val="0"/>
      <w:divBdr>
        <w:top w:val="none" w:sz="0" w:space="0" w:color="auto"/>
        <w:left w:val="none" w:sz="0" w:space="0" w:color="auto"/>
        <w:bottom w:val="none" w:sz="0" w:space="0" w:color="auto"/>
        <w:right w:val="none" w:sz="0" w:space="0" w:color="auto"/>
      </w:divBdr>
    </w:div>
    <w:div w:id="584386395">
      <w:bodyDiv w:val="1"/>
      <w:marLeft w:val="0"/>
      <w:marRight w:val="0"/>
      <w:marTop w:val="0"/>
      <w:marBottom w:val="0"/>
      <w:divBdr>
        <w:top w:val="none" w:sz="0" w:space="0" w:color="auto"/>
        <w:left w:val="none" w:sz="0" w:space="0" w:color="auto"/>
        <w:bottom w:val="none" w:sz="0" w:space="0" w:color="auto"/>
        <w:right w:val="none" w:sz="0" w:space="0" w:color="auto"/>
      </w:divBdr>
    </w:div>
    <w:div w:id="58446283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068966">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1341">
      <w:bodyDiv w:val="1"/>
      <w:marLeft w:val="0"/>
      <w:marRight w:val="0"/>
      <w:marTop w:val="0"/>
      <w:marBottom w:val="0"/>
      <w:divBdr>
        <w:top w:val="none" w:sz="0" w:space="0" w:color="auto"/>
        <w:left w:val="none" w:sz="0" w:space="0" w:color="auto"/>
        <w:bottom w:val="none" w:sz="0" w:space="0" w:color="auto"/>
        <w:right w:val="none" w:sz="0" w:space="0" w:color="auto"/>
      </w:divBdr>
    </w:div>
    <w:div w:id="585463535">
      <w:bodyDiv w:val="1"/>
      <w:marLeft w:val="0"/>
      <w:marRight w:val="0"/>
      <w:marTop w:val="0"/>
      <w:marBottom w:val="0"/>
      <w:divBdr>
        <w:top w:val="none" w:sz="0" w:space="0" w:color="auto"/>
        <w:left w:val="none" w:sz="0" w:space="0" w:color="auto"/>
        <w:bottom w:val="none" w:sz="0" w:space="0" w:color="auto"/>
        <w:right w:val="none" w:sz="0" w:space="0" w:color="auto"/>
      </w:divBdr>
    </w:div>
    <w:div w:id="585576441">
      <w:bodyDiv w:val="1"/>
      <w:marLeft w:val="0"/>
      <w:marRight w:val="0"/>
      <w:marTop w:val="0"/>
      <w:marBottom w:val="0"/>
      <w:divBdr>
        <w:top w:val="none" w:sz="0" w:space="0" w:color="auto"/>
        <w:left w:val="none" w:sz="0" w:space="0" w:color="auto"/>
        <w:bottom w:val="none" w:sz="0" w:space="0" w:color="auto"/>
        <w:right w:val="none" w:sz="0" w:space="0" w:color="auto"/>
      </w:divBdr>
    </w:div>
    <w:div w:id="585845718">
      <w:bodyDiv w:val="1"/>
      <w:marLeft w:val="0"/>
      <w:marRight w:val="0"/>
      <w:marTop w:val="0"/>
      <w:marBottom w:val="0"/>
      <w:divBdr>
        <w:top w:val="none" w:sz="0" w:space="0" w:color="auto"/>
        <w:left w:val="none" w:sz="0" w:space="0" w:color="auto"/>
        <w:bottom w:val="none" w:sz="0" w:space="0" w:color="auto"/>
        <w:right w:val="none" w:sz="0" w:space="0" w:color="auto"/>
      </w:divBdr>
    </w:div>
    <w:div w:id="585921719">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113">
      <w:bodyDiv w:val="1"/>
      <w:marLeft w:val="0"/>
      <w:marRight w:val="0"/>
      <w:marTop w:val="0"/>
      <w:marBottom w:val="0"/>
      <w:divBdr>
        <w:top w:val="none" w:sz="0" w:space="0" w:color="auto"/>
        <w:left w:val="none" w:sz="0" w:space="0" w:color="auto"/>
        <w:bottom w:val="none" w:sz="0" w:space="0" w:color="auto"/>
        <w:right w:val="none" w:sz="0" w:space="0" w:color="auto"/>
      </w:divBdr>
    </w:div>
    <w:div w:id="586965572">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26368">
      <w:bodyDiv w:val="1"/>
      <w:marLeft w:val="0"/>
      <w:marRight w:val="0"/>
      <w:marTop w:val="0"/>
      <w:marBottom w:val="0"/>
      <w:divBdr>
        <w:top w:val="none" w:sz="0" w:space="0" w:color="auto"/>
        <w:left w:val="none" w:sz="0" w:space="0" w:color="auto"/>
        <w:bottom w:val="none" w:sz="0" w:space="0" w:color="auto"/>
        <w:right w:val="none" w:sz="0" w:space="0" w:color="auto"/>
      </w:divBdr>
    </w:div>
    <w:div w:id="587468678">
      <w:bodyDiv w:val="1"/>
      <w:marLeft w:val="0"/>
      <w:marRight w:val="0"/>
      <w:marTop w:val="0"/>
      <w:marBottom w:val="0"/>
      <w:divBdr>
        <w:top w:val="none" w:sz="0" w:space="0" w:color="auto"/>
        <w:left w:val="none" w:sz="0" w:space="0" w:color="auto"/>
        <w:bottom w:val="none" w:sz="0" w:space="0" w:color="auto"/>
        <w:right w:val="none" w:sz="0" w:space="0" w:color="auto"/>
      </w:divBdr>
    </w:div>
    <w:div w:id="587614836">
      <w:bodyDiv w:val="1"/>
      <w:marLeft w:val="0"/>
      <w:marRight w:val="0"/>
      <w:marTop w:val="0"/>
      <w:marBottom w:val="0"/>
      <w:divBdr>
        <w:top w:val="none" w:sz="0" w:space="0" w:color="auto"/>
        <w:left w:val="none" w:sz="0" w:space="0" w:color="auto"/>
        <w:bottom w:val="none" w:sz="0" w:space="0" w:color="auto"/>
        <w:right w:val="none" w:sz="0" w:space="0" w:color="auto"/>
      </w:divBdr>
    </w:div>
    <w:div w:id="587615453">
      <w:bodyDiv w:val="1"/>
      <w:marLeft w:val="0"/>
      <w:marRight w:val="0"/>
      <w:marTop w:val="0"/>
      <w:marBottom w:val="0"/>
      <w:divBdr>
        <w:top w:val="none" w:sz="0" w:space="0" w:color="auto"/>
        <w:left w:val="none" w:sz="0" w:space="0" w:color="auto"/>
        <w:bottom w:val="none" w:sz="0" w:space="0" w:color="auto"/>
        <w:right w:val="none" w:sz="0" w:space="0" w:color="auto"/>
      </w:divBdr>
    </w:div>
    <w:div w:id="58769167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463195">
      <w:bodyDiv w:val="1"/>
      <w:marLeft w:val="0"/>
      <w:marRight w:val="0"/>
      <w:marTop w:val="0"/>
      <w:marBottom w:val="0"/>
      <w:divBdr>
        <w:top w:val="none" w:sz="0" w:space="0" w:color="auto"/>
        <w:left w:val="none" w:sz="0" w:space="0" w:color="auto"/>
        <w:bottom w:val="none" w:sz="0" w:space="0" w:color="auto"/>
        <w:right w:val="none" w:sz="0" w:space="0" w:color="auto"/>
      </w:divBdr>
    </w:div>
    <w:div w:id="588540039">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929535">
      <w:bodyDiv w:val="1"/>
      <w:marLeft w:val="0"/>
      <w:marRight w:val="0"/>
      <w:marTop w:val="0"/>
      <w:marBottom w:val="0"/>
      <w:divBdr>
        <w:top w:val="none" w:sz="0" w:space="0" w:color="auto"/>
        <w:left w:val="none" w:sz="0" w:space="0" w:color="auto"/>
        <w:bottom w:val="none" w:sz="0" w:space="0" w:color="auto"/>
        <w:right w:val="none" w:sz="0" w:space="0" w:color="auto"/>
      </w:divBdr>
    </w:div>
    <w:div w:id="588929882">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817198">
      <w:bodyDiv w:val="1"/>
      <w:marLeft w:val="0"/>
      <w:marRight w:val="0"/>
      <w:marTop w:val="0"/>
      <w:marBottom w:val="0"/>
      <w:divBdr>
        <w:top w:val="none" w:sz="0" w:space="0" w:color="auto"/>
        <w:left w:val="none" w:sz="0" w:space="0" w:color="auto"/>
        <w:bottom w:val="none" w:sz="0" w:space="0" w:color="auto"/>
        <w:right w:val="none" w:sz="0" w:space="0" w:color="auto"/>
      </w:divBdr>
    </w:div>
    <w:div w:id="591087700">
      <w:bodyDiv w:val="1"/>
      <w:marLeft w:val="0"/>
      <w:marRight w:val="0"/>
      <w:marTop w:val="0"/>
      <w:marBottom w:val="0"/>
      <w:divBdr>
        <w:top w:val="none" w:sz="0" w:space="0" w:color="auto"/>
        <w:left w:val="none" w:sz="0" w:space="0" w:color="auto"/>
        <w:bottom w:val="none" w:sz="0" w:space="0" w:color="auto"/>
        <w:right w:val="none" w:sz="0" w:space="0" w:color="auto"/>
      </w:divBdr>
    </w:div>
    <w:div w:id="59115797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745683">
      <w:bodyDiv w:val="1"/>
      <w:marLeft w:val="0"/>
      <w:marRight w:val="0"/>
      <w:marTop w:val="0"/>
      <w:marBottom w:val="0"/>
      <w:divBdr>
        <w:top w:val="none" w:sz="0" w:space="0" w:color="auto"/>
        <w:left w:val="none" w:sz="0" w:space="0" w:color="auto"/>
        <w:bottom w:val="none" w:sz="0" w:space="0" w:color="auto"/>
        <w:right w:val="none" w:sz="0" w:space="0" w:color="auto"/>
      </w:divBdr>
    </w:div>
    <w:div w:id="591933517">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1939151">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484602">
      <w:bodyDiv w:val="1"/>
      <w:marLeft w:val="0"/>
      <w:marRight w:val="0"/>
      <w:marTop w:val="0"/>
      <w:marBottom w:val="0"/>
      <w:divBdr>
        <w:top w:val="none" w:sz="0" w:space="0" w:color="auto"/>
        <w:left w:val="none" w:sz="0" w:space="0" w:color="auto"/>
        <w:bottom w:val="none" w:sz="0" w:space="0" w:color="auto"/>
        <w:right w:val="none" w:sz="0" w:space="0" w:color="auto"/>
      </w:divBdr>
    </w:div>
    <w:div w:id="595165056">
      <w:bodyDiv w:val="1"/>
      <w:marLeft w:val="0"/>
      <w:marRight w:val="0"/>
      <w:marTop w:val="0"/>
      <w:marBottom w:val="0"/>
      <w:divBdr>
        <w:top w:val="none" w:sz="0" w:space="0" w:color="auto"/>
        <w:left w:val="none" w:sz="0" w:space="0" w:color="auto"/>
        <w:bottom w:val="none" w:sz="0" w:space="0" w:color="auto"/>
        <w:right w:val="none" w:sz="0" w:space="0" w:color="auto"/>
      </w:divBdr>
    </w:div>
    <w:div w:id="595209597">
      <w:bodyDiv w:val="1"/>
      <w:marLeft w:val="0"/>
      <w:marRight w:val="0"/>
      <w:marTop w:val="0"/>
      <w:marBottom w:val="0"/>
      <w:divBdr>
        <w:top w:val="none" w:sz="0" w:space="0" w:color="auto"/>
        <w:left w:val="none" w:sz="0" w:space="0" w:color="auto"/>
        <w:bottom w:val="none" w:sz="0" w:space="0" w:color="auto"/>
        <w:right w:val="none" w:sz="0" w:space="0" w:color="auto"/>
      </w:divBdr>
    </w:div>
    <w:div w:id="595334539">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096">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95625">
      <w:bodyDiv w:val="1"/>
      <w:marLeft w:val="0"/>
      <w:marRight w:val="0"/>
      <w:marTop w:val="0"/>
      <w:marBottom w:val="0"/>
      <w:divBdr>
        <w:top w:val="none" w:sz="0" w:space="0" w:color="auto"/>
        <w:left w:val="none" w:sz="0" w:space="0" w:color="auto"/>
        <w:bottom w:val="none" w:sz="0" w:space="0" w:color="auto"/>
        <w:right w:val="none" w:sz="0" w:space="0" w:color="auto"/>
      </w:divBdr>
    </w:div>
    <w:div w:id="596015179">
      <w:bodyDiv w:val="1"/>
      <w:marLeft w:val="0"/>
      <w:marRight w:val="0"/>
      <w:marTop w:val="0"/>
      <w:marBottom w:val="0"/>
      <w:divBdr>
        <w:top w:val="none" w:sz="0" w:space="0" w:color="auto"/>
        <w:left w:val="none" w:sz="0" w:space="0" w:color="auto"/>
        <w:bottom w:val="none" w:sz="0" w:space="0" w:color="auto"/>
        <w:right w:val="none" w:sz="0" w:space="0" w:color="auto"/>
      </w:divBdr>
    </w:div>
    <w:div w:id="596524273">
      <w:bodyDiv w:val="1"/>
      <w:marLeft w:val="0"/>
      <w:marRight w:val="0"/>
      <w:marTop w:val="0"/>
      <w:marBottom w:val="0"/>
      <w:divBdr>
        <w:top w:val="none" w:sz="0" w:space="0" w:color="auto"/>
        <w:left w:val="none" w:sz="0" w:space="0" w:color="auto"/>
        <w:bottom w:val="none" w:sz="0" w:space="0" w:color="auto"/>
        <w:right w:val="none" w:sz="0" w:space="0" w:color="auto"/>
      </w:divBdr>
    </w:div>
    <w:div w:id="59690488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8733">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022458">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409999">
      <w:bodyDiv w:val="1"/>
      <w:marLeft w:val="0"/>
      <w:marRight w:val="0"/>
      <w:marTop w:val="0"/>
      <w:marBottom w:val="0"/>
      <w:divBdr>
        <w:top w:val="none" w:sz="0" w:space="0" w:color="auto"/>
        <w:left w:val="none" w:sz="0" w:space="0" w:color="auto"/>
        <w:bottom w:val="none" w:sz="0" w:space="0" w:color="auto"/>
        <w:right w:val="none" w:sz="0" w:space="0" w:color="auto"/>
      </w:divBdr>
    </w:div>
    <w:div w:id="598493397">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341500">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527845">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3771">
      <w:bodyDiv w:val="1"/>
      <w:marLeft w:val="0"/>
      <w:marRight w:val="0"/>
      <w:marTop w:val="0"/>
      <w:marBottom w:val="0"/>
      <w:divBdr>
        <w:top w:val="none" w:sz="0" w:space="0" w:color="auto"/>
        <w:left w:val="none" w:sz="0" w:space="0" w:color="auto"/>
        <w:bottom w:val="none" w:sz="0" w:space="0" w:color="auto"/>
        <w:right w:val="none" w:sz="0" w:space="0" w:color="auto"/>
      </w:divBdr>
    </w:div>
    <w:div w:id="600113965">
      <w:bodyDiv w:val="1"/>
      <w:marLeft w:val="0"/>
      <w:marRight w:val="0"/>
      <w:marTop w:val="0"/>
      <w:marBottom w:val="0"/>
      <w:divBdr>
        <w:top w:val="none" w:sz="0" w:space="0" w:color="auto"/>
        <w:left w:val="none" w:sz="0" w:space="0" w:color="auto"/>
        <w:bottom w:val="none" w:sz="0" w:space="0" w:color="auto"/>
        <w:right w:val="none" w:sz="0" w:space="0" w:color="auto"/>
      </w:divBdr>
    </w:div>
    <w:div w:id="600525591">
      <w:bodyDiv w:val="1"/>
      <w:marLeft w:val="0"/>
      <w:marRight w:val="0"/>
      <w:marTop w:val="0"/>
      <w:marBottom w:val="0"/>
      <w:divBdr>
        <w:top w:val="none" w:sz="0" w:space="0" w:color="auto"/>
        <w:left w:val="none" w:sz="0" w:space="0" w:color="auto"/>
        <w:bottom w:val="none" w:sz="0" w:space="0" w:color="auto"/>
        <w:right w:val="none" w:sz="0" w:space="0" w:color="auto"/>
      </w:divBdr>
    </w:div>
    <w:div w:id="600600373">
      <w:bodyDiv w:val="1"/>
      <w:marLeft w:val="0"/>
      <w:marRight w:val="0"/>
      <w:marTop w:val="0"/>
      <w:marBottom w:val="0"/>
      <w:divBdr>
        <w:top w:val="none" w:sz="0" w:space="0" w:color="auto"/>
        <w:left w:val="none" w:sz="0" w:space="0" w:color="auto"/>
        <w:bottom w:val="none" w:sz="0" w:space="0" w:color="auto"/>
        <w:right w:val="none" w:sz="0" w:space="0" w:color="auto"/>
      </w:divBdr>
    </w:div>
    <w:div w:id="601257326">
      <w:bodyDiv w:val="1"/>
      <w:marLeft w:val="0"/>
      <w:marRight w:val="0"/>
      <w:marTop w:val="0"/>
      <w:marBottom w:val="0"/>
      <w:divBdr>
        <w:top w:val="none" w:sz="0" w:space="0" w:color="auto"/>
        <w:left w:val="none" w:sz="0" w:space="0" w:color="auto"/>
        <w:bottom w:val="none" w:sz="0" w:space="0" w:color="auto"/>
        <w:right w:val="none" w:sz="0" w:space="0" w:color="auto"/>
      </w:divBdr>
    </w:div>
    <w:div w:id="601492686">
      <w:bodyDiv w:val="1"/>
      <w:marLeft w:val="0"/>
      <w:marRight w:val="0"/>
      <w:marTop w:val="0"/>
      <w:marBottom w:val="0"/>
      <w:divBdr>
        <w:top w:val="none" w:sz="0" w:space="0" w:color="auto"/>
        <w:left w:val="none" w:sz="0" w:space="0" w:color="auto"/>
        <w:bottom w:val="none" w:sz="0" w:space="0" w:color="auto"/>
        <w:right w:val="none" w:sz="0" w:space="0" w:color="auto"/>
      </w:divBdr>
    </w:div>
    <w:div w:id="601760904">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866">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762820">
      <w:bodyDiv w:val="1"/>
      <w:marLeft w:val="0"/>
      <w:marRight w:val="0"/>
      <w:marTop w:val="0"/>
      <w:marBottom w:val="0"/>
      <w:divBdr>
        <w:top w:val="none" w:sz="0" w:space="0" w:color="auto"/>
        <w:left w:val="none" w:sz="0" w:space="0" w:color="auto"/>
        <w:bottom w:val="none" w:sz="0" w:space="0" w:color="auto"/>
        <w:right w:val="none" w:sz="0" w:space="0" w:color="auto"/>
      </w:divBdr>
    </w:div>
    <w:div w:id="602763791">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339546">
      <w:bodyDiv w:val="1"/>
      <w:marLeft w:val="0"/>
      <w:marRight w:val="0"/>
      <w:marTop w:val="0"/>
      <w:marBottom w:val="0"/>
      <w:divBdr>
        <w:top w:val="none" w:sz="0" w:space="0" w:color="auto"/>
        <w:left w:val="none" w:sz="0" w:space="0" w:color="auto"/>
        <w:bottom w:val="none" w:sz="0" w:space="0" w:color="auto"/>
        <w:right w:val="none" w:sz="0" w:space="0" w:color="auto"/>
      </w:divBdr>
    </w:div>
    <w:div w:id="603340723">
      <w:bodyDiv w:val="1"/>
      <w:marLeft w:val="0"/>
      <w:marRight w:val="0"/>
      <w:marTop w:val="0"/>
      <w:marBottom w:val="0"/>
      <w:divBdr>
        <w:top w:val="none" w:sz="0" w:space="0" w:color="auto"/>
        <w:left w:val="none" w:sz="0" w:space="0" w:color="auto"/>
        <w:bottom w:val="none" w:sz="0" w:space="0" w:color="auto"/>
        <w:right w:val="none" w:sz="0" w:space="0" w:color="auto"/>
      </w:divBdr>
    </w:div>
    <w:div w:id="603880974">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382546">
      <w:bodyDiv w:val="1"/>
      <w:marLeft w:val="0"/>
      <w:marRight w:val="0"/>
      <w:marTop w:val="0"/>
      <w:marBottom w:val="0"/>
      <w:divBdr>
        <w:top w:val="none" w:sz="0" w:space="0" w:color="auto"/>
        <w:left w:val="none" w:sz="0" w:space="0" w:color="auto"/>
        <w:bottom w:val="none" w:sz="0" w:space="0" w:color="auto"/>
        <w:right w:val="none" w:sz="0" w:space="0" w:color="auto"/>
      </w:divBdr>
    </w:div>
    <w:div w:id="604384203">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042716">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225">
      <w:bodyDiv w:val="1"/>
      <w:marLeft w:val="0"/>
      <w:marRight w:val="0"/>
      <w:marTop w:val="0"/>
      <w:marBottom w:val="0"/>
      <w:divBdr>
        <w:top w:val="none" w:sz="0" w:space="0" w:color="auto"/>
        <w:left w:val="none" w:sz="0" w:space="0" w:color="auto"/>
        <w:bottom w:val="none" w:sz="0" w:space="0" w:color="auto"/>
        <w:right w:val="none" w:sz="0" w:space="0" w:color="auto"/>
      </w:divBdr>
    </w:div>
    <w:div w:id="605817642">
      <w:bodyDiv w:val="1"/>
      <w:marLeft w:val="0"/>
      <w:marRight w:val="0"/>
      <w:marTop w:val="0"/>
      <w:marBottom w:val="0"/>
      <w:divBdr>
        <w:top w:val="none" w:sz="0" w:space="0" w:color="auto"/>
        <w:left w:val="none" w:sz="0" w:space="0" w:color="auto"/>
        <w:bottom w:val="none" w:sz="0" w:space="0" w:color="auto"/>
        <w:right w:val="none" w:sz="0" w:space="0" w:color="auto"/>
      </w:divBdr>
    </w:div>
    <w:div w:id="605960732">
      <w:bodyDiv w:val="1"/>
      <w:marLeft w:val="0"/>
      <w:marRight w:val="0"/>
      <w:marTop w:val="0"/>
      <w:marBottom w:val="0"/>
      <w:divBdr>
        <w:top w:val="none" w:sz="0" w:space="0" w:color="auto"/>
        <w:left w:val="none" w:sz="0" w:space="0" w:color="auto"/>
        <w:bottom w:val="none" w:sz="0" w:space="0" w:color="auto"/>
        <w:right w:val="none" w:sz="0" w:space="0" w:color="auto"/>
      </w:divBdr>
    </w:div>
    <w:div w:id="606232144">
      <w:bodyDiv w:val="1"/>
      <w:marLeft w:val="0"/>
      <w:marRight w:val="0"/>
      <w:marTop w:val="0"/>
      <w:marBottom w:val="0"/>
      <w:divBdr>
        <w:top w:val="none" w:sz="0" w:space="0" w:color="auto"/>
        <w:left w:val="none" w:sz="0" w:space="0" w:color="auto"/>
        <w:bottom w:val="none" w:sz="0" w:space="0" w:color="auto"/>
        <w:right w:val="none" w:sz="0" w:space="0" w:color="auto"/>
      </w:divBdr>
    </w:div>
    <w:div w:id="606738861">
      <w:bodyDiv w:val="1"/>
      <w:marLeft w:val="0"/>
      <w:marRight w:val="0"/>
      <w:marTop w:val="0"/>
      <w:marBottom w:val="0"/>
      <w:divBdr>
        <w:top w:val="none" w:sz="0" w:space="0" w:color="auto"/>
        <w:left w:val="none" w:sz="0" w:space="0" w:color="auto"/>
        <w:bottom w:val="none" w:sz="0" w:space="0" w:color="auto"/>
        <w:right w:val="none" w:sz="0" w:space="0" w:color="auto"/>
      </w:divBdr>
    </w:div>
    <w:div w:id="606929766">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541241">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855561">
      <w:bodyDiv w:val="1"/>
      <w:marLeft w:val="0"/>
      <w:marRight w:val="0"/>
      <w:marTop w:val="0"/>
      <w:marBottom w:val="0"/>
      <w:divBdr>
        <w:top w:val="none" w:sz="0" w:space="0" w:color="auto"/>
        <w:left w:val="none" w:sz="0" w:space="0" w:color="auto"/>
        <w:bottom w:val="none" w:sz="0" w:space="0" w:color="auto"/>
        <w:right w:val="none" w:sz="0" w:space="0" w:color="auto"/>
      </w:divBdr>
    </w:div>
    <w:div w:id="608856720">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6534">
      <w:bodyDiv w:val="1"/>
      <w:marLeft w:val="0"/>
      <w:marRight w:val="0"/>
      <w:marTop w:val="0"/>
      <w:marBottom w:val="0"/>
      <w:divBdr>
        <w:top w:val="none" w:sz="0" w:space="0" w:color="auto"/>
        <w:left w:val="none" w:sz="0" w:space="0" w:color="auto"/>
        <w:bottom w:val="none" w:sz="0" w:space="0" w:color="auto"/>
        <w:right w:val="none" w:sz="0" w:space="0" w:color="auto"/>
      </w:divBdr>
    </w:div>
    <w:div w:id="609164488">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99366">
      <w:bodyDiv w:val="1"/>
      <w:marLeft w:val="0"/>
      <w:marRight w:val="0"/>
      <w:marTop w:val="0"/>
      <w:marBottom w:val="0"/>
      <w:divBdr>
        <w:top w:val="none" w:sz="0" w:space="0" w:color="auto"/>
        <w:left w:val="none" w:sz="0" w:space="0" w:color="auto"/>
        <w:bottom w:val="none" w:sz="0" w:space="0" w:color="auto"/>
        <w:right w:val="none" w:sz="0" w:space="0" w:color="auto"/>
      </w:divBdr>
    </w:div>
    <w:div w:id="610237000">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1200">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77546">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667978">
      <w:bodyDiv w:val="1"/>
      <w:marLeft w:val="0"/>
      <w:marRight w:val="0"/>
      <w:marTop w:val="0"/>
      <w:marBottom w:val="0"/>
      <w:divBdr>
        <w:top w:val="none" w:sz="0" w:space="0" w:color="auto"/>
        <w:left w:val="none" w:sz="0" w:space="0" w:color="auto"/>
        <w:bottom w:val="none" w:sz="0" w:space="0" w:color="auto"/>
        <w:right w:val="none" w:sz="0" w:space="0" w:color="auto"/>
      </w:divBdr>
    </w:div>
    <w:div w:id="611783578">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397345">
      <w:bodyDiv w:val="1"/>
      <w:marLeft w:val="0"/>
      <w:marRight w:val="0"/>
      <w:marTop w:val="0"/>
      <w:marBottom w:val="0"/>
      <w:divBdr>
        <w:top w:val="none" w:sz="0" w:space="0" w:color="auto"/>
        <w:left w:val="none" w:sz="0" w:space="0" w:color="auto"/>
        <w:bottom w:val="none" w:sz="0" w:space="0" w:color="auto"/>
        <w:right w:val="none" w:sz="0" w:space="0" w:color="auto"/>
      </w:divBdr>
    </w:div>
    <w:div w:id="612437753">
      <w:bodyDiv w:val="1"/>
      <w:marLeft w:val="0"/>
      <w:marRight w:val="0"/>
      <w:marTop w:val="0"/>
      <w:marBottom w:val="0"/>
      <w:divBdr>
        <w:top w:val="none" w:sz="0" w:space="0" w:color="auto"/>
        <w:left w:val="none" w:sz="0" w:space="0" w:color="auto"/>
        <w:bottom w:val="none" w:sz="0" w:space="0" w:color="auto"/>
        <w:right w:val="none" w:sz="0" w:space="0" w:color="auto"/>
      </w:divBdr>
    </w:div>
    <w:div w:id="612595376">
      <w:bodyDiv w:val="1"/>
      <w:marLeft w:val="0"/>
      <w:marRight w:val="0"/>
      <w:marTop w:val="0"/>
      <w:marBottom w:val="0"/>
      <w:divBdr>
        <w:top w:val="none" w:sz="0" w:space="0" w:color="auto"/>
        <w:left w:val="none" w:sz="0" w:space="0" w:color="auto"/>
        <w:bottom w:val="none" w:sz="0" w:space="0" w:color="auto"/>
        <w:right w:val="none" w:sz="0" w:space="0" w:color="auto"/>
      </w:divBdr>
    </w:div>
    <w:div w:id="612706746">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555310">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749364">
      <w:bodyDiv w:val="1"/>
      <w:marLeft w:val="0"/>
      <w:marRight w:val="0"/>
      <w:marTop w:val="0"/>
      <w:marBottom w:val="0"/>
      <w:divBdr>
        <w:top w:val="none" w:sz="0" w:space="0" w:color="auto"/>
        <w:left w:val="none" w:sz="0" w:space="0" w:color="auto"/>
        <w:bottom w:val="none" w:sz="0" w:space="0" w:color="auto"/>
        <w:right w:val="none" w:sz="0" w:space="0" w:color="auto"/>
      </w:divBdr>
    </w:div>
    <w:div w:id="614214456">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483004">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872001">
      <w:bodyDiv w:val="1"/>
      <w:marLeft w:val="0"/>
      <w:marRight w:val="0"/>
      <w:marTop w:val="0"/>
      <w:marBottom w:val="0"/>
      <w:divBdr>
        <w:top w:val="none" w:sz="0" w:space="0" w:color="auto"/>
        <w:left w:val="none" w:sz="0" w:space="0" w:color="auto"/>
        <w:bottom w:val="none" w:sz="0" w:space="0" w:color="auto"/>
        <w:right w:val="none" w:sz="0" w:space="0" w:color="auto"/>
      </w:divBdr>
    </w:div>
    <w:div w:id="615874529">
      <w:bodyDiv w:val="1"/>
      <w:marLeft w:val="0"/>
      <w:marRight w:val="0"/>
      <w:marTop w:val="0"/>
      <w:marBottom w:val="0"/>
      <w:divBdr>
        <w:top w:val="none" w:sz="0" w:space="0" w:color="auto"/>
        <w:left w:val="none" w:sz="0" w:space="0" w:color="auto"/>
        <w:bottom w:val="none" w:sz="0" w:space="0" w:color="auto"/>
        <w:right w:val="none" w:sz="0" w:space="0" w:color="auto"/>
      </w:divBdr>
    </w:div>
    <w:div w:id="616104383">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6983062">
      <w:bodyDiv w:val="1"/>
      <w:marLeft w:val="0"/>
      <w:marRight w:val="0"/>
      <w:marTop w:val="0"/>
      <w:marBottom w:val="0"/>
      <w:divBdr>
        <w:top w:val="none" w:sz="0" w:space="0" w:color="auto"/>
        <w:left w:val="none" w:sz="0" w:space="0" w:color="auto"/>
        <w:bottom w:val="none" w:sz="0" w:space="0" w:color="auto"/>
        <w:right w:val="none" w:sz="0" w:space="0" w:color="auto"/>
      </w:divBdr>
    </w:div>
    <w:div w:id="617376056">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4342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23351">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949155">
      <w:bodyDiv w:val="1"/>
      <w:marLeft w:val="0"/>
      <w:marRight w:val="0"/>
      <w:marTop w:val="0"/>
      <w:marBottom w:val="0"/>
      <w:divBdr>
        <w:top w:val="none" w:sz="0" w:space="0" w:color="auto"/>
        <w:left w:val="none" w:sz="0" w:space="0" w:color="auto"/>
        <w:bottom w:val="none" w:sz="0" w:space="0" w:color="auto"/>
        <w:right w:val="none" w:sz="0" w:space="0" w:color="auto"/>
      </w:divBdr>
    </w:div>
    <w:div w:id="619262583">
      <w:bodyDiv w:val="1"/>
      <w:marLeft w:val="0"/>
      <w:marRight w:val="0"/>
      <w:marTop w:val="0"/>
      <w:marBottom w:val="0"/>
      <w:divBdr>
        <w:top w:val="none" w:sz="0" w:space="0" w:color="auto"/>
        <w:left w:val="none" w:sz="0" w:space="0" w:color="auto"/>
        <w:bottom w:val="none" w:sz="0" w:space="0" w:color="auto"/>
        <w:right w:val="none" w:sz="0" w:space="0" w:color="auto"/>
      </w:divBdr>
    </w:div>
    <w:div w:id="619338089">
      <w:bodyDiv w:val="1"/>
      <w:marLeft w:val="0"/>
      <w:marRight w:val="0"/>
      <w:marTop w:val="0"/>
      <w:marBottom w:val="0"/>
      <w:divBdr>
        <w:top w:val="none" w:sz="0" w:space="0" w:color="auto"/>
        <w:left w:val="none" w:sz="0" w:space="0" w:color="auto"/>
        <w:bottom w:val="none" w:sz="0" w:space="0" w:color="auto"/>
        <w:right w:val="none" w:sz="0" w:space="0" w:color="auto"/>
      </w:divBdr>
    </w:div>
    <w:div w:id="619339785">
      <w:bodyDiv w:val="1"/>
      <w:marLeft w:val="0"/>
      <w:marRight w:val="0"/>
      <w:marTop w:val="0"/>
      <w:marBottom w:val="0"/>
      <w:divBdr>
        <w:top w:val="none" w:sz="0" w:space="0" w:color="auto"/>
        <w:left w:val="none" w:sz="0" w:space="0" w:color="auto"/>
        <w:bottom w:val="none" w:sz="0" w:space="0" w:color="auto"/>
        <w:right w:val="none" w:sz="0" w:space="0" w:color="auto"/>
      </w:divBdr>
    </w:div>
    <w:div w:id="619607280">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458890">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577292">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693048">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304782">
      <w:bodyDiv w:val="1"/>
      <w:marLeft w:val="0"/>
      <w:marRight w:val="0"/>
      <w:marTop w:val="0"/>
      <w:marBottom w:val="0"/>
      <w:divBdr>
        <w:top w:val="none" w:sz="0" w:space="0" w:color="auto"/>
        <w:left w:val="none" w:sz="0" w:space="0" w:color="auto"/>
        <w:bottom w:val="none" w:sz="0" w:space="0" w:color="auto"/>
        <w:right w:val="none" w:sz="0" w:space="0" w:color="auto"/>
      </w:divBdr>
    </w:div>
    <w:div w:id="621425155">
      <w:bodyDiv w:val="1"/>
      <w:marLeft w:val="0"/>
      <w:marRight w:val="0"/>
      <w:marTop w:val="0"/>
      <w:marBottom w:val="0"/>
      <w:divBdr>
        <w:top w:val="none" w:sz="0" w:space="0" w:color="auto"/>
        <w:left w:val="none" w:sz="0" w:space="0" w:color="auto"/>
        <w:bottom w:val="none" w:sz="0" w:space="0" w:color="auto"/>
        <w:right w:val="none" w:sz="0" w:space="0" w:color="auto"/>
      </w:divBdr>
    </w:div>
    <w:div w:id="621615585">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319778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847575">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65540">
      <w:bodyDiv w:val="1"/>
      <w:marLeft w:val="0"/>
      <w:marRight w:val="0"/>
      <w:marTop w:val="0"/>
      <w:marBottom w:val="0"/>
      <w:divBdr>
        <w:top w:val="none" w:sz="0" w:space="0" w:color="auto"/>
        <w:left w:val="none" w:sz="0" w:space="0" w:color="auto"/>
        <w:bottom w:val="none" w:sz="0" w:space="0" w:color="auto"/>
        <w:right w:val="none" w:sz="0" w:space="0" w:color="auto"/>
      </w:divBdr>
    </w:div>
    <w:div w:id="62423393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97427">
      <w:bodyDiv w:val="1"/>
      <w:marLeft w:val="0"/>
      <w:marRight w:val="0"/>
      <w:marTop w:val="0"/>
      <w:marBottom w:val="0"/>
      <w:divBdr>
        <w:top w:val="none" w:sz="0" w:space="0" w:color="auto"/>
        <w:left w:val="none" w:sz="0" w:space="0" w:color="auto"/>
        <w:bottom w:val="none" w:sz="0" w:space="0" w:color="auto"/>
        <w:right w:val="none" w:sz="0" w:space="0" w:color="auto"/>
      </w:divBdr>
    </w:div>
    <w:div w:id="625352776">
      <w:bodyDiv w:val="1"/>
      <w:marLeft w:val="0"/>
      <w:marRight w:val="0"/>
      <w:marTop w:val="0"/>
      <w:marBottom w:val="0"/>
      <w:divBdr>
        <w:top w:val="none" w:sz="0" w:space="0" w:color="auto"/>
        <w:left w:val="none" w:sz="0" w:space="0" w:color="auto"/>
        <w:bottom w:val="none" w:sz="0" w:space="0" w:color="auto"/>
        <w:right w:val="none" w:sz="0" w:space="0" w:color="auto"/>
      </w:divBdr>
    </w:div>
    <w:div w:id="625429270">
      <w:bodyDiv w:val="1"/>
      <w:marLeft w:val="0"/>
      <w:marRight w:val="0"/>
      <w:marTop w:val="0"/>
      <w:marBottom w:val="0"/>
      <w:divBdr>
        <w:top w:val="none" w:sz="0" w:space="0" w:color="auto"/>
        <w:left w:val="none" w:sz="0" w:space="0" w:color="auto"/>
        <w:bottom w:val="none" w:sz="0" w:space="0" w:color="auto"/>
        <w:right w:val="none" w:sz="0" w:space="0" w:color="auto"/>
      </w:divBdr>
    </w:div>
    <w:div w:id="625545193">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005792">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7006225">
      <w:bodyDiv w:val="1"/>
      <w:marLeft w:val="0"/>
      <w:marRight w:val="0"/>
      <w:marTop w:val="0"/>
      <w:marBottom w:val="0"/>
      <w:divBdr>
        <w:top w:val="none" w:sz="0" w:space="0" w:color="auto"/>
        <w:left w:val="none" w:sz="0" w:space="0" w:color="auto"/>
        <w:bottom w:val="none" w:sz="0" w:space="0" w:color="auto"/>
        <w:right w:val="none" w:sz="0" w:space="0" w:color="auto"/>
      </w:divBdr>
    </w:div>
    <w:div w:id="627055573">
      <w:bodyDiv w:val="1"/>
      <w:marLeft w:val="0"/>
      <w:marRight w:val="0"/>
      <w:marTop w:val="0"/>
      <w:marBottom w:val="0"/>
      <w:divBdr>
        <w:top w:val="none" w:sz="0" w:space="0" w:color="auto"/>
        <w:left w:val="none" w:sz="0" w:space="0" w:color="auto"/>
        <w:bottom w:val="none" w:sz="0" w:space="0" w:color="auto"/>
        <w:right w:val="none" w:sz="0" w:space="0" w:color="auto"/>
      </w:divBdr>
    </w:div>
    <w:div w:id="627470593">
      <w:bodyDiv w:val="1"/>
      <w:marLeft w:val="0"/>
      <w:marRight w:val="0"/>
      <w:marTop w:val="0"/>
      <w:marBottom w:val="0"/>
      <w:divBdr>
        <w:top w:val="none" w:sz="0" w:space="0" w:color="auto"/>
        <w:left w:val="none" w:sz="0" w:space="0" w:color="auto"/>
        <w:bottom w:val="none" w:sz="0" w:space="0" w:color="auto"/>
        <w:right w:val="none" w:sz="0" w:space="0" w:color="auto"/>
      </w:divBdr>
    </w:div>
    <w:div w:id="62751842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03924">
      <w:bodyDiv w:val="1"/>
      <w:marLeft w:val="0"/>
      <w:marRight w:val="0"/>
      <w:marTop w:val="0"/>
      <w:marBottom w:val="0"/>
      <w:divBdr>
        <w:top w:val="none" w:sz="0" w:space="0" w:color="auto"/>
        <w:left w:val="none" w:sz="0" w:space="0" w:color="auto"/>
        <w:bottom w:val="none" w:sz="0" w:space="0" w:color="auto"/>
        <w:right w:val="none" w:sz="0" w:space="0" w:color="auto"/>
      </w:divBdr>
    </w:div>
    <w:div w:id="629744768">
      <w:bodyDiv w:val="1"/>
      <w:marLeft w:val="0"/>
      <w:marRight w:val="0"/>
      <w:marTop w:val="0"/>
      <w:marBottom w:val="0"/>
      <w:divBdr>
        <w:top w:val="none" w:sz="0" w:space="0" w:color="auto"/>
        <w:left w:val="none" w:sz="0" w:space="0" w:color="auto"/>
        <w:bottom w:val="none" w:sz="0" w:space="0" w:color="auto"/>
        <w:right w:val="none" w:sz="0" w:space="0" w:color="auto"/>
      </w:divBdr>
    </w:div>
    <w:div w:id="62989845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289279">
      <w:bodyDiv w:val="1"/>
      <w:marLeft w:val="0"/>
      <w:marRight w:val="0"/>
      <w:marTop w:val="0"/>
      <w:marBottom w:val="0"/>
      <w:divBdr>
        <w:top w:val="none" w:sz="0" w:space="0" w:color="auto"/>
        <w:left w:val="none" w:sz="0" w:space="0" w:color="auto"/>
        <w:bottom w:val="none" w:sz="0" w:space="0" w:color="auto"/>
        <w:right w:val="none" w:sz="0" w:space="0" w:color="auto"/>
      </w:divBdr>
    </w:div>
    <w:div w:id="630943920">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790992">
      <w:bodyDiv w:val="1"/>
      <w:marLeft w:val="0"/>
      <w:marRight w:val="0"/>
      <w:marTop w:val="0"/>
      <w:marBottom w:val="0"/>
      <w:divBdr>
        <w:top w:val="none" w:sz="0" w:space="0" w:color="auto"/>
        <w:left w:val="none" w:sz="0" w:space="0" w:color="auto"/>
        <w:bottom w:val="none" w:sz="0" w:space="0" w:color="auto"/>
        <w:right w:val="none" w:sz="0" w:space="0" w:color="auto"/>
      </w:divBdr>
    </w:div>
    <w:div w:id="631861069">
      <w:bodyDiv w:val="1"/>
      <w:marLeft w:val="0"/>
      <w:marRight w:val="0"/>
      <w:marTop w:val="0"/>
      <w:marBottom w:val="0"/>
      <w:divBdr>
        <w:top w:val="none" w:sz="0" w:space="0" w:color="auto"/>
        <w:left w:val="none" w:sz="0" w:space="0" w:color="auto"/>
        <w:bottom w:val="none" w:sz="0" w:space="0" w:color="auto"/>
        <w:right w:val="none" w:sz="0" w:space="0" w:color="auto"/>
      </w:divBdr>
    </w:div>
    <w:div w:id="631908712">
      <w:bodyDiv w:val="1"/>
      <w:marLeft w:val="0"/>
      <w:marRight w:val="0"/>
      <w:marTop w:val="0"/>
      <w:marBottom w:val="0"/>
      <w:divBdr>
        <w:top w:val="none" w:sz="0" w:space="0" w:color="auto"/>
        <w:left w:val="none" w:sz="0" w:space="0" w:color="auto"/>
        <w:bottom w:val="none" w:sz="0" w:space="0" w:color="auto"/>
        <w:right w:val="none" w:sz="0" w:space="0" w:color="auto"/>
      </w:divBdr>
    </w:div>
    <w:div w:id="632100240">
      <w:bodyDiv w:val="1"/>
      <w:marLeft w:val="0"/>
      <w:marRight w:val="0"/>
      <w:marTop w:val="0"/>
      <w:marBottom w:val="0"/>
      <w:divBdr>
        <w:top w:val="none" w:sz="0" w:space="0" w:color="auto"/>
        <w:left w:val="none" w:sz="0" w:space="0" w:color="auto"/>
        <w:bottom w:val="none" w:sz="0" w:space="0" w:color="auto"/>
        <w:right w:val="none" w:sz="0" w:space="0" w:color="auto"/>
      </w:divBdr>
    </w:div>
    <w:div w:id="632101028">
      <w:bodyDiv w:val="1"/>
      <w:marLeft w:val="0"/>
      <w:marRight w:val="0"/>
      <w:marTop w:val="0"/>
      <w:marBottom w:val="0"/>
      <w:divBdr>
        <w:top w:val="none" w:sz="0" w:space="0" w:color="auto"/>
        <w:left w:val="none" w:sz="0" w:space="0" w:color="auto"/>
        <w:bottom w:val="none" w:sz="0" w:space="0" w:color="auto"/>
        <w:right w:val="none" w:sz="0" w:space="0" w:color="auto"/>
      </w:divBdr>
    </w:div>
    <w:div w:id="632515824">
      <w:bodyDiv w:val="1"/>
      <w:marLeft w:val="0"/>
      <w:marRight w:val="0"/>
      <w:marTop w:val="0"/>
      <w:marBottom w:val="0"/>
      <w:divBdr>
        <w:top w:val="none" w:sz="0" w:space="0" w:color="auto"/>
        <w:left w:val="none" w:sz="0" w:space="0" w:color="auto"/>
        <w:bottom w:val="none" w:sz="0" w:space="0" w:color="auto"/>
        <w:right w:val="none" w:sz="0" w:space="0" w:color="auto"/>
      </w:divBdr>
    </w:div>
    <w:div w:id="632709277">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036">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028596">
      <w:bodyDiv w:val="1"/>
      <w:marLeft w:val="0"/>
      <w:marRight w:val="0"/>
      <w:marTop w:val="0"/>
      <w:marBottom w:val="0"/>
      <w:divBdr>
        <w:top w:val="none" w:sz="0" w:space="0" w:color="auto"/>
        <w:left w:val="none" w:sz="0" w:space="0" w:color="auto"/>
        <w:bottom w:val="none" w:sz="0" w:space="0" w:color="auto"/>
        <w:right w:val="none" w:sz="0" w:space="0" w:color="auto"/>
      </w:divBdr>
    </w:div>
    <w:div w:id="633100032">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6574">
      <w:bodyDiv w:val="1"/>
      <w:marLeft w:val="0"/>
      <w:marRight w:val="0"/>
      <w:marTop w:val="0"/>
      <w:marBottom w:val="0"/>
      <w:divBdr>
        <w:top w:val="none" w:sz="0" w:space="0" w:color="auto"/>
        <w:left w:val="none" w:sz="0" w:space="0" w:color="auto"/>
        <w:bottom w:val="none" w:sz="0" w:space="0" w:color="auto"/>
        <w:right w:val="none" w:sz="0" w:space="0" w:color="auto"/>
      </w:divBdr>
    </w:div>
    <w:div w:id="633565029">
      <w:bodyDiv w:val="1"/>
      <w:marLeft w:val="0"/>
      <w:marRight w:val="0"/>
      <w:marTop w:val="0"/>
      <w:marBottom w:val="0"/>
      <w:divBdr>
        <w:top w:val="none" w:sz="0" w:space="0" w:color="auto"/>
        <w:left w:val="none" w:sz="0" w:space="0" w:color="auto"/>
        <w:bottom w:val="none" w:sz="0" w:space="0" w:color="auto"/>
        <w:right w:val="none" w:sz="0" w:space="0" w:color="auto"/>
      </w:divBdr>
    </w:div>
    <w:div w:id="633605627">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25502">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82551">
      <w:bodyDiv w:val="1"/>
      <w:marLeft w:val="0"/>
      <w:marRight w:val="0"/>
      <w:marTop w:val="0"/>
      <w:marBottom w:val="0"/>
      <w:divBdr>
        <w:top w:val="none" w:sz="0" w:space="0" w:color="auto"/>
        <w:left w:val="none" w:sz="0" w:space="0" w:color="auto"/>
        <w:bottom w:val="none" w:sz="0" w:space="0" w:color="auto"/>
        <w:right w:val="none" w:sz="0" w:space="0" w:color="auto"/>
      </w:divBdr>
    </w:div>
    <w:div w:id="634876616">
      <w:bodyDiv w:val="1"/>
      <w:marLeft w:val="0"/>
      <w:marRight w:val="0"/>
      <w:marTop w:val="0"/>
      <w:marBottom w:val="0"/>
      <w:divBdr>
        <w:top w:val="none" w:sz="0" w:space="0" w:color="auto"/>
        <w:left w:val="none" w:sz="0" w:space="0" w:color="auto"/>
        <w:bottom w:val="none" w:sz="0" w:space="0" w:color="auto"/>
        <w:right w:val="none" w:sz="0" w:space="0" w:color="auto"/>
      </w:divBdr>
    </w:div>
    <w:div w:id="634916813">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64203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909496">
      <w:bodyDiv w:val="1"/>
      <w:marLeft w:val="0"/>
      <w:marRight w:val="0"/>
      <w:marTop w:val="0"/>
      <w:marBottom w:val="0"/>
      <w:divBdr>
        <w:top w:val="none" w:sz="0" w:space="0" w:color="auto"/>
        <w:left w:val="none" w:sz="0" w:space="0" w:color="auto"/>
        <w:bottom w:val="none" w:sz="0" w:space="0" w:color="auto"/>
        <w:right w:val="none" w:sz="0" w:space="0" w:color="auto"/>
      </w:divBdr>
    </w:div>
    <w:div w:id="636226279">
      <w:bodyDiv w:val="1"/>
      <w:marLeft w:val="0"/>
      <w:marRight w:val="0"/>
      <w:marTop w:val="0"/>
      <w:marBottom w:val="0"/>
      <w:divBdr>
        <w:top w:val="none" w:sz="0" w:space="0" w:color="auto"/>
        <w:left w:val="none" w:sz="0" w:space="0" w:color="auto"/>
        <w:bottom w:val="none" w:sz="0" w:space="0" w:color="auto"/>
        <w:right w:val="none" w:sz="0" w:space="0" w:color="auto"/>
      </w:divBdr>
    </w:div>
    <w:div w:id="6363048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86877">
      <w:bodyDiv w:val="1"/>
      <w:marLeft w:val="0"/>
      <w:marRight w:val="0"/>
      <w:marTop w:val="0"/>
      <w:marBottom w:val="0"/>
      <w:divBdr>
        <w:top w:val="none" w:sz="0" w:space="0" w:color="auto"/>
        <w:left w:val="none" w:sz="0" w:space="0" w:color="auto"/>
        <w:bottom w:val="none" w:sz="0" w:space="0" w:color="auto"/>
        <w:right w:val="none" w:sz="0" w:space="0" w:color="auto"/>
      </w:divBdr>
    </w:div>
    <w:div w:id="636762265">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491039">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463">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5251">
      <w:bodyDiv w:val="1"/>
      <w:marLeft w:val="0"/>
      <w:marRight w:val="0"/>
      <w:marTop w:val="0"/>
      <w:marBottom w:val="0"/>
      <w:divBdr>
        <w:top w:val="none" w:sz="0" w:space="0" w:color="auto"/>
        <w:left w:val="none" w:sz="0" w:space="0" w:color="auto"/>
        <w:bottom w:val="none" w:sz="0" w:space="0" w:color="auto"/>
        <w:right w:val="none" w:sz="0" w:space="0" w:color="auto"/>
      </w:divBdr>
    </w:div>
    <w:div w:id="637998894">
      <w:bodyDiv w:val="1"/>
      <w:marLeft w:val="0"/>
      <w:marRight w:val="0"/>
      <w:marTop w:val="0"/>
      <w:marBottom w:val="0"/>
      <w:divBdr>
        <w:top w:val="none" w:sz="0" w:space="0" w:color="auto"/>
        <w:left w:val="none" w:sz="0" w:space="0" w:color="auto"/>
        <w:bottom w:val="none" w:sz="0" w:space="0" w:color="auto"/>
        <w:right w:val="none" w:sz="0" w:space="0" w:color="auto"/>
      </w:divBdr>
    </w:div>
    <w:div w:id="638342616">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40032">
      <w:bodyDiv w:val="1"/>
      <w:marLeft w:val="0"/>
      <w:marRight w:val="0"/>
      <w:marTop w:val="0"/>
      <w:marBottom w:val="0"/>
      <w:divBdr>
        <w:top w:val="none" w:sz="0" w:space="0" w:color="auto"/>
        <w:left w:val="none" w:sz="0" w:space="0" w:color="auto"/>
        <w:bottom w:val="none" w:sz="0" w:space="0" w:color="auto"/>
        <w:right w:val="none" w:sz="0" w:space="0" w:color="auto"/>
      </w:divBdr>
    </w:div>
    <w:div w:id="639648051">
      <w:bodyDiv w:val="1"/>
      <w:marLeft w:val="0"/>
      <w:marRight w:val="0"/>
      <w:marTop w:val="0"/>
      <w:marBottom w:val="0"/>
      <w:divBdr>
        <w:top w:val="none" w:sz="0" w:space="0" w:color="auto"/>
        <w:left w:val="none" w:sz="0" w:space="0" w:color="auto"/>
        <w:bottom w:val="none" w:sz="0" w:space="0" w:color="auto"/>
        <w:right w:val="none" w:sz="0" w:space="0" w:color="auto"/>
      </w:divBdr>
    </w:div>
    <w:div w:id="639923963">
      <w:bodyDiv w:val="1"/>
      <w:marLeft w:val="0"/>
      <w:marRight w:val="0"/>
      <w:marTop w:val="0"/>
      <w:marBottom w:val="0"/>
      <w:divBdr>
        <w:top w:val="none" w:sz="0" w:space="0" w:color="auto"/>
        <w:left w:val="none" w:sz="0" w:space="0" w:color="auto"/>
        <w:bottom w:val="none" w:sz="0" w:space="0" w:color="auto"/>
        <w:right w:val="none" w:sz="0" w:space="0" w:color="auto"/>
      </w:divBdr>
    </w:div>
    <w:div w:id="640378689">
      <w:bodyDiv w:val="1"/>
      <w:marLeft w:val="0"/>
      <w:marRight w:val="0"/>
      <w:marTop w:val="0"/>
      <w:marBottom w:val="0"/>
      <w:divBdr>
        <w:top w:val="none" w:sz="0" w:space="0" w:color="auto"/>
        <w:left w:val="none" w:sz="0" w:space="0" w:color="auto"/>
        <w:bottom w:val="none" w:sz="0" w:space="0" w:color="auto"/>
        <w:right w:val="none" w:sz="0" w:space="0" w:color="auto"/>
      </w:divBdr>
    </w:div>
    <w:div w:id="640498855">
      <w:bodyDiv w:val="1"/>
      <w:marLeft w:val="0"/>
      <w:marRight w:val="0"/>
      <w:marTop w:val="0"/>
      <w:marBottom w:val="0"/>
      <w:divBdr>
        <w:top w:val="none" w:sz="0" w:space="0" w:color="auto"/>
        <w:left w:val="none" w:sz="0" w:space="0" w:color="auto"/>
        <w:bottom w:val="none" w:sz="0" w:space="0" w:color="auto"/>
        <w:right w:val="none" w:sz="0" w:space="0" w:color="auto"/>
      </w:divBdr>
    </w:div>
    <w:div w:id="640504284">
      <w:bodyDiv w:val="1"/>
      <w:marLeft w:val="0"/>
      <w:marRight w:val="0"/>
      <w:marTop w:val="0"/>
      <w:marBottom w:val="0"/>
      <w:divBdr>
        <w:top w:val="none" w:sz="0" w:space="0" w:color="auto"/>
        <w:left w:val="none" w:sz="0" w:space="0" w:color="auto"/>
        <w:bottom w:val="none" w:sz="0" w:space="0" w:color="auto"/>
        <w:right w:val="none" w:sz="0" w:space="0" w:color="auto"/>
      </w:divBdr>
    </w:div>
    <w:div w:id="641037692">
      <w:bodyDiv w:val="1"/>
      <w:marLeft w:val="0"/>
      <w:marRight w:val="0"/>
      <w:marTop w:val="0"/>
      <w:marBottom w:val="0"/>
      <w:divBdr>
        <w:top w:val="none" w:sz="0" w:space="0" w:color="auto"/>
        <w:left w:val="none" w:sz="0" w:space="0" w:color="auto"/>
        <w:bottom w:val="none" w:sz="0" w:space="0" w:color="auto"/>
        <w:right w:val="none" w:sz="0" w:space="0" w:color="auto"/>
      </w:divBdr>
    </w:div>
    <w:div w:id="641037911">
      <w:bodyDiv w:val="1"/>
      <w:marLeft w:val="0"/>
      <w:marRight w:val="0"/>
      <w:marTop w:val="0"/>
      <w:marBottom w:val="0"/>
      <w:divBdr>
        <w:top w:val="none" w:sz="0" w:space="0" w:color="auto"/>
        <w:left w:val="none" w:sz="0" w:space="0" w:color="auto"/>
        <w:bottom w:val="none" w:sz="0" w:space="0" w:color="auto"/>
        <w:right w:val="none" w:sz="0" w:space="0" w:color="auto"/>
      </w:divBdr>
    </w:div>
    <w:div w:id="641231624">
      <w:bodyDiv w:val="1"/>
      <w:marLeft w:val="0"/>
      <w:marRight w:val="0"/>
      <w:marTop w:val="0"/>
      <w:marBottom w:val="0"/>
      <w:divBdr>
        <w:top w:val="none" w:sz="0" w:space="0" w:color="auto"/>
        <w:left w:val="none" w:sz="0" w:space="0" w:color="auto"/>
        <w:bottom w:val="none" w:sz="0" w:space="0" w:color="auto"/>
        <w:right w:val="none" w:sz="0" w:space="0" w:color="auto"/>
      </w:divBdr>
    </w:div>
    <w:div w:id="641689950">
      <w:bodyDiv w:val="1"/>
      <w:marLeft w:val="0"/>
      <w:marRight w:val="0"/>
      <w:marTop w:val="0"/>
      <w:marBottom w:val="0"/>
      <w:divBdr>
        <w:top w:val="none" w:sz="0" w:space="0" w:color="auto"/>
        <w:left w:val="none" w:sz="0" w:space="0" w:color="auto"/>
        <w:bottom w:val="none" w:sz="0" w:space="0" w:color="auto"/>
        <w:right w:val="none" w:sz="0" w:space="0" w:color="auto"/>
      </w:divBdr>
    </w:div>
    <w:div w:id="641929293">
      <w:bodyDiv w:val="1"/>
      <w:marLeft w:val="0"/>
      <w:marRight w:val="0"/>
      <w:marTop w:val="0"/>
      <w:marBottom w:val="0"/>
      <w:divBdr>
        <w:top w:val="none" w:sz="0" w:space="0" w:color="auto"/>
        <w:left w:val="none" w:sz="0" w:space="0" w:color="auto"/>
        <w:bottom w:val="none" w:sz="0" w:space="0" w:color="auto"/>
        <w:right w:val="none" w:sz="0" w:space="0" w:color="auto"/>
      </w:divBdr>
    </w:div>
    <w:div w:id="642076400">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195641">
      <w:bodyDiv w:val="1"/>
      <w:marLeft w:val="0"/>
      <w:marRight w:val="0"/>
      <w:marTop w:val="0"/>
      <w:marBottom w:val="0"/>
      <w:divBdr>
        <w:top w:val="none" w:sz="0" w:space="0" w:color="auto"/>
        <w:left w:val="none" w:sz="0" w:space="0" w:color="auto"/>
        <w:bottom w:val="none" w:sz="0" w:space="0" w:color="auto"/>
        <w:right w:val="none" w:sz="0" w:space="0" w:color="auto"/>
      </w:divBdr>
    </w:div>
    <w:div w:id="642276059">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95884">
      <w:bodyDiv w:val="1"/>
      <w:marLeft w:val="0"/>
      <w:marRight w:val="0"/>
      <w:marTop w:val="0"/>
      <w:marBottom w:val="0"/>
      <w:divBdr>
        <w:top w:val="none" w:sz="0" w:space="0" w:color="auto"/>
        <w:left w:val="none" w:sz="0" w:space="0" w:color="auto"/>
        <w:bottom w:val="none" w:sz="0" w:space="0" w:color="auto"/>
        <w:right w:val="none" w:sz="0" w:space="0" w:color="auto"/>
      </w:divBdr>
    </w:div>
    <w:div w:id="643392103">
      <w:bodyDiv w:val="1"/>
      <w:marLeft w:val="0"/>
      <w:marRight w:val="0"/>
      <w:marTop w:val="0"/>
      <w:marBottom w:val="0"/>
      <w:divBdr>
        <w:top w:val="none" w:sz="0" w:space="0" w:color="auto"/>
        <w:left w:val="none" w:sz="0" w:space="0" w:color="auto"/>
        <w:bottom w:val="none" w:sz="0" w:space="0" w:color="auto"/>
        <w:right w:val="none" w:sz="0" w:space="0" w:color="auto"/>
      </w:divBdr>
    </w:div>
    <w:div w:id="643896059">
      <w:bodyDiv w:val="1"/>
      <w:marLeft w:val="0"/>
      <w:marRight w:val="0"/>
      <w:marTop w:val="0"/>
      <w:marBottom w:val="0"/>
      <w:divBdr>
        <w:top w:val="none" w:sz="0" w:space="0" w:color="auto"/>
        <w:left w:val="none" w:sz="0" w:space="0" w:color="auto"/>
        <w:bottom w:val="none" w:sz="0" w:space="0" w:color="auto"/>
        <w:right w:val="none" w:sz="0" w:space="0" w:color="auto"/>
      </w:divBdr>
    </w:div>
    <w:div w:id="643923931">
      <w:bodyDiv w:val="1"/>
      <w:marLeft w:val="0"/>
      <w:marRight w:val="0"/>
      <w:marTop w:val="0"/>
      <w:marBottom w:val="0"/>
      <w:divBdr>
        <w:top w:val="none" w:sz="0" w:space="0" w:color="auto"/>
        <w:left w:val="none" w:sz="0" w:space="0" w:color="auto"/>
        <w:bottom w:val="none" w:sz="0" w:space="0" w:color="auto"/>
        <w:right w:val="none" w:sz="0" w:space="0" w:color="auto"/>
      </w:divBdr>
    </w:div>
    <w:div w:id="643968761">
      <w:bodyDiv w:val="1"/>
      <w:marLeft w:val="0"/>
      <w:marRight w:val="0"/>
      <w:marTop w:val="0"/>
      <w:marBottom w:val="0"/>
      <w:divBdr>
        <w:top w:val="none" w:sz="0" w:space="0" w:color="auto"/>
        <w:left w:val="none" w:sz="0" w:space="0" w:color="auto"/>
        <w:bottom w:val="none" w:sz="0" w:space="0" w:color="auto"/>
        <w:right w:val="none" w:sz="0" w:space="0" w:color="auto"/>
      </w:divBdr>
    </w:div>
    <w:div w:id="644044236">
      <w:bodyDiv w:val="1"/>
      <w:marLeft w:val="0"/>
      <w:marRight w:val="0"/>
      <w:marTop w:val="0"/>
      <w:marBottom w:val="0"/>
      <w:divBdr>
        <w:top w:val="none" w:sz="0" w:space="0" w:color="auto"/>
        <w:left w:val="none" w:sz="0" w:space="0" w:color="auto"/>
        <w:bottom w:val="none" w:sz="0" w:space="0" w:color="auto"/>
        <w:right w:val="none" w:sz="0" w:space="0" w:color="auto"/>
      </w:divBdr>
    </w:div>
    <w:div w:id="644508570">
      <w:bodyDiv w:val="1"/>
      <w:marLeft w:val="0"/>
      <w:marRight w:val="0"/>
      <w:marTop w:val="0"/>
      <w:marBottom w:val="0"/>
      <w:divBdr>
        <w:top w:val="none" w:sz="0" w:space="0" w:color="auto"/>
        <w:left w:val="none" w:sz="0" w:space="0" w:color="auto"/>
        <w:bottom w:val="none" w:sz="0" w:space="0" w:color="auto"/>
        <w:right w:val="none" w:sz="0" w:space="0" w:color="auto"/>
      </w:divBdr>
    </w:div>
    <w:div w:id="644553969">
      <w:bodyDiv w:val="1"/>
      <w:marLeft w:val="0"/>
      <w:marRight w:val="0"/>
      <w:marTop w:val="0"/>
      <w:marBottom w:val="0"/>
      <w:divBdr>
        <w:top w:val="none" w:sz="0" w:space="0" w:color="auto"/>
        <w:left w:val="none" w:sz="0" w:space="0" w:color="auto"/>
        <w:bottom w:val="none" w:sz="0" w:space="0" w:color="auto"/>
        <w:right w:val="none" w:sz="0" w:space="0" w:color="auto"/>
      </w:divBdr>
    </w:div>
    <w:div w:id="644817690">
      <w:bodyDiv w:val="1"/>
      <w:marLeft w:val="0"/>
      <w:marRight w:val="0"/>
      <w:marTop w:val="0"/>
      <w:marBottom w:val="0"/>
      <w:divBdr>
        <w:top w:val="none" w:sz="0" w:space="0" w:color="auto"/>
        <w:left w:val="none" w:sz="0" w:space="0" w:color="auto"/>
        <w:bottom w:val="none" w:sz="0" w:space="0" w:color="auto"/>
        <w:right w:val="none" w:sz="0" w:space="0" w:color="auto"/>
      </w:divBdr>
    </w:div>
    <w:div w:id="644895481">
      <w:bodyDiv w:val="1"/>
      <w:marLeft w:val="0"/>
      <w:marRight w:val="0"/>
      <w:marTop w:val="0"/>
      <w:marBottom w:val="0"/>
      <w:divBdr>
        <w:top w:val="none" w:sz="0" w:space="0" w:color="auto"/>
        <w:left w:val="none" w:sz="0" w:space="0" w:color="auto"/>
        <w:bottom w:val="none" w:sz="0" w:space="0" w:color="auto"/>
        <w:right w:val="none" w:sz="0" w:space="0" w:color="auto"/>
      </w:divBdr>
    </w:div>
    <w:div w:id="645276848">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463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3212">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5743108">
      <w:bodyDiv w:val="1"/>
      <w:marLeft w:val="0"/>
      <w:marRight w:val="0"/>
      <w:marTop w:val="0"/>
      <w:marBottom w:val="0"/>
      <w:divBdr>
        <w:top w:val="none" w:sz="0" w:space="0" w:color="auto"/>
        <w:left w:val="none" w:sz="0" w:space="0" w:color="auto"/>
        <w:bottom w:val="none" w:sz="0" w:space="0" w:color="auto"/>
        <w:right w:val="none" w:sz="0" w:space="0" w:color="auto"/>
      </w:divBdr>
    </w:div>
    <w:div w:id="645939201">
      <w:bodyDiv w:val="1"/>
      <w:marLeft w:val="0"/>
      <w:marRight w:val="0"/>
      <w:marTop w:val="0"/>
      <w:marBottom w:val="0"/>
      <w:divBdr>
        <w:top w:val="none" w:sz="0" w:space="0" w:color="auto"/>
        <w:left w:val="none" w:sz="0" w:space="0" w:color="auto"/>
        <w:bottom w:val="none" w:sz="0" w:space="0" w:color="auto"/>
        <w:right w:val="none" w:sz="0" w:space="0" w:color="auto"/>
      </w:divBdr>
    </w:div>
    <w:div w:id="646318431">
      <w:bodyDiv w:val="1"/>
      <w:marLeft w:val="0"/>
      <w:marRight w:val="0"/>
      <w:marTop w:val="0"/>
      <w:marBottom w:val="0"/>
      <w:divBdr>
        <w:top w:val="none" w:sz="0" w:space="0" w:color="auto"/>
        <w:left w:val="none" w:sz="0" w:space="0" w:color="auto"/>
        <w:bottom w:val="none" w:sz="0" w:space="0" w:color="auto"/>
        <w:right w:val="none" w:sz="0" w:space="0" w:color="auto"/>
      </w:divBdr>
    </w:div>
    <w:div w:id="646860107">
      <w:bodyDiv w:val="1"/>
      <w:marLeft w:val="0"/>
      <w:marRight w:val="0"/>
      <w:marTop w:val="0"/>
      <w:marBottom w:val="0"/>
      <w:divBdr>
        <w:top w:val="none" w:sz="0" w:space="0" w:color="auto"/>
        <w:left w:val="none" w:sz="0" w:space="0" w:color="auto"/>
        <w:bottom w:val="none" w:sz="0" w:space="0" w:color="auto"/>
        <w:right w:val="none" w:sz="0" w:space="0" w:color="auto"/>
      </w:divBdr>
    </w:div>
    <w:div w:id="646863181">
      <w:bodyDiv w:val="1"/>
      <w:marLeft w:val="0"/>
      <w:marRight w:val="0"/>
      <w:marTop w:val="0"/>
      <w:marBottom w:val="0"/>
      <w:divBdr>
        <w:top w:val="none" w:sz="0" w:space="0" w:color="auto"/>
        <w:left w:val="none" w:sz="0" w:space="0" w:color="auto"/>
        <w:bottom w:val="none" w:sz="0" w:space="0" w:color="auto"/>
        <w:right w:val="none" w:sz="0" w:space="0" w:color="auto"/>
      </w:divBdr>
    </w:div>
    <w:div w:id="647125898">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438146">
      <w:bodyDiv w:val="1"/>
      <w:marLeft w:val="0"/>
      <w:marRight w:val="0"/>
      <w:marTop w:val="0"/>
      <w:marBottom w:val="0"/>
      <w:divBdr>
        <w:top w:val="none" w:sz="0" w:space="0" w:color="auto"/>
        <w:left w:val="none" w:sz="0" w:space="0" w:color="auto"/>
        <w:bottom w:val="none" w:sz="0" w:space="0" w:color="auto"/>
        <w:right w:val="none" w:sz="0" w:space="0" w:color="auto"/>
      </w:divBdr>
    </w:div>
    <w:div w:id="647899498">
      <w:bodyDiv w:val="1"/>
      <w:marLeft w:val="0"/>
      <w:marRight w:val="0"/>
      <w:marTop w:val="0"/>
      <w:marBottom w:val="0"/>
      <w:divBdr>
        <w:top w:val="none" w:sz="0" w:space="0" w:color="auto"/>
        <w:left w:val="none" w:sz="0" w:space="0" w:color="auto"/>
        <w:bottom w:val="none" w:sz="0" w:space="0" w:color="auto"/>
        <w:right w:val="none" w:sz="0" w:space="0" w:color="auto"/>
      </w:divBdr>
    </w:div>
    <w:div w:id="648289205">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402495">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72593">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49939957">
      <w:bodyDiv w:val="1"/>
      <w:marLeft w:val="0"/>
      <w:marRight w:val="0"/>
      <w:marTop w:val="0"/>
      <w:marBottom w:val="0"/>
      <w:divBdr>
        <w:top w:val="none" w:sz="0" w:space="0" w:color="auto"/>
        <w:left w:val="none" w:sz="0" w:space="0" w:color="auto"/>
        <w:bottom w:val="none" w:sz="0" w:space="0" w:color="auto"/>
        <w:right w:val="none" w:sz="0" w:space="0" w:color="auto"/>
      </w:divBdr>
    </w:div>
    <w:div w:id="650017923">
      <w:bodyDiv w:val="1"/>
      <w:marLeft w:val="0"/>
      <w:marRight w:val="0"/>
      <w:marTop w:val="0"/>
      <w:marBottom w:val="0"/>
      <w:divBdr>
        <w:top w:val="none" w:sz="0" w:space="0" w:color="auto"/>
        <w:left w:val="none" w:sz="0" w:space="0" w:color="auto"/>
        <w:bottom w:val="none" w:sz="0" w:space="0" w:color="auto"/>
        <w:right w:val="none" w:sz="0" w:space="0" w:color="auto"/>
      </w:divBdr>
    </w:div>
    <w:div w:id="65005726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673896">
      <w:bodyDiv w:val="1"/>
      <w:marLeft w:val="0"/>
      <w:marRight w:val="0"/>
      <w:marTop w:val="0"/>
      <w:marBottom w:val="0"/>
      <w:divBdr>
        <w:top w:val="none" w:sz="0" w:space="0" w:color="auto"/>
        <w:left w:val="none" w:sz="0" w:space="0" w:color="auto"/>
        <w:bottom w:val="none" w:sz="0" w:space="0" w:color="auto"/>
        <w:right w:val="none" w:sz="0" w:space="0" w:color="auto"/>
      </w:divBdr>
    </w:div>
    <w:div w:id="650721467">
      <w:bodyDiv w:val="1"/>
      <w:marLeft w:val="0"/>
      <w:marRight w:val="0"/>
      <w:marTop w:val="0"/>
      <w:marBottom w:val="0"/>
      <w:divBdr>
        <w:top w:val="none" w:sz="0" w:space="0" w:color="auto"/>
        <w:left w:val="none" w:sz="0" w:space="0" w:color="auto"/>
        <w:bottom w:val="none" w:sz="0" w:space="0" w:color="auto"/>
        <w:right w:val="none" w:sz="0" w:space="0" w:color="auto"/>
      </w:divBdr>
    </w:div>
    <w:div w:id="650790575">
      <w:bodyDiv w:val="1"/>
      <w:marLeft w:val="0"/>
      <w:marRight w:val="0"/>
      <w:marTop w:val="0"/>
      <w:marBottom w:val="0"/>
      <w:divBdr>
        <w:top w:val="none" w:sz="0" w:space="0" w:color="auto"/>
        <w:left w:val="none" w:sz="0" w:space="0" w:color="auto"/>
        <w:bottom w:val="none" w:sz="0" w:space="0" w:color="auto"/>
        <w:right w:val="none" w:sz="0" w:space="0" w:color="auto"/>
      </w:divBdr>
    </w:div>
    <w:div w:id="650867191">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757943">
      <w:bodyDiv w:val="1"/>
      <w:marLeft w:val="0"/>
      <w:marRight w:val="0"/>
      <w:marTop w:val="0"/>
      <w:marBottom w:val="0"/>
      <w:divBdr>
        <w:top w:val="none" w:sz="0" w:space="0" w:color="auto"/>
        <w:left w:val="none" w:sz="0" w:space="0" w:color="auto"/>
        <w:bottom w:val="none" w:sz="0" w:space="0" w:color="auto"/>
        <w:right w:val="none" w:sz="0" w:space="0" w:color="auto"/>
      </w:divBdr>
    </w:div>
    <w:div w:id="651953847">
      <w:bodyDiv w:val="1"/>
      <w:marLeft w:val="0"/>
      <w:marRight w:val="0"/>
      <w:marTop w:val="0"/>
      <w:marBottom w:val="0"/>
      <w:divBdr>
        <w:top w:val="none" w:sz="0" w:space="0" w:color="auto"/>
        <w:left w:val="none" w:sz="0" w:space="0" w:color="auto"/>
        <w:bottom w:val="none" w:sz="0" w:space="0" w:color="auto"/>
        <w:right w:val="none" w:sz="0" w:space="0" w:color="auto"/>
      </w:divBdr>
    </w:div>
    <w:div w:id="652098997">
      <w:bodyDiv w:val="1"/>
      <w:marLeft w:val="0"/>
      <w:marRight w:val="0"/>
      <w:marTop w:val="0"/>
      <w:marBottom w:val="0"/>
      <w:divBdr>
        <w:top w:val="none" w:sz="0" w:space="0" w:color="auto"/>
        <w:left w:val="none" w:sz="0" w:space="0" w:color="auto"/>
        <w:bottom w:val="none" w:sz="0" w:space="0" w:color="auto"/>
        <w:right w:val="none" w:sz="0" w:space="0" w:color="auto"/>
      </w:divBdr>
    </w:div>
    <w:div w:id="65229476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29676">
      <w:bodyDiv w:val="1"/>
      <w:marLeft w:val="0"/>
      <w:marRight w:val="0"/>
      <w:marTop w:val="0"/>
      <w:marBottom w:val="0"/>
      <w:divBdr>
        <w:top w:val="none" w:sz="0" w:space="0" w:color="auto"/>
        <w:left w:val="none" w:sz="0" w:space="0" w:color="auto"/>
        <w:bottom w:val="none" w:sz="0" w:space="0" w:color="auto"/>
        <w:right w:val="none" w:sz="0" w:space="0" w:color="auto"/>
      </w:divBdr>
    </w:div>
    <w:div w:id="653607121">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875923">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4456978">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535298">
      <w:bodyDiv w:val="1"/>
      <w:marLeft w:val="0"/>
      <w:marRight w:val="0"/>
      <w:marTop w:val="0"/>
      <w:marBottom w:val="0"/>
      <w:divBdr>
        <w:top w:val="none" w:sz="0" w:space="0" w:color="auto"/>
        <w:left w:val="none" w:sz="0" w:space="0" w:color="auto"/>
        <w:bottom w:val="none" w:sz="0" w:space="0" w:color="auto"/>
        <w:right w:val="none" w:sz="0" w:space="0" w:color="auto"/>
      </w:divBdr>
    </w:div>
    <w:div w:id="654719928">
      <w:bodyDiv w:val="1"/>
      <w:marLeft w:val="0"/>
      <w:marRight w:val="0"/>
      <w:marTop w:val="0"/>
      <w:marBottom w:val="0"/>
      <w:divBdr>
        <w:top w:val="none" w:sz="0" w:space="0" w:color="auto"/>
        <w:left w:val="none" w:sz="0" w:space="0" w:color="auto"/>
        <w:bottom w:val="none" w:sz="0" w:space="0" w:color="auto"/>
        <w:right w:val="none" w:sz="0" w:space="0" w:color="auto"/>
      </w:divBdr>
    </w:div>
    <w:div w:id="65530735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0000">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885891">
      <w:bodyDiv w:val="1"/>
      <w:marLeft w:val="0"/>
      <w:marRight w:val="0"/>
      <w:marTop w:val="0"/>
      <w:marBottom w:val="0"/>
      <w:divBdr>
        <w:top w:val="none" w:sz="0" w:space="0" w:color="auto"/>
        <w:left w:val="none" w:sz="0" w:space="0" w:color="auto"/>
        <w:bottom w:val="none" w:sz="0" w:space="0" w:color="auto"/>
        <w:right w:val="none" w:sz="0" w:space="0" w:color="auto"/>
      </w:divBdr>
    </w:div>
    <w:div w:id="656110606">
      <w:bodyDiv w:val="1"/>
      <w:marLeft w:val="0"/>
      <w:marRight w:val="0"/>
      <w:marTop w:val="0"/>
      <w:marBottom w:val="0"/>
      <w:divBdr>
        <w:top w:val="none" w:sz="0" w:space="0" w:color="auto"/>
        <w:left w:val="none" w:sz="0" w:space="0" w:color="auto"/>
        <w:bottom w:val="none" w:sz="0" w:space="0" w:color="auto"/>
        <w:right w:val="none" w:sz="0" w:space="0" w:color="auto"/>
      </w:divBdr>
    </w:div>
    <w:div w:id="656112683">
      <w:bodyDiv w:val="1"/>
      <w:marLeft w:val="0"/>
      <w:marRight w:val="0"/>
      <w:marTop w:val="0"/>
      <w:marBottom w:val="0"/>
      <w:divBdr>
        <w:top w:val="none" w:sz="0" w:space="0" w:color="auto"/>
        <w:left w:val="none" w:sz="0" w:space="0" w:color="auto"/>
        <w:bottom w:val="none" w:sz="0" w:space="0" w:color="auto"/>
        <w:right w:val="none" w:sz="0" w:space="0" w:color="auto"/>
      </w:divBdr>
    </w:div>
    <w:div w:id="656153673">
      <w:bodyDiv w:val="1"/>
      <w:marLeft w:val="0"/>
      <w:marRight w:val="0"/>
      <w:marTop w:val="0"/>
      <w:marBottom w:val="0"/>
      <w:divBdr>
        <w:top w:val="none" w:sz="0" w:space="0" w:color="auto"/>
        <w:left w:val="none" w:sz="0" w:space="0" w:color="auto"/>
        <w:bottom w:val="none" w:sz="0" w:space="0" w:color="auto"/>
        <w:right w:val="none" w:sz="0" w:space="0" w:color="auto"/>
      </w:divBdr>
    </w:div>
    <w:div w:id="656226709">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4789">
      <w:bodyDiv w:val="1"/>
      <w:marLeft w:val="0"/>
      <w:marRight w:val="0"/>
      <w:marTop w:val="0"/>
      <w:marBottom w:val="0"/>
      <w:divBdr>
        <w:top w:val="none" w:sz="0" w:space="0" w:color="auto"/>
        <w:left w:val="none" w:sz="0" w:space="0" w:color="auto"/>
        <w:bottom w:val="none" w:sz="0" w:space="0" w:color="auto"/>
        <w:right w:val="none" w:sz="0" w:space="0" w:color="auto"/>
      </w:divBdr>
    </w:div>
    <w:div w:id="657004134">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65633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87354">
      <w:bodyDiv w:val="1"/>
      <w:marLeft w:val="0"/>
      <w:marRight w:val="0"/>
      <w:marTop w:val="0"/>
      <w:marBottom w:val="0"/>
      <w:divBdr>
        <w:top w:val="none" w:sz="0" w:space="0" w:color="auto"/>
        <w:left w:val="none" w:sz="0" w:space="0" w:color="auto"/>
        <w:bottom w:val="none" w:sz="0" w:space="0" w:color="auto"/>
        <w:right w:val="none" w:sz="0" w:space="0" w:color="auto"/>
      </w:divBdr>
    </w:div>
    <w:div w:id="658507653">
      <w:bodyDiv w:val="1"/>
      <w:marLeft w:val="0"/>
      <w:marRight w:val="0"/>
      <w:marTop w:val="0"/>
      <w:marBottom w:val="0"/>
      <w:divBdr>
        <w:top w:val="none" w:sz="0" w:space="0" w:color="auto"/>
        <w:left w:val="none" w:sz="0" w:space="0" w:color="auto"/>
        <w:bottom w:val="none" w:sz="0" w:space="0" w:color="auto"/>
        <w:right w:val="none" w:sz="0" w:space="0" w:color="auto"/>
      </w:divBdr>
    </w:div>
    <w:div w:id="658652775">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503260">
      <w:bodyDiv w:val="1"/>
      <w:marLeft w:val="0"/>
      <w:marRight w:val="0"/>
      <w:marTop w:val="0"/>
      <w:marBottom w:val="0"/>
      <w:divBdr>
        <w:top w:val="none" w:sz="0" w:space="0" w:color="auto"/>
        <w:left w:val="none" w:sz="0" w:space="0" w:color="auto"/>
        <w:bottom w:val="none" w:sz="0" w:space="0" w:color="auto"/>
        <w:right w:val="none" w:sz="0" w:space="0" w:color="auto"/>
      </w:divBdr>
    </w:div>
    <w:div w:id="659504600">
      <w:bodyDiv w:val="1"/>
      <w:marLeft w:val="0"/>
      <w:marRight w:val="0"/>
      <w:marTop w:val="0"/>
      <w:marBottom w:val="0"/>
      <w:divBdr>
        <w:top w:val="none" w:sz="0" w:space="0" w:color="auto"/>
        <w:left w:val="none" w:sz="0" w:space="0" w:color="auto"/>
        <w:bottom w:val="none" w:sz="0" w:space="0" w:color="auto"/>
        <w:right w:val="none" w:sz="0" w:space="0" w:color="auto"/>
      </w:divBdr>
    </w:div>
    <w:div w:id="659578498">
      <w:bodyDiv w:val="1"/>
      <w:marLeft w:val="0"/>
      <w:marRight w:val="0"/>
      <w:marTop w:val="0"/>
      <w:marBottom w:val="0"/>
      <w:divBdr>
        <w:top w:val="none" w:sz="0" w:space="0" w:color="auto"/>
        <w:left w:val="none" w:sz="0" w:space="0" w:color="auto"/>
        <w:bottom w:val="none" w:sz="0" w:space="0" w:color="auto"/>
        <w:right w:val="none" w:sz="0" w:space="0" w:color="auto"/>
      </w:divBdr>
    </w:div>
    <w:div w:id="659768174">
      <w:bodyDiv w:val="1"/>
      <w:marLeft w:val="0"/>
      <w:marRight w:val="0"/>
      <w:marTop w:val="0"/>
      <w:marBottom w:val="0"/>
      <w:divBdr>
        <w:top w:val="none" w:sz="0" w:space="0" w:color="auto"/>
        <w:left w:val="none" w:sz="0" w:space="0" w:color="auto"/>
        <w:bottom w:val="none" w:sz="0" w:space="0" w:color="auto"/>
        <w:right w:val="none" w:sz="0" w:space="0" w:color="auto"/>
      </w:divBdr>
    </w:div>
    <w:div w:id="659889017">
      <w:bodyDiv w:val="1"/>
      <w:marLeft w:val="0"/>
      <w:marRight w:val="0"/>
      <w:marTop w:val="0"/>
      <w:marBottom w:val="0"/>
      <w:divBdr>
        <w:top w:val="none" w:sz="0" w:space="0" w:color="auto"/>
        <w:left w:val="none" w:sz="0" w:space="0" w:color="auto"/>
        <w:bottom w:val="none" w:sz="0" w:space="0" w:color="auto"/>
        <w:right w:val="none" w:sz="0" w:space="0" w:color="auto"/>
      </w:divBdr>
    </w:div>
    <w:div w:id="659967230">
      <w:bodyDiv w:val="1"/>
      <w:marLeft w:val="0"/>
      <w:marRight w:val="0"/>
      <w:marTop w:val="0"/>
      <w:marBottom w:val="0"/>
      <w:divBdr>
        <w:top w:val="none" w:sz="0" w:space="0" w:color="auto"/>
        <w:left w:val="none" w:sz="0" w:space="0" w:color="auto"/>
        <w:bottom w:val="none" w:sz="0" w:space="0" w:color="auto"/>
        <w:right w:val="none" w:sz="0" w:space="0" w:color="auto"/>
      </w:divBdr>
    </w:div>
    <w:div w:id="660740094">
      <w:bodyDiv w:val="1"/>
      <w:marLeft w:val="0"/>
      <w:marRight w:val="0"/>
      <w:marTop w:val="0"/>
      <w:marBottom w:val="0"/>
      <w:divBdr>
        <w:top w:val="none" w:sz="0" w:space="0" w:color="auto"/>
        <w:left w:val="none" w:sz="0" w:space="0" w:color="auto"/>
        <w:bottom w:val="none" w:sz="0" w:space="0" w:color="auto"/>
        <w:right w:val="none" w:sz="0" w:space="0" w:color="auto"/>
      </w:divBdr>
    </w:div>
    <w:div w:id="660819066">
      <w:bodyDiv w:val="1"/>
      <w:marLeft w:val="0"/>
      <w:marRight w:val="0"/>
      <w:marTop w:val="0"/>
      <w:marBottom w:val="0"/>
      <w:divBdr>
        <w:top w:val="none" w:sz="0" w:space="0" w:color="auto"/>
        <w:left w:val="none" w:sz="0" w:space="0" w:color="auto"/>
        <w:bottom w:val="none" w:sz="0" w:space="0" w:color="auto"/>
        <w:right w:val="none" w:sz="0" w:space="0" w:color="auto"/>
      </w:divBdr>
    </w:div>
    <w:div w:id="661012199">
      <w:bodyDiv w:val="1"/>
      <w:marLeft w:val="0"/>
      <w:marRight w:val="0"/>
      <w:marTop w:val="0"/>
      <w:marBottom w:val="0"/>
      <w:divBdr>
        <w:top w:val="none" w:sz="0" w:space="0" w:color="auto"/>
        <w:left w:val="none" w:sz="0" w:space="0" w:color="auto"/>
        <w:bottom w:val="none" w:sz="0" w:space="0" w:color="auto"/>
        <w:right w:val="none" w:sz="0" w:space="0" w:color="auto"/>
      </w:divBdr>
    </w:div>
    <w:div w:id="661079246">
      <w:bodyDiv w:val="1"/>
      <w:marLeft w:val="0"/>
      <w:marRight w:val="0"/>
      <w:marTop w:val="0"/>
      <w:marBottom w:val="0"/>
      <w:divBdr>
        <w:top w:val="none" w:sz="0" w:space="0" w:color="auto"/>
        <w:left w:val="none" w:sz="0" w:space="0" w:color="auto"/>
        <w:bottom w:val="none" w:sz="0" w:space="0" w:color="auto"/>
        <w:right w:val="none" w:sz="0" w:space="0" w:color="auto"/>
      </w:divBdr>
    </w:div>
    <w:div w:id="661156893">
      <w:bodyDiv w:val="1"/>
      <w:marLeft w:val="0"/>
      <w:marRight w:val="0"/>
      <w:marTop w:val="0"/>
      <w:marBottom w:val="0"/>
      <w:divBdr>
        <w:top w:val="none" w:sz="0" w:space="0" w:color="auto"/>
        <w:left w:val="none" w:sz="0" w:space="0" w:color="auto"/>
        <w:bottom w:val="none" w:sz="0" w:space="0" w:color="auto"/>
        <w:right w:val="none" w:sz="0" w:space="0" w:color="auto"/>
      </w:divBdr>
    </w:div>
    <w:div w:id="661280373">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660480">
      <w:bodyDiv w:val="1"/>
      <w:marLeft w:val="0"/>
      <w:marRight w:val="0"/>
      <w:marTop w:val="0"/>
      <w:marBottom w:val="0"/>
      <w:divBdr>
        <w:top w:val="none" w:sz="0" w:space="0" w:color="auto"/>
        <w:left w:val="none" w:sz="0" w:space="0" w:color="auto"/>
        <w:bottom w:val="none" w:sz="0" w:space="0" w:color="auto"/>
        <w:right w:val="none" w:sz="0" w:space="0" w:color="auto"/>
      </w:divBdr>
    </w:div>
    <w:div w:id="661782620">
      <w:bodyDiv w:val="1"/>
      <w:marLeft w:val="0"/>
      <w:marRight w:val="0"/>
      <w:marTop w:val="0"/>
      <w:marBottom w:val="0"/>
      <w:divBdr>
        <w:top w:val="none" w:sz="0" w:space="0" w:color="auto"/>
        <w:left w:val="none" w:sz="0" w:space="0" w:color="auto"/>
        <w:bottom w:val="none" w:sz="0" w:space="0" w:color="auto"/>
        <w:right w:val="none" w:sz="0" w:space="0" w:color="auto"/>
      </w:divBdr>
    </w:div>
    <w:div w:id="662010813">
      <w:bodyDiv w:val="1"/>
      <w:marLeft w:val="0"/>
      <w:marRight w:val="0"/>
      <w:marTop w:val="0"/>
      <w:marBottom w:val="0"/>
      <w:divBdr>
        <w:top w:val="none" w:sz="0" w:space="0" w:color="auto"/>
        <w:left w:val="none" w:sz="0" w:space="0" w:color="auto"/>
        <w:bottom w:val="none" w:sz="0" w:space="0" w:color="auto"/>
        <w:right w:val="none" w:sz="0" w:space="0" w:color="auto"/>
      </w:divBdr>
    </w:div>
    <w:div w:id="662011656">
      <w:bodyDiv w:val="1"/>
      <w:marLeft w:val="0"/>
      <w:marRight w:val="0"/>
      <w:marTop w:val="0"/>
      <w:marBottom w:val="0"/>
      <w:divBdr>
        <w:top w:val="none" w:sz="0" w:space="0" w:color="auto"/>
        <w:left w:val="none" w:sz="0" w:space="0" w:color="auto"/>
        <w:bottom w:val="none" w:sz="0" w:space="0" w:color="auto"/>
        <w:right w:val="none" w:sz="0" w:space="0" w:color="auto"/>
      </w:divBdr>
    </w:div>
    <w:div w:id="662048777">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441050">
      <w:bodyDiv w:val="1"/>
      <w:marLeft w:val="0"/>
      <w:marRight w:val="0"/>
      <w:marTop w:val="0"/>
      <w:marBottom w:val="0"/>
      <w:divBdr>
        <w:top w:val="none" w:sz="0" w:space="0" w:color="auto"/>
        <w:left w:val="none" w:sz="0" w:space="0" w:color="auto"/>
        <w:bottom w:val="none" w:sz="0" w:space="0" w:color="auto"/>
        <w:right w:val="none" w:sz="0" w:space="0" w:color="auto"/>
      </w:divBdr>
    </w:div>
    <w:div w:id="662507941">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5967">
      <w:bodyDiv w:val="1"/>
      <w:marLeft w:val="0"/>
      <w:marRight w:val="0"/>
      <w:marTop w:val="0"/>
      <w:marBottom w:val="0"/>
      <w:divBdr>
        <w:top w:val="none" w:sz="0" w:space="0" w:color="auto"/>
        <w:left w:val="none" w:sz="0" w:space="0" w:color="auto"/>
        <w:bottom w:val="none" w:sz="0" w:space="0" w:color="auto"/>
        <w:right w:val="none" w:sz="0" w:space="0" w:color="auto"/>
      </w:divBdr>
    </w:div>
    <w:div w:id="663051502">
      <w:bodyDiv w:val="1"/>
      <w:marLeft w:val="0"/>
      <w:marRight w:val="0"/>
      <w:marTop w:val="0"/>
      <w:marBottom w:val="0"/>
      <w:divBdr>
        <w:top w:val="none" w:sz="0" w:space="0" w:color="auto"/>
        <w:left w:val="none" w:sz="0" w:space="0" w:color="auto"/>
        <w:bottom w:val="none" w:sz="0" w:space="0" w:color="auto"/>
        <w:right w:val="none" w:sz="0" w:space="0" w:color="auto"/>
      </w:divBdr>
    </w:div>
    <w:div w:id="663053145">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80367">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08985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553405">
      <w:bodyDiv w:val="1"/>
      <w:marLeft w:val="0"/>
      <w:marRight w:val="0"/>
      <w:marTop w:val="0"/>
      <w:marBottom w:val="0"/>
      <w:divBdr>
        <w:top w:val="none" w:sz="0" w:space="0" w:color="auto"/>
        <w:left w:val="none" w:sz="0" w:space="0" w:color="auto"/>
        <w:bottom w:val="none" w:sz="0" w:space="0" w:color="auto"/>
        <w:right w:val="none" w:sz="0" w:space="0" w:color="auto"/>
      </w:divBdr>
    </w:div>
    <w:div w:id="664624058">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941757">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248297">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711049">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6909149">
      <w:bodyDiv w:val="1"/>
      <w:marLeft w:val="0"/>
      <w:marRight w:val="0"/>
      <w:marTop w:val="0"/>
      <w:marBottom w:val="0"/>
      <w:divBdr>
        <w:top w:val="none" w:sz="0" w:space="0" w:color="auto"/>
        <w:left w:val="none" w:sz="0" w:space="0" w:color="auto"/>
        <w:bottom w:val="none" w:sz="0" w:space="0" w:color="auto"/>
        <w:right w:val="none" w:sz="0" w:space="0" w:color="auto"/>
      </w:divBdr>
    </w:div>
    <w:div w:id="667056181">
      <w:bodyDiv w:val="1"/>
      <w:marLeft w:val="0"/>
      <w:marRight w:val="0"/>
      <w:marTop w:val="0"/>
      <w:marBottom w:val="0"/>
      <w:divBdr>
        <w:top w:val="none" w:sz="0" w:space="0" w:color="auto"/>
        <w:left w:val="none" w:sz="0" w:space="0" w:color="auto"/>
        <w:bottom w:val="none" w:sz="0" w:space="0" w:color="auto"/>
        <w:right w:val="none" w:sz="0" w:space="0" w:color="auto"/>
      </w:divBdr>
    </w:div>
    <w:div w:id="66724952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6153">
      <w:bodyDiv w:val="1"/>
      <w:marLeft w:val="0"/>
      <w:marRight w:val="0"/>
      <w:marTop w:val="0"/>
      <w:marBottom w:val="0"/>
      <w:divBdr>
        <w:top w:val="none" w:sz="0" w:space="0" w:color="auto"/>
        <w:left w:val="none" w:sz="0" w:space="0" w:color="auto"/>
        <w:bottom w:val="none" w:sz="0" w:space="0" w:color="auto"/>
        <w:right w:val="none" w:sz="0" w:space="0" w:color="auto"/>
      </w:divBdr>
    </w:div>
    <w:div w:id="667563621">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832852">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337749">
      <w:bodyDiv w:val="1"/>
      <w:marLeft w:val="0"/>
      <w:marRight w:val="0"/>
      <w:marTop w:val="0"/>
      <w:marBottom w:val="0"/>
      <w:divBdr>
        <w:top w:val="none" w:sz="0" w:space="0" w:color="auto"/>
        <w:left w:val="none" w:sz="0" w:space="0" w:color="auto"/>
        <w:bottom w:val="none" w:sz="0" w:space="0" w:color="auto"/>
        <w:right w:val="none" w:sz="0" w:space="0" w:color="auto"/>
      </w:divBdr>
    </w:div>
    <w:div w:id="668362181">
      <w:bodyDiv w:val="1"/>
      <w:marLeft w:val="0"/>
      <w:marRight w:val="0"/>
      <w:marTop w:val="0"/>
      <w:marBottom w:val="0"/>
      <w:divBdr>
        <w:top w:val="none" w:sz="0" w:space="0" w:color="auto"/>
        <w:left w:val="none" w:sz="0" w:space="0" w:color="auto"/>
        <w:bottom w:val="none" w:sz="0" w:space="0" w:color="auto"/>
        <w:right w:val="none" w:sz="0" w:space="0" w:color="auto"/>
      </w:divBdr>
    </w:div>
    <w:div w:id="668556960">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136951">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412605">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639542">
      <w:bodyDiv w:val="1"/>
      <w:marLeft w:val="0"/>
      <w:marRight w:val="0"/>
      <w:marTop w:val="0"/>
      <w:marBottom w:val="0"/>
      <w:divBdr>
        <w:top w:val="none" w:sz="0" w:space="0" w:color="auto"/>
        <w:left w:val="none" w:sz="0" w:space="0" w:color="auto"/>
        <w:bottom w:val="none" w:sz="0" w:space="0" w:color="auto"/>
        <w:right w:val="none" w:sz="0" w:space="0" w:color="auto"/>
      </w:divBdr>
    </w:div>
    <w:div w:id="670839371">
      <w:bodyDiv w:val="1"/>
      <w:marLeft w:val="0"/>
      <w:marRight w:val="0"/>
      <w:marTop w:val="0"/>
      <w:marBottom w:val="0"/>
      <w:divBdr>
        <w:top w:val="none" w:sz="0" w:space="0" w:color="auto"/>
        <w:left w:val="none" w:sz="0" w:space="0" w:color="auto"/>
        <w:bottom w:val="none" w:sz="0" w:space="0" w:color="auto"/>
        <w:right w:val="none" w:sz="0" w:space="0" w:color="auto"/>
      </w:divBdr>
    </w:div>
    <w:div w:id="670910105">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46752">
      <w:bodyDiv w:val="1"/>
      <w:marLeft w:val="0"/>
      <w:marRight w:val="0"/>
      <w:marTop w:val="0"/>
      <w:marBottom w:val="0"/>
      <w:divBdr>
        <w:top w:val="none" w:sz="0" w:space="0" w:color="auto"/>
        <w:left w:val="none" w:sz="0" w:space="0" w:color="auto"/>
        <w:bottom w:val="none" w:sz="0" w:space="0" w:color="auto"/>
        <w:right w:val="none" w:sz="0" w:space="0" w:color="auto"/>
      </w:divBdr>
    </w:div>
    <w:div w:id="67233595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495332">
      <w:bodyDiv w:val="1"/>
      <w:marLeft w:val="0"/>
      <w:marRight w:val="0"/>
      <w:marTop w:val="0"/>
      <w:marBottom w:val="0"/>
      <w:divBdr>
        <w:top w:val="none" w:sz="0" w:space="0" w:color="auto"/>
        <w:left w:val="none" w:sz="0" w:space="0" w:color="auto"/>
        <w:bottom w:val="none" w:sz="0" w:space="0" w:color="auto"/>
        <w:right w:val="none" w:sz="0" w:space="0" w:color="auto"/>
      </w:divBdr>
    </w:div>
    <w:div w:id="672531587">
      <w:bodyDiv w:val="1"/>
      <w:marLeft w:val="0"/>
      <w:marRight w:val="0"/>
      <w:marTop w:val="0"/>
      <w:marBottom w:val="0"/>
      <w:divBdr>
        <w:top w:val="none" w:sz="0" w:space="0" w:color="auto"/>
        <w:left w:val="none" w:sz="0" w:space="0" w:color="auto"/>
        <w:bottom w:val="none" w:sz="0" w:space="0" w:color="auto"/>
        <w:right w:val="none" w:sz="0" w:space="0" w:color="auto"/>
      </w:divBdr>
    </w:div>
    <w:div w:id="672607254">
      <w:bodyDiv w:val="1"/>
      <w:marLeft w:val="0"/>
      <w:marRight w:val="0"/>
      <w:marTop w:val="0"/>
      <w:marBottom w:val="0"/>
      <w:divBdr>
        <w:top w:val="none" w:sz="0" w:space="0" w:color="auto"/>
        <w:left w:val="none" w:sz="0" w:space="0" w:color="auto"/>
        <w:bottom w:val="none" w:sz="0" w:space="0" w:color="auto"/>
        <w:right w:val="none" w:sz="0" w:space="0" w:color="auto"/>
      </w:divBdr>
    </w:div>
    <w:div w:id="672802173">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724816">
      <w:bodyDiv w:val="1"/>
      <w:marLeft w:val="0"/>
      <w:marRight w:val="0"/>
      <w:marTop w:val="0"/>
      <w:marBottom w:val="0"/>
      <w:divBdr>
        <w:top w:val="none" w:sz="0" w:space="0" w:color="auto"/>
        <w:left w:val="none" w:sz="0" w:space="0" w:color="auto"/>
        <w:bottom w:val="none" w:sz="0" w:space="0" w:color="auto"/>
        <w:right w:val="none" w:sz="0" w:space="0" w:color="auto"/>
      </w:divBdr>
    </w:div>
    <w:div w:id="673998293">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18665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57667">
      <w:bodyDiv w:val="1"/>
      <w:marLeft w:val="0"/>
      <w:marRight w:val="0"/>
      <w:marTop w:val="0"/>
      <w:marBottom w:val="0"/>
      <w:divBdr>
        <w:top w:val="none" w:sz="0" w:space="0" w:color="auto"/>
        <w:left w:val="none" w:sz="0" w:space="0" w:color="auto"/>
        <w:bottom w:val="none" w:sz="0" w:space="0" w:color="auto"/>
        <w:right w:val="none" w:sz="0" w:space="0" w:color="auto"/>
      </w:divBdr>
    </w:div>
    <w:div w:id="675307614">
      <w:bodyDiv w:val="1"/>
      <w:marLeft w:val="0"/>
      <w:marRight w:val="0"/>
      <w:marTop w:val="0"/>
      <w:marBottom w:val="0"/>
      <w:divBdr>
        <w:top w:val="none" w:sz="0" w:space="0" w:color="auto"/>
        <w:left w:val="none" w:sz="0" w:space="0" w:color="auto"/>
        <w:bottom w:val="none" w:sz="0" w:space="0" w:color="auto"/>
        <w:right w:val="none" w:sz="0" w:space="0" w:color="auto"/>
      </w:divBdr>
    </w:div>
    <w:div w:id="675570330">
      <w:bodyDiv w:val="1"/>
      <w:marLeft w:val="0"/>
      <w:marRight w:val="0"/>
      <w:marTop w:val="0"/>
      <w:marBottom w:val="0"/>
      <w:divBdr>
        <w:top w:val="none" w:sz="0" w:space="0" w:color="auto"/>
        <w:left w:val="none" w:sz="0" w:space="0" w:color="auto"/>
        <w:bottom w:val="none" w:sz="0" w:space="0" w:color="auto"/>
        <w:right w:val="none" w:sz="0" w:space="0" w:color="auto"/>
      </w:divBdr>
    </w:div>
    <w:div w:id="675763422">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151083">
      <w:bodyDiv w:val="1"/>
      <w:marLeft w:val="0"/>
      <w:marRight w:val="0"/>
      <w:marTop w:val="0"/>
      <w:marBottom w:val="0"/>
      <w:divBdr>
        <w:top w:val="none" w:sz="0" w:space="0" w:color="auto"/>
        <w:left w:val="none" w:sz="0" w:space="0" w:color="auto"/>
        <w:bottom w:val="none" w:sz="0" w:space="0" w:color="auto"/>
        <w:right w:val="none" w:sz="0" w:space="0" w:color="auto"/>
      </w:divBdr>
    </w:div>
    <w:div w:id="676348985">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467803">
      <w:bodyDiv w:val="1"/>
      <w:marLeft w:val="0"/>
      <w:marRight w:val="0"/>
      <w:marTop w:val="0"/>
      <w:marBottom w:val="0"/>
      <w:divBdr>
        <w:top w:val="none" w:sz="0" w:space="0" w:color="auto"/>
        <w:left w:val="none" w:sz="0" w:space="0" w:color="auto"/>
        <w:bottom w:val="none" w:sz="0" w:space="0" w:color="auto"/>
        <w:right w:val="none" w:sz="0" w:space="0" w:color="auto"/>
      </w:divBdr>
    </w:div>
    <w:div w:id="67662081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926963">
      <w:bodyDiv w:val="1"/>
      <w:marLeft w:val="0"/>
      <w:marRight w:val="0"/>
      <w:marTop w:val="0"/>
      <w:marBottom w:val="0"/>
      <w:divBdr>
        <w:top w:val="none" w:sz="0" w:space="0" w:color="auto"/>
        <w:left w:val="none" w:sz="0" w:space="0" w:color="auto"/>
        <w:bottom w:val="none" w:sz="0" w:space="0" w:color="auto"/>
        <w:right w:val="none" w:sz="0" w:space="0" w:color="auto"/>
      </w:divBdr>
    </w:div>
    <w:div w:id="677118752">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91137">
      <w:bodyDiv w:val="1"/>
      <w:marLeft w:val="0"/>
      <w:marRight w:val="0"/>
      <w:marTop w:val="0"/>
      <w:marBottom w:val="0"/>
      <w:divBdr>
        <w:top w:val="none" w:sz="0" w:space="0" w:color="auto"/>
        <w:left w:val="none" w:sz="0" w:space="0" w:color="auto"/>
        <w:bottom w:val="none" w:sz="0" w:space="0" w:color="auto"/>
        <w:right w:val="none" w:sz="0" w:space="0" w:color="auto"/>
      </w:divBdr>
    </w:div>
    <w:div w:id="677924215">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19583">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697869">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280957">
      <w:bodyDiv w:val="1"/>
      <w:marLeft w:val="0"/>
      <w:marRight w:val="0"/>
      <w:marTop w:val="0"/>
      <w:marBottom w:val="0"/>
      <w:divBdr>
        <w:top w:val="none" w:sz="0" w:space="0" w:color="auto"/>
        <w:left w:val="none" w:sz="0" w:space="0" w:color="auto"/>
        <w:bottom w:val="none" w:sz="0" w:space="0" w:color="auto"/>
        <w:right w:val="none" w:sz="0" w:space="0" w:color="auto"/>
      </w:divBdr>
    </w:div>
    <w:div w:id="679549831">
      <w:bodyDiv w:val="1"/>
      <w:marLeft w:val="0"/>
      <w:marRight w:val="0"/>
      <w:marTop w:val="0"/>
      <w:marBottom w:val="0"/>
      <w:divBdr>
        <w:top w:val="none" w:sz="0" w:space="0" w:color="auto"/>
        <w:left w:val="none" w:sz="0" w:space="0" w:color="auto"/>
        <w:bottom w:val="none" w:sz="0" w:space="0" w:color="auto"/>
        <w:right w:val="none" w:sz="0" w:space="0" w:color="auto"/>
      </w:divBdr>
    </w:div>
    <w:div w:id="679702607">
      <w:bodyDiv w:val="1"/>
      <w:marLeft w:val="0"/>
      <w:marRight w:val="0"/>
      <w:marTop w:val="0"/>
      <w:marBottom w:val="0"/>
      <w:divBdr>
        <w:top w:val="none" w:sz="0" w:space="0" w:color="auto"/>
        <w:left w:val="none" w:sz="0" w:space="0" w:color="auto"/>
        <w:bottom w:val="none" w:sz="0" w:space="0" w:color="auto"/>
        <w:right w:val="none" w:sz="0" w:space="0" w:color="auto"/>
      </w:divBdr>
    </w:div>
    <w:div w:id="679771204">
      <w:bodyDiv w:val="1"/>
      <w:marLeft w:val="0"/>
      <w:marRight w:val="0"/>
      <w:marTop w:val="0"/>
      <w:marBottom w:val="0"/>
      <w:divBdr>
        <w:top w:val="none" w:sz="0" w:space="0" w:color="auto"/>
        <w:left w:val="none" w:sz="0" w:space="0" w:color="auto"/>
        <w:bottom w:val="none" w:sz="0" w:space="0" w:color="auto"/>
        <w:right w:val="none" w:sz="0" w:space="0" w:color="auto"/>
      </w:divBdr>
    </w:div>
    <w:div w:id="68015697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0735">
      <w:bodyDiv w:val="1"/>
      <w:marLeft w:val="0"/>
      <w:marRight w:val="0"/>
      <w:marTop w:val="0"/>
      <w:marBottom w:val="0"/>
      <w:divBdr>
        <w:top w:val="none" w:sz="0" w:space="0" w:color="auto"/>
        <w:left w:val="none" w:sz="0" w:space="0" w:color="auto"/>
        <w:bottom w:val="none" w:sz="0" w:space="0" w:color="auto"/>
        <w:right w:val="none" w:sz="0" w:space="0" w:color="auto"/>
      </w:divBdr>
    </w:div>
    <w:div w:id="680398210">
      <w:bodyDiv w:val="1"/>
      <w:marLeft w:val="0"/>
      <w:marRight w:val="0"/>
      <w:marTop w:val="0"/>
      <w:marBottom w:val="0"/>
      <w:divBdr>
        <w:top w:val="none" w:sz="0" w:space="0" w:color="auto"/>
        <w:left w:val="none" w:sz="0" w:space="0" w:color="auto"/>
        <w:bottom w:val="none" w:sz="0" w:space="0" w:color="auto"/>
        <w:right w:val="none" w:sz="0" w:space="0" w:color="auto"/>
      </w:divBdr>
    </w:div>
    <w:div w:id="680741552">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853896">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2989">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47467">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07659">
      <w:bodyDiv w:val="1"/>
      <w:marLeft w:val="0"/>
      <w:marRight w:val="0"/>
      <w:marTop w:val="0"/>
      <w:marBottom w:val="0"/>
      <w:divBdr>
        <w:top w:val="none" w:sz="0" w:space="0" w:color="auto"/>
        <w:left w:val="none" w:sz="0" w:space="0" w:color="auto"/>
        <w:bottom w:val="none" w:sz="0" w:space="0" w:color="auto"/>
        <w:right w:val="none" w:sz="0" w:space="0" w:color="auto"/>
      </w:divBdr>
    </w:div>
    <w:div w:id="687873216">
      <w:bodyDiv w:val="1"/>
      <w:marLeft w:val="0"/>
      <w:marRight w:val="0"/>
      <w:marTop w:val="0"/>
      <w:marBottom w:val="0"/>
      <w:divBdr>
        <w:top w:val="none" w:sz="0" w:space="0" w:color="auto"/>
        <w:left w:val="none" w:sz="0" w:space="0" w:color="auto"/>
        <w:bottom w:val="none" w:sz="0" w:space="0" w:color="auto"/>
        <w:right w:val="none" w:sz="0" w:space="0" w:color="auto"/>
      </w:divBdr>
    </w:div>
    <w:div w:id="688144293">
      <w:bodyDiv w:val="1"/>
      <w:marLeft w:val="0"/>
      <w:marRight w:val="0"/>
      <w:marTop w:val="0"/>
      <w:marBottom w:val="0"/>
      <w:divBdr>
        <w:top w:val="none" w:sz="0" w:space="0" w:color="auto"/>
        <w:left w:val="none" w:sz="0" w:space="0" w:color="auto"/>
        <w:bottom w:val="none" w:sz="0" w:space="0" w:color="auto"/>
        <w:right w:val="none" w:sz="0" w:space="0" w:color="auto"/>
      </w:divBdr>
    </w:div>
    <w:div w:id="688485209">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8715">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5944">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767167">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89917165">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7376">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731752">
      <w:bodyDiv w:val="1"/>
      <w:marLeft w:val="0"/>
      <w:marRight w:val="0"/>
      <w:marTop w:val="0"/>
      <w:marBottom w:val="0"/>
      <w:divBdr>
        <w:top w:val="none" w:sz="0" w:space="0" w:color="auto"/>
        <w:left w:val="none" w:sz="0" w:space="0" w:color="auto"/>
        <w:bottom w:val="none" w:sz="0" w:space="0" w:color="auto"/>
        <w:right w:val="none" w:sz="0" w:space="0" w:color="auto"/>
      </w:divBdr>
    </w:div>
    <w:div w:id="692921311">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118227">
      <w:bodyDiv w:val="1"/>
      <w:marLeft w:val="0"/>
      <w:marRight w:val="0"/>
      <w:marTop w:val="0"/>
      <w:marBottom w:val="0"/>
      <w:divBdr>
        <w:top w:val="none" w:sz="0" w:space="0" w:color="auto"/>
        <w:left w:val="none" w:sz="0" w:space="0" w:color="auto"/>
        <w:bottom w:val="none" w:sz="0" w:space="0" w:color="auto"/>
        <w:right w:val="none" w:sz="0" w:space="0" w:color="auto"/>
      </w:divBdr>
    </w:div>
    <w:div w:id="693120690">
      <w:bodyDiv w:val="1"/>
      <w:marLeft w:val="0"/>
      <w:marRight w:val="0"/>
      <w:marTop w:val="0"/>
      <w:marBottom w:val="0"/>
      <w:divBdr>
        <w:top w:val="none" w:sz="0" w:space="0" w:color="auto"/>
        <w:left w:val="none" w:sz="0" w:space="0" w:color="auto"/>
        <w:bottom w:val="none" w:sz="0" w:space="0" w:color="auto"/>
        <w:right w:val="none" w:sz="0" w:space="0" w:color="auto"/>
      </w:divBdr>
    </w:div>
    <w:div w:id="693506379">
      <w:bodyDiv w:val="1"/>
      <w:marLeft w:val="0"/>
      <w:marRight w:val="0"/>
      <w:marTop w:val="0"/>
      <w:marBottom w:val="0"/>
      <w:divBdr>
        <w:top w:val="none" w:sz="0" w:space="0" w:color="auto"/>
        <w:left w:val="none" w:sz="0" w:space="0" w:color="auto"/>
        <w:bottom w:val="none" w:sz="0" w:space="0" w:color="auto"/>
        <w:right w:val="none" w:sz="0" w:space="0" w:color="auto"/>
      </w:divBdr>
    </w:div>
    <w:div w:id="693729017">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850996">
      <w:bodyDiv w:val="1"/>
      <w:marLeft w:val="0"/>
      <w:marRight w:val="0"/>
      <w:marTop w:val="0"/>
      <w:marBottom w:val="0"/>
      <w:divBdr>
        <w:top w:val="none" w:sz="0" w:space="0" w:color="auto"/>
        <w:left w:val="none" w:sz="0" w:space="0" w:color="auto"/>
        <w:bottom w:val="none" w:sz="0" w:space="0" w:color="auto"/>
        <w:right w:val="none" w:sz="0" w:space="0" w:color="auto"/>
      </w:divBdr>
    </w:div>
    <w:div w:id="694113529">
      <w:bodyDiv w:val="1"/>
      <w:marLeft w:val="0"/>
      <w:marRight w:val="0"/>
      <w:marTop w:val="0"/>
      <w:marBottom w:val="0"/>
      <w:divBdr>
        <w:top w:val="none" w:sz="0" w:space="0" w:color="auto"/>
        <w:left w:val="none" w:sz="0" w:space="0" w:color="auto"/>
        <w:bottom w:val="none" w:sz="0" w:space="0" w:color="auto"/>
        <w:right w:val="none" w:sz="0" w:space="0" w:color="auto"/>
      </w:divBdr>
    </w:div>
    <w:div w:id="694115890">
      <w:bodyDiv w:val="1"/>
      <w:marLeft w:val="0"/>
      <w:marRight w:val="0"/>
      <w:marTop w:val="0"/>
      <w:marBottom w:val="0"/>
      <w:divBdr>
        <w:top w:val="none" w:sz="0" w:space="0" w:color="auto"/>
        <w:left w:val="none" w:sz="0" w:space="0" w:color="auto"/>
        <w:bottom w:val="none" w:sz="0" w:space="0" w:color="auto"/>
        <w:right w:val="none" w:sz="0" w:space="0" w:color="auto"/>
      </w:divBdr>
    </w:div>
    <w:div w:id="694159375">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695578">
      <w:bodyDiv w:val="1"/>
      <w:marLeft w:val="0"/>
      <w:marRight w:val="0"/>
      <w:marTop w:val="0"/>
      <w:marBottom w:val="0"/>
      <w:divBdr>
        <w:top w:val="none" w:sz="0" w:space="0" w:color="auto"/>
        <w:left w:val="none" w:sz="0" w:space="0" w:color="auto"/>
        <w:bottom w:val="none" w:sz="0" w:space="0" w:color="auto"/>
        <w:right w:val="none" w:sz="0" w:space="0" w:color="auto"/>
      </w:divBdr>
    </w:div>
    <w:div w:id="694961763">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2698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467912">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546374">
      <w:bodyDiv w:val="1"/>
      <w:marLeft w:val="0"/>
      <w:marRight w:val="0"/>
      <w:marTop w:val="0"/>
      <w:marBottom w:val="0"/>
      <w:divBdr>
        <w:top w:val="none" w:sz="0" w:space="0" w:color="auto"/>
        <w:left w:val="none" w:sz="0" w:space="0" w:color="auto"/>
        <w:bottom w:val="none" w:sz="0" w:space="0" w:color="auto"/>
        <w:right w:val="none" w:sz="0" w:space="0" w:color="auto"/>
      </w:divBdr>
    </w:div>
    <w:div w:id="696590384">
      <w:bodyDiv w:val="1"/>
      <w:marLeft w:val="0"/>
      <w:marRight w:val="0"/>
      <w:marTop w:val="0"/>
      <w:marBottom w:val="0"/>
      <w:divBdr>
        <w:top w:val="none" w:sz="0" w:space="0" w:color="auto"/>
        <w:left w:val="none" w:sz="0" w:space="0" w:color="auto"/>
        <w:bottom w:val="none" w:sz="0" w:space="0" w:color="auto"/>
        <w:right w:val="none" w:sz="0" w:space="0" w:color="auto"/>
      </w:divBdr>
    </w:div>
    <w:div w:id="696661812">
      <w:bodyDiv w:val="1"/>
      <w:marLeft w:val="0"/>
      <w:marRight w:val="0"/>
      <w:marTop w:val="0"/>
      <w:marBottom w:val="0"/>
      <w:divBdr>
        <w:top w:val="none" w:sz="0" w:space="0" w:color="auto"/>
        <w:left w:val="none" w:sz="0" w:space="0" w:color="auto"/>
        <w:bottom w:val="none" w:sz="0" w:space="0" w:color="auto"/>
        <w:right w:val="none" w:sz="0" w:space="0" w:color="auto"/>
      </w:divBdr>
    </w:div>
    <w:div w:id="696738292">
      <w:bodyDiv w:val="1"/>
      <w:marLeft w:val="0"/>
      <w:marRight w:val="0"/>
      <w:marTop w:val="0"/>
      <w:marBottom w:val="0"/>
      <w:divBdr>
        <w:top w:val="none" w:sz="0" w:space="0" w:color="auto"/>
        <w:left w:val="none" w:sz="0" w:space="0" w:color="auto"/>
        <w:bottom w:val="none" w:sz="0" w:space="0" w:color="auto"/>
        <w:right w:val="none" w:sz="0" w:space="0" w:color="auto"/>
      </w:divBdr>
    </w:div>
    <w:div w:id="697241888">
      <w:bodyDiv w:val="1"/>
      <w:marLeft w:val="0"/>
      <w:marRight w:val="0"/>
      <w:marTop w:val="0"/>
      <w:marBottom w:val="0"/>
      <w:divBdr>
        <w:top w:val="none" w:sz="0" w:space="0" w:color="auto"/>
        <w:left w:val="none" w:sz="0" w:space="0" w:color="auto"/>
        <w:bottom w:val="none" w:sz="0" w:space="0" w:color="auto"/>
        <w:right w:val="none" w:sz="0" w:space="0" w:color="auto"/>
      </w:divBdr>
    </w:div>
    <w:div w:id="697387446">
      <w:bodyDiv w:val="1"/>
      <w:marLeft w:val="0"/>
      <w:marRight w:val="0"/>
      <w:marTop w:val="0"/>
      <w:marBottom w:val="0"/>
      <w:divBdr>
        <w:top w:val="none" w:sz="0" w:space="0" w:color="auto"/>
        <w:left w:val="none" w:sz="0" w:space="0" w:color="auto"/>
        <w:bottom w:val="none" w:sz="0" w:space="0" w:color="auto"/>
        <w:right w:val="none" w:sz="0" w:space="0" w:color="auto"/>
      </w:divBdr>
    </w:div>
    <w:div w:id="697508231">
      <w:bodyDiv w:val="1"/>
      <w:marLeft w:val="0"/>
      <w:marRight w:val="0"/>
      <w:marTop w:val="0"/>
      <w:marBottom w:val="0"/>
      <w:divBdr>
        <w:top w:val="none" w:sz="0" w:space="0" w:color="auto"/>
        <w:left w:val="none" w:sz="0" w:space="0" w:color="auto"/>
        <w:bottom w:val="none" w:sz="0" w:space="0" w:color="auto"/>
        <w:right w:val="none" w:sz="0" w:space="0" w:color="auto"/>
      </w:divBdr>
    </w:div>
    <w:div w:id="69751208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0119">
      <w:bodyDiv w:val="1"/>
      <w:marLeft w:val="0"/>
      <w:marRight w:val="0"/>
      <w:marTop w:val="0"/>
      <w:marBottom w:val="0"/>
      <w:divBdr>
        <w:top w:val="none" w:sz="0" w:space="0" w:color="auto"/>
        <w:left w:val="none" w:sz="0" w:space="0" w:color="auto"/>
        <w:bottom w:val="none" w:sz="0" w:space="0" w:color="auto"/>
        <w:right w:val="none" w:sz="0" w:space="0" w:color="auto"/>
      </w:divBdr>
    </w:div>
    <w:div w:id="698042765">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313883">
      <w:bodyDiv w:val="1"/>
      <w:marLeft w:val="0"/>
      <w:marRight w:val="0"/>
      <w:marTop w:val="0"/>
      <w:marBottom w:val="0"/>
      <w:divBdr>
        <w:top w:val="none" w:sz="0" w:space="0" w:color="auto"/>
        <w:left w:val="none" w:sz="0" w:space="0" w:color="auto"/>
        <w:bottom w:val="none" w:sz="0" w:space="0" w:color="auto"/>
        <w:right w:val="none" w:sz="0" w:space="0" w:color="auto"/>
      </w:divBdr>
    </w:div>
    <w:div w:id="698507019">
      <w:bodyDiv w:val="1"/>
      <w:marLeft w:val="0"/>
      <w:marRight w:val="0"/>
      <w:marTop w:val="0"/>
      <w:marBottom w:val="0"/>
      <w:divBdr>
        <w:top w:val="none" w:sz="0" w:space="0" w:color="auto"/>
        <w:left w:val="none" w:sz="0" w:space="0" w:color="auto"/>
        <w:bottom w:val="none" w:sz="0" w:space="0" w:color="auto"/>
        <w:right w:val="none" w:sz="0" w:space="0" w:color="auto"/>
      </w:divBdr>
    </w:div>
    <w:div w:id="698555226">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2965">
      <w:bodyDiv w:val="1"/>
      <w:marLeft w:val="0"/>
      <w:marRight w:val="0"/>
      <w:marTop w:val="0"/>
      <w:marBottom w:val="0"/>
      <w:divBdr>
        <w:top w:val="none" w:sz="0" w:space="0" w:color="auto"/>
        <w:left w:val="none" w:sz="0" w:space="0" w:color="auto"/>
        <w:bottom w:val="none" w:sz="0" w:space="0" w:color="auto"/>
        <w:right w:val="none" w:sz="0" w:space="0" w:color="auto"/>
      </w:divBdr>
    </w:div>
    <w:div w:id="698773521">
      <w:bodyDiv w:val="1"/>
      <w:marLeft w:val="0"/>
      <w:marRight w:val="0"/>
      <w:marTop w:val="0"/>
      <w:marBottom w:val="0"/>
      <w:divBdr>
        <w:top w:val="none" w:sz="0" w:space="0" w:color="auto"/>
        <w:left w:val="none" w:sz="0" w:space="0" w:color="auto"/>
        <w:bottom w:val="none" w:sz="0" w:space="0" w:color="auto"/>
        <w:right w:val="none" w:sz="0" w:space="0" w:color="auto"/>
      </w:divBdr>
    </w:div>
    <w:div w:id="698942783">
      <w:bodyDiv w:val="1"/>
      <w:marLeft w:val="0"/>
      <w:marRight w:val="0"/>
      <w:marTop w:val="0"/>
      <w:marBottom w:val="0"/>
      <w:divBdr>
        <w:top w:val="none" w:sz="0" w:space="0" w:color="auto"/>
        <w:left w:val="none" w:sz="0" w:space="0" w:color="auto"/>
        <w:bottom w:val="none" w:sz="0" w:space="0" w:color="auto"/>
        <w:right w:val="none" w:sz="0" w:space="0" w:color="auto"/>
      </w:divBdr>
    </w:div>
    <w:div w:id="699017617">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3467">
      <w:bodyDiv w:val="1"/>
      <w:marLeft w:val="0"/>
      <w:marRight w:val="0"/>
      <w:marTop w:val="0"/>
      <w:marBottom w:val="0"/>
      <w:divBdr>
        <w:top w:val="none" w:sz="0" w:space="0" w:color="auto"/>
        <w:left w:val="none" w:sz="0" w:space="0" w:color="auto"/>
        <w:bottom w:val="none" w:sz="0" w:space="0" w:color="auto"/>
        <w:right w:val="none" w:sz="0" w:space="0" w:color="auto"/>
      </w:divBdr>
    </w:div>
    <w:div w:id="699476778">
      <w:bodyDiv w:val="1"/>
      <w:marLeft w:val="0"/>
      <w:marRight w:val="0"/>
      <w:marTop w:val="0"/>
      <w:marBottom w:val="0"/>
      <w:divBdr>
        <w:top w:val="none" w:sz="0" w:space="0" w:color="auto"/>
        <w:left w:val="none" w:sz="0" w:space="0" w:color="auto"/>
        <w:bottom w:val="none" w:sz="0" w:space="0" w:color="auto"/>
        <w:right w:val="none" w:sz="0" w:space="0" w:color="auto"/>
      </w:divBdr>
    </w:div>
    <w:div w:id="699478180">
      <w:bodyDiv w:val="1"/>
      <w:marLeft w:val="0"/>
      <w:marRight w:val="0"/>
      <w:marTop w:val="0"/>
      <w:marBottom w:val="0"/>
      <w:divBdr>
        <w:top w:val="none" w:sz="0" w:space="0" w:color="auto"/>
        <w:left w:val="none" w:sz="0" w:space="0" w:color="auto"/>
        <w:bottom w:val="none" w:sz="0" w:space="0" w:color="auto"/>
        <w:right w:val="none" w:sz="0" w:space="0" w:color="auto"/>
      </w:divBdr>
    </w:div>
    <w:div w:id="699862694">
      <w:bodyDiv w:val="1"/>
      <w:marLeft w:val="0"/>
      <w:marRight w:val="0"/>
      <w:marTop w:val="0"/>
      <w:marBottom w:val="0"/>
      <w:divBdr>
        <w:top w:val="none" w:sz="0" w:space="0" w:color="auto"/>
        <w:left w:val="none" w:sz="0" w:space="0" w:color="auto"/>
        <w:bottom w:val="none" w:sz="0" w:space="0" w:color="auto"/>
        <w:right w:val="none" w:sz="0" w:space="0" w:color="auto"/>
      </w:divBdr>
    </w:div>
    <w:div w:id="700132503">
      <w:bodyDiv w:val="1"/>
      <w:marLeft w:val="0"/>
      <w:marRight w:val="0"/>
      <w:marTop w:val="0"/>
      <w:marBottom w:val="0"/>
      <w:divBdr>
        <w:top w:val="none" w:sz="0" w:space="0" w:color="auto"/>
        <w:left w:val="none" w:sz="0" w:space="0" w:color="auto"/>
        <w:bottom w:val="none" w:sz="0" w:space="0" w:color="auto"/>
        <w:right w:val="none" w:sz="0" w:space="0" w:color="auto"/>
      </w:divBdr>
    </w:div>
    <w:div w:id="700204634">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402947">
      <w:bodyDiv w:val="1"/>
      <w:marLeft w:val="0"/>
      <w:marRight w:val="0"/>
      <w:marTop w:val="0"/>
      <w:marBottom w:val="0"/>
      <w:divBdr>
        <w:top w:val="none" w:sz="0" w:space="0" w:color="auto"/>
        <w:left w:val="none" w:sz="0" w:space="0" w:color="auto"/>
        <w:bottom w:val="none" w:sz="0" w:space="0" w:color="auto"/>
        <w:right w:val="none" w:sz="0" w:space="0" w:color="auto"/>
      </w:divBdr>
    </w:div>
    <w:div w:id="700591496">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05797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636631">
      <w:bodyDiv w:val="1"/>
      <w:marLeft w:val="0"/>
      <w:marRight w:val="0"/>
      <w:marTop w:val="0"/>
      <w:marBottom w:val="0"/>
      <w:divBdr>
        <w:top w:val="none" w:sz="0" w:space="0" w:color="auto"/>
        <w:left w:val="none" w:sz="0" w:space="0" w:color="auto"/>
        <w:bottom w:val="none" w:sz="0" w:space="0" w:color="auto"/>
        <w:right w:val="none" w:sz="0" w:space="0" w:color="auto"/>
      </w:divBdr>
    </w:div>
    <w:div w:id="70171349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50444">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943153">
      <w:bodyDiv w:val="1"/>
      <w:marLeft w:val="0"/>
      <w:marRight w:val="0"/>
      <w:marTop w:val="0"/>
      <w:marBottom w:val="0"/>
      <w:divBdr>
        <w:top w:val="none" w:sz="0" w:space="0" w:color="auto"/>
        <w:left w:val="none" w:sz="0" w:space="0" w:color="auto"/>
        <w:bottom w:val="none" w:sz="0" w:space="0" w:color="auto"/>
        <w:right w:val="none" w:sz="0" w:space="0" w:color="auto"/>
      </w:divBdr>
    </w:div>
    <w:div w:id="702948068">
      <w:bodyDiv w:val="1"/>
      <w:marLeft w:val="0"/>
      <w:marRight w:val="0"/>
      <w:marTop w:val="0"/>
      <w:marBottom w:val="0"/>
      <w:divBdr>
        <w:top w:val="none" w:sz="0" w:space="0" w:color="auto"/>
        <w:left w:val="none" w:sz="0" w:space="0" w:color="auto"/>
        <w:bottom w:val="none" w:sz="0" w:space="0" w:color="auto"/>
        <w:right w:val="none" w:sz="0" w:space="0" w:color="auto"/>
      </w:divBdr>
    </w:div>
    <w:div w:id="703529174">
      <w:bodyDiv w:val="1"/>
      <w:marLeft w:val="0"/>
      <w:marRight w:val="0"/>
      <w:marTop w:val="0"/>
      <w:marBottom w:val="0"/>
      <w:divBdr>
        <w:top w:val="none" w:sz="0" w:space="0" w:color="auto"/>
        <w:left w:val="none" w:sz="0" w:space="0" w:color="auto"/>
        <w:bottom w:val="none" w:sz="0" w:space="0" w:color="auto"/>
        <w:right w:val="none" w:sz="0" w:space="0" w:color="auto"/>
      </w:divBdr>
    </w:div>
    <w:div w:id="70359988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015526">
      <w:bodyDiv w:val="1"/>
      <w:marLeft w:val="0"/>
      <w:marRight w:val="0"/>
      <w:marTop w:val="0"/>
      <w:marBottom w:val="0"/>
      <w:divBdr>
        <w:top w:val="none" w:sz="0" w:space="0" w:color="auto"/>
        <w:left w:val="none" w:sz="0" w:space="0" w:color="auto"/>
        <w:bottom w:val="none" w:sz="0" w:space="0" w:color="auto"/>
        <w:right w:val="none" w:sz="0" w:space="0" w:color="auto"/>
      </w:divBdr>
    </w:div>
    <w:div w:id="704258423">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990179">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523871">
      <w:bodyDiv w:val="1"/>
      <w:marLeft w:val="0"/>
      <w:marRight w:val="0"/>
      <w:marTop w:val="0"/>
      <w:marBottom w:val="0"/>
      <w:divBdr>
        <w:top w:val="none" w:sz="0" w:space="0" w:color="auto"/>
        <w:left w:val="none" w:sz="0" w:space="0" w:color="auto"/>
        <w:bottom w:val="none" w:sz="0" w:space="0" w:color="auto"/>
        <w:right w:val="none" w:sz="0" w:space="0" w:color="auto"/>
      </w:divBdr>
    </w:div>
    <w:div w:id="7057585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4928">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8922">
      <w:bodyDiv w:val="1"/>
      <w:marLeft w:val="0"/>
      <w:marRight w:val="0"/>
      <w:marTop w:val="0"/>
      <w:marBottom w:val="0"/>
      <w:divBdr>
        <w:top w:val="none" w:sz="0" w:space="0" w:color="auto"/>
        <w:left w:val="none" w:sz="0" w:space="0" w:color="auto"/>
        <w:bottom w:val="none" w:sz="0" w:space="0" w:color="auto"/>
        <w:right w:val="none" w:sz="0" w:space="0" w:color="auto"/>
      </w:divBdr>
    </w:div>
    <w:div w:id="708065156">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804534">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1290">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09572016">
      <w:bodyDiv w:val="1"/>
      <w:marLeft w:val="0"/>
      <w:marRight w:val="0"/>
      <w:marTop w:val="0"/>
      <w:marBottom w:val="0"/>
      <w:divBdr>
        <w:top w:val="none" w:sz="0" w:space="0" w:color="auto"/>
        <w:left w:val="none" w:sz="0" w:space="0" w:color="auto"/>
        <w:bottom w:val="none" w:sz="0" w:space="0" w:color="auto"/>
        <w:right w:val="none" w:sz="0" w:space="0" w:color="auto"/>
      </w:divBdr>
    </w:div>
    <w:div w:id="710375271">
      <w:bodyDiv w:val="1"/>
      <w:marLeft w:val="0"/>
      <w:marRight w:val="0"/>
      <w:marTop w:val="0"/>
      <w:marBottom w:val="0"/>
      <w:divBdr>
        <w:top w:val="none" w:sz="0" w:space="0" w:color="auto"/>
        <w:left w:val="none" w:sz="0" w:space="0" w:color="auto"/>
        <w:bottom w:val="none" w:sz="0" w:space="0" w:color="auto"/>
        <w:right w:val="none" w:sz="0" w:space="0" w:color="auto"/>
      </w:divBdr>
    </w:div>
    <w:div w:id="710957288">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2119571">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90534">
      <w:bodyDiv w:val="1"/>
      <w:marLeft w:val="0"/>
      <w:marRight w:val="0"/>
      <w:marTop w:val="0"/>
      <w:marBottom w:val="0"/>
      <w:divBdr>
        <w:top w:val="none" w:sz="0" w:space="0" w:color="auto"/>
        <w:left w:val="none" w:sz="0" w:space="0" w:color="auto"/>
        <w:bottom w:val="none" w:sz="0" w:space="0" w:color="auto"/>
        <w:right w:val="none" w:sz="0" w:space="0" w:color="auto"/>
      </w:divBdr>
    </w:div>
    <w:div w:id="712464679">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727934">
      <w:bodyDiv w:val="1"/>
      <w:marLeft w:val="0"/>
      <w:marRight w:val="0"/>
      <w:marTop w:val="0"/>
      <w:marBottom w:val="0"/>
      <w:divBdr>
        <w:top w:val="none" w:sz="0" w:space="0" w:color="auto"/>
        <w:left w:val="none" w:sz="0" w:space="0" w:color="auto"/>
        <w:bottom w:val="none" w:sz="0" w:space="0" w:color="auto"/>
        <w:right w:val="none" w:sz="0" w:space="0" w:color="auto"/>
      </w:divBdr>
    </w:div>
    <w:div w:id="712733929">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969375">
      <w:bodyDiv w:val="1"/>
      <w:marLeft w:val="0"/>
      <w:marRight w:val="0"/>
      <w:marTop w:val="0"/>
      <w:marBottom w:val="0"/>
      <w:divBdr>
        <w:top w:val="none" w:sz="0" w:space="0" w:color="auto"/>
        <w:left w:val="none" w:sz="0" w:space="0" w:color="auto"/>
        <w:bottom w:val="none" w:sz="0" w:space="0" w:color="auto"/>
        <w:right w:val="none" w:sz="0" w:space="0" w:color="auto"/>
      </w:divBdr>
    </w:div>
    <w:div w:id="713233376">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06420">
      <w:bodyDiv w:val="1"/>
      <w:marLeft w:val="0"/>
      <w:marRight w:val="0"/>
      <w:marTop w:val="0"/>
      <w:marBottom w:val="0"/>
      <w:divBdr>
        <w:top w:val="none" w:sz="0" w:space="0" w:color="auto"/>
        <w:left w:val="none" w:sz="0" w:space="0" w:color="auto"/>
        <w:bottom w:val="none" w:sz="0" w:space="0" w:color="auto"/>
        <w:right w:val="none" w:sz="0" w:space="0" w:color="auto"/>
      </w:divBdr>
    </w:div>
    <w:div w:id="71408675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5945">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886282">
      <w:bodyDiv w:val="1"/>
      <w:marLeft w:val="0"/>
      <w:marRight w:val="0"/>
      <w:marTop w:val="0"/>
      <w:marBottom w:val="0"/>
      <w:divBdr>
        <w:top w:val="none" w:sz="0" w:space="0" w:color="auto"/>
        <w:left w:val="none" w:sz="0" w:space="0" w:color="auto"/>
        <w:bottom w:val="none" w:sz="0" w:space="0" w:color="auto"/>
        <w:right w:val="none" w:sz="0" w:space="0" w:color="auto"/>
      </w:divBdr>
    </w:div>
    <w:div w:id="71500528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54349">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660336">
      <w:bodyDiv w:val="1"/>
      <w:marLeft w:val="0"/>
      <w:marRight w:val="0"/>
      <w:marTop w:val="0"/>
      <w:marBottom w:val="0"/>
      <w:divBdr>
        <w:top w:val="none" w:sz="0" w:space="0" w:color="auto"/>
        <w:left w:val="none" w:sz="0" w:space="0" w:color="auto"/>
        <w:bottom w:val="none" w:sz="0" w:space="0" w:color="auto"/>
        <w:right w:val="none" w:sz="0" w:space="0" w:color="auto"/>
      </w:divBdr>
    </w:div>
    <w:div w:id="71592962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244447">
      <w:bodyDiv w:val="1"/>
      <w:marLeft w:val="0"/>
      <w:marRight w:val="0"/>
      <w:marTop w:val="0"/>
      <w:marBottom w:val="0"/>
      <w:divBdr>
        <w:top w:val="none" w:sz="0" w:space="0" w:color="auto"/>
        <w:left w:val="none" w:sz="0" w:space="0" w:color="auto"/>
        <w:bottom w:val="none" w:sz="0" w:space="0" w:color="auto"/>
        <w:right w:val="none" w:sz="0" w:space="0" w:color="auto"/>
      </w:divBdr>
    </w:div>
    <w:div w:id="716273576">
      <w:bodyDiv w:val="1"/>
      <w:marLeft w:val="0"/>
      <w:marRight w:val="0"/>
      <w:marTop w:val="0"/>
      <w:marBottom w:val="0"/>
      <w:divBdr>
        <w:top w:val="none" w:sz="0" w:space="0" w:color="auto"/>
        <w:left w:val="none" w:sz="0" w:space="0" w:color="auto"/>
        <w:bottom w:val="none" w:sz="0" w:space="0" w:color="auto"/>
        <w:right w:val="none" w:sz="0" w:space="0" w:color="auto"/>
      </w:divBdr>
    </w:div>
    <w:div w:id="716315380">
      <w:bodyDiv w:val="1"/>
      <w:marLeft w:val="0"/>
      <w:marRight w:val="0"/>
      <w:marTop w:val="0"/>
      <w:marBottom w:val="0"/>
      <w:divBdr>
        <w:top w:val="none" w:sz="0" w:space="0" w:color="auto"/>
        <w:left w:val="none" w:sz="0" w:space="0" w:color="auto"/>
        <w:bottom w:val="none" w:sz="0" w:space="0" w:color="auto"/>
        <w:right w:val="none" w:sz="0" w:space="0" w:color="auto"/>
      </w:divBdr>
    </w:div>
    <w:div w:id="716464961">
      <w:bodyDiv w:val="1"/>
      <w:marLeft w:val="0"/>
      <w:marRight w:val="0"/>
      <w:marTop w:val="0"/>
      <w:marBottom w:val="0"/>
      <w:divBdr>
        <w:top w:val="none" w:sz="0" w:space="0" w:color="auto"/>
        <w:left w:val="none" w:sz="0" w:space="0" w:color="auto"/>
        <w:bottom w:val="none" w:sz="0" w:space="0" w:color="auto"/>
        <w:right w:val="none" w:sz="0" w:space="0" w:color="auto"/>
      </w:divBdr>
    </w:div>
    <w:div w:id="716586534">
      <w:bodyDiv w:val="1"/>
      <w:marLeft w:val="0"/>
      <w:marRight w:val="0"/>
      <w:marTop w:val="0"/>
      <w:marBottom w:val="0"/>
      <w:divBdr>
        <w:top w:val="none" w:sz="0" w:space="0" w:color="auto"/>
        <w:left w:val="none" w:sz="0" w:space="0" w:color="auto"/>
        <w:bottom w:val="none" w:sz="0" w:space="0" w:color="auto"/>
        <w:right w:val="none" w:sz="0" w:space="0" w:color="auto"/>
      </w:divBdr>
    </w:div>
    <w:div w:id="71689884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7598">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014390">
      <w:bodyDiv w:val="1"/>
      <w:marLeft w:val="0"/>
      <w:marRight w:val="0"/>
      <w:marTop w:val="0"/>
      <w:marBottom w:val="0"/>
      <w:divBdr>
        <w:top w:val="none" w:sz="0" w:space="0" w:color="auto"/>
        <w:left w:val="none" w:sz="0" w:space="0" w:color="auto"/>
        <w:bottom w:val="none" w:sz="0" w:space="0" w:color="auto"/>
        <w:right w:val="none" w:sz="0" w:space="0" w:color="auto"/>
      </w:divBdr>
    </w:div>
    <w:div w:id="718170623">
      <w:bodyDiv w:val="1"/>
      <w:marLeft w:val="0"/>
      <w:marRight w:val="0"/>
      <w:marTop w:val="0"/>
      <w:marBottom w:val="0"/>
      <w:divBdr>
        <w:top w:val="none" w:sz="0" w:space="0" w:color="auto"/>
        <w:left w:val="none" w:sz="0" w:space="0" w:color="auto"/>
        <w:bottom w:val="none" w:sz="0" w:space="0" w:color="auto"/>
        <w:right w:val="none" w:sz="0" w:space="0" w:color="auto"/>
      </w:divBdr>
    </w:div>
    <w:div w:id="718361440">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8893755">
      <w:bodyDiv w:val="1"/>
      <w:marLeft w:val="0"/>
      <w:marRight w:val="0"/>
      <w:marTop w:val="0"/>
      <w:marBottom w:val="0"/>
      <w:divBdr>
        <w:top w:val="none" w:sz="0" w:space="0" w:color="auto"/>
        <w:left w:val="none" w:sz="0" w:space="0" w:color="auto"/>
        <w:bottom w:val="none" w:sz="0" w:space="0" w:color="auto"/>
        <w:right w:val="none" w:sz="0" w:space="0" w:color="auto"/>
      </w:divBdr>
    </w:div>
    <w:div w:id="719207673">
      <w:bodyDiv w:val="1"/>
      <w:marLeft w:val="0"/>
      <w:marRight w:val="0"/>
      <w:marTop w:val="0"/>
      <w:marBottom w:val="0"/>
      <w:divBdr>
        <w:top w:val="none" w:sz="0" w:space="0" w:color="auto"/>
        <w:left w:val="none" w:sz="0" w:space="0" w:color="auto"/>
        <w:bottom w:val="none" w:sz="0" w:space="0" w:color="auto"/>
        <w:right w:val="none" w:sz="0" w:space="0" w:color="auto"/>
      </w:divBdr>
    </w:div>
    <w:div w:id="719401737">
      <w:bodyDiv w:val="1"/>
      <w:marLeft w:val="0"/>
      <w:marRight w:val="0"/>
      <w:marTop w:val="0"/>
      <w:marBottom w:val="0"/>
      <w:divBdr>
        <w:top w:val="none" w:sz="0" w:space="0" w:color="auto"/>
        <w:left w:val="none" w:sz="0" w:space="0" w:color="auto"/>
        <w:bottom w:val="none" w:sz="0" w:space="0" w:color="auto"/>
        <w:right w:val="none" w:sz="0" w:space="0" w:color="auto"/>
      </w:divBdr>
    </w:div>
    <w:div w:id="719403580">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19978748">
      <w:bodyDiv w:val="1"/>
      <w:marLeft w:val="0"/>
      <w:marRight w:val="0"/>
      <w:marTop w:val="0"/>
      <w:marBottom w:val="0"/>
      <w:divBdr>
        <w:top w:val="none" w:sz="0" w:space="0" w:color="auto"/>
        <w:left w:val="none" w:sz="0" w:space="0" w:color="auto"/>
        <w:bottom w:val="none" w:sz="0" w:space="0" w:color="auto"/>
        <w:right w:val="none" w:sz="0" w:space="0" w:color="auto"/>
      </w:divBdr>
    </w:div>
    <w:div w:id="720328279">
      <w:bodyDiv w:val="1"/>
      <w:marLeft w:val="0"/>
      <w:marRight w:val="0"/>
      <w:marTop w:val="0"/>
      <w:marBottom w:val="0"/>
      <w:divBdr>
        <w:top w:val="none" w:sz="0" w:space="0" w:color="auto"/>
        <w:left w:val="none" w:sz="0" w:space="0" w:color="auto"/>
        <w:bottom w:val="none" w:sz="0" w:space="0" w:color="auto"/>
        <w:right w:val="none" w:sz="0" w:space="0" w:color="auto"/>
      </w:divBdr>
    </w:div>
    <w:div w:id="72037312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2169503">
      <w:bodyDiv w:val="1"/>
      <w:marLeft w:val="0"/>
      <w:marRight w:val="0"/>
      <w:marTop w:val="0"/>
      <w:marBottom w:val="0"/>
      <w:divBdr>
        <w:top w:val="none" w:sz="0" w:space="0" w:color="auto"/>
        <w:left w:val="none" w:sz="0" w:space="0" w:color="auto"/>
        <w:bottom w:val="none" w:sz="0" w:space="0" w:color="auto"/>
        <w:right w:val="none" w:sz="0" w:space="0" w:color="auto"/>
      </w:divBdr>
    </w:div>
    <w:div w:id="72282868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4515">
      <w:bodyDiv w:val="1"/>
      <w:marLeft w:val="0"/>
      <w:marRight w:val="0"/>
      <w:marTop w:val="0"/>
      <w:marBottom w:val="0"/>
      <w:divBdr>
        <w:top w:val="none" w:sz="0" w:space="0" w:color="auto"/>
        <w:left w:val="none" w:sz="0" w:space="0" w:color="auto"/>
        <w:bottom w:val="none" w:sz="0" w:space="0" w:color="auto"/>
        <w:right w:val="none" w:sz="0" w:space="0" w:color="auto"/>
      </w:divBdr>
    </w:div>
    <w:div w:id="72394294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09517">
      <w:bodyDiv w:val="1"/>
      <w:marLeft w:val="0"/>
      <w:marRight w:val="0"/>
      <w:marTop w:val="0"/>
      <w:marBottom w:val="0"/>
      <w:divBdr>
        <w:top w:val="none" w:sz="0" w:space="0" w:color="auto"/>
        <w:left w:val="none" w:sz="0" w:space="0" w:color="auto"/>
        <w:bottom w:val="none" w:sz="0" w:space="0" w:color="auto"/>
        <w:right w:val="none" w:sz="0" w:space="0" w:color="auto"/>
      </w:divBdr>
    </w:div>
    <w:div w:id="724917170">
      <w:bodyDiv w:val="1"/>
      <w:marLeft w:val="0"/>
      <w:marRight w:val="0"/>
      <w:marTop w:val="0"/>
      <w:marBottom w:val="0"/>
      <w:divBdr>
        <w:top w:val="none" w:sz="0" w:space="0" w:color="auto"/>
        <w:left w:val="none" w:sz="0" w:space="0" w:color="auto"/>
        <w:bottom w:val="none" w:sz="0" w:space="0" w:color="auto"/>
        <w:right w:val="none" w:sz="0" w:space="0" w:color="auto"/>
      </w:divBdr>
    </w:div>
    <w:div w:id="725303812">
      <w:bodyDiv w:val="1"/>
      <w:marLeft w:val="0"/>
      <w:marRight w:val="0"/>
      <w:marTop w:val="0"/>
      <w:marBottom w:val="0"/>
      <w:divBdr>
        <w:top w:val="none" w:sz="0" w:space="0" w:color="auto"/>
        <w:left w:val="none" w:sz="0" w:space="0" w:color="auto"/>
        <w:bottom w:val="none" w:sz="0" w:space="0" w:color="auto"/>
        <w:right w:val="none" w:sz="0" w:space="0" w:color="auto"/>
      </w:divBdr>
    </w:div>
    <w:div w:id="725450513">
      <w:bodyDiv w:val="1"/>
      <w:marLeft w:val="0"/>
      <w:marRight w:val="0"/>
      <w:marTop w:val="0"/>
      <w:marBottom w:val="0"/>
      <w:divBdr>
        <w:top w:val="none" w:sz="0" w:space="0" w:color="auto"/>
        <w:left w:val="none" w:sz="0" w:space="0" w:color="auto"/>
        <w:bottom w:val="none" w:sz="0" w:space="0" w:color="auto"/>
        <w:right w:val="none" w:sz="0" w:space="0" w:color="auto"/>
      </w:divBdr>
    </w:div>
    <w:div w:id="725835521">
      <w:bodyDiv w:val="1"/>
      <w:marLeft w:val="0"/>
      <w:marRight w:val="0"/>
      <w:marTop w:val="0"/>
      <w:marBottom w:val="0"/>
      <w:divBdr>
        <w:top w:val="none" w:sz="0" w:space="0" w:color="auto"/>
        <w:left w:val="none" w:sz="0" w:space="0" w:color="auto"/>
        <w:bottom w:val="none" w:sz="0" w:space="0" w:color="auto"/>
        <w:right w:val="none" w:sz="0" w:space="0" w:color="auto"/>
      </w:divBdr>
    </w:div>
    <w:div w:id="725837918">
      <w:bodyDiv w:val="1"/>
      <w:marLeft w:val="0"/>
      <w:marRight w:val="0"/>
      <w:marTop w:val="0"/>
      <w:marBottom w:val="0"/>
      <w:divBdr>
        <w:top w:val="none" w:sz="0" w:space="0" w:color="auto"/>
        <w:left w:val="none" w:sz="0" w:space="0" w:color="auto"/>
        <w:bottom w:val="none" w:sz="0" w:space="0" w:color="auto"/>
        <w:right w:val="none" w:sz="0" w:space="0" w:color="auto"/>
      </w:divBdr>
    </w:div>
    <w:div w:id="726025763">
      <w:bodyDiv w:val="1"/>
      <w:marLeft w:val="0"/>
      <w:marRight w:val="0"/>
      <w:marTop w:val="0"/>
      <w:marBottom w:val="0"/>
      <w:divBdr>
        <w:top w:val="none" w:sz="0" w:space="0" w:color="auto"/>
        <w:left w:val="none" w:sz="0" w:space="0" w:color="auto"/>
        <w:bottom w:val="none" w:sz="0" w:space="0" w:color="auto"/>
        <w:right w:val="none" w:sz="0" w:space="0" w:color="auto"/>
      </w:divBdr>
    </w:div>
    <w:div w:id="726150329">
      <w:bodyDiv w:val="1"/>
      <w:marLeft w:val="0"/>
      <w:marRight w:val="0"/>
      <w:marTop w:val="0"/>
      <w:marBottom w:val="0"/>
      <w:divBdr>
        <w:top w:val="none" w:sz="0" w:space="0" w:color="auto"/>
        <w:left w:val="none" w:sz="0" w:space="0" w:color="auto"/>
        <w:bottom w:val="none" w:sz="0" w:space="0" w:color="auto"/>
        <w:right w:val="none" w:sz="0" w:space="0" w:color="auto"/>
      </w:divBdr>
    </w:div>
    <w:div w:id="726496081">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459811">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2272">
      <w:bodyDiv w:val="1"/>
      <w:marLeft w:val="0"/>
      <w:marRight w:val="0"/>
      <w:marTop w:val="0"/>
      <w:marBottom w:val="0"/>
      <w:divBdr>
        <w:top w:val="none" w:sz="0" w:space="0" w:color="auto"/>
        <w:left w:val="none" w:sz="0" w:space="0" w:color="auto"/>
        <w:bottom w:val="none" w:sz="0" w:space="0" w:color="auto"/>
        <w:right w:val="none" w:sz="0" w:space="0" w:color="auto"/>
      </w:divBdr>
    </w:div>
    <w:div w:id="728192387">
      <w:bodyDiv w:val="1"/>
      <w:marLeft w:val="0"/>
      <w:marRight w:val="0"/>
      <w:marTop w:val="0"/>
      <w:marBottom w:val="0"/>
      <w:divBdr>
        <w:top w:val="none" w:sz="0" w:space="0" w:color="auto"/>
        <w:left w:val="none" w:sz="0" w:space="0" w:color="auto"/>
        <w:bottom w:val="none" w:sz="0" w:space="0" w:color="auto"/>
        <w:right w:val="none" w:sz="0" w:space="0" w:color="auto"/>
      </w:divBdr>
    </w:div>
    <w:div w:id="728649196">
      <w:bodyDiv w:val="1"/>
      <w:marLeft w:val="0"/>
      <w:marRight w:val="0"/>
      <w:marTop w:val="0"/>
      <w:marBottom w:val="0"/>
      <w:divBdr>
        <w:top w:val="none" w:sz="0" w:space="0" w:color="auto"/>
        <w:left w:val="none" w:sz="0" w:space="0" w:color="auto"/>
        <w:bottom w:val="none" w:sz="0" w:space="0" w:color="auto"/>
        <w:right w:val="none" w:sz="0" w:space="0" w:color="auto"/>
      </w:divBdr>
    </w:div>
    <w:div w:id="728653439">
      <w:bodyDiv w:val="1"/>
      <w:marLeft w:val="0"/>
      <w:marRight w:val="0"/>
      <w:marTop w:val="0"/>
      <w:marBottom w:val="0"/>
      <w:divBdr>
        <w:top w:val="none" w:sz="0" w:space="0" w:color="auto"/>
        <w:left w:val="none" w:sz="0" w:space="0" w:color="auto"/>
        <w:bottom w:val="none" w:sz="0" w:space="0" w:color="auto"/>
        <w:right w:val="none" w:sz="0" w:space="0" w:color="auto"/>
      </w:divBdr>
    </w:div>
    <w:div w:id="728765070">
      <w:bodyDiv w:val="1"/>
      <w:marLeft w:val="0"/>
      <w:marRight w:val="0"/>
      <w:marTop w:val="0"/>
      <w:marBottom w:val="0"/>
      <w:divBdr>
        <w:top w:val="none" w:sz="0" w:space="0" w:color="auto"/>
        <w:left w:val="none" w:sz="0" w:space="0" w:color="auto"/>
        <w:bottom w:val="none" w:sz="0" w:space="0" w:color="auto"/>
        <w:right w:val="none" w:sz="0" w:space="0" w:color="auto"/>
      </w:divBdr>
    </w:div>
    <w:div w:id="728892070">
      <w:bodyDiv w:val="1"/>
      <w:marLeft w:val="0"/>
      <w:marRight w:val="0"/>
      <w:marTop w:val="0"/>
      <w:marBottom w:val="0"/>
      <w:divBdr>
        <w:top w:val="none" w:sz="0" w:space="0" w:color="auto"/>
        <w:left w:val="none" w:sz="0" w:space="0" w:color="auto"/>
        <w:bottom w:val="none" w:sz="0" w:space="0" w:color="auto"/>
        <w:right w:val="none" w:sz="0" w:space="0" w:color="auto"/>
      </w:divBdr>
    </w:div>
    <w:div w:id="72937942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4049">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276983">
      <w:bodyDiv w:val="1"/>
      <w:marLeft w:val="0"/>
      <w:marRight w:val="0"/>
      <w:marTop w:val="0"/>
      <w:marBottom w:val="0"/>
      <w:divBdr>
        <w:top w:val="none" w:sz="0" w:space="0" w:color="auto"/>
        <w:left w:val="none" w:sz="0" w:space="0" w:color="auto"/>
        <w:bottom w:val="none" w:sz="0" w:space="0" w:color="auto"/>
        <w:right w:val="none" w:sz="0" w:space="0" w:color="auto"/>
      </w:divBdr>
    </w:div>
    <w:div w:id="730426783">
      <w:bodyDiv w:val="1"/>
      <w:marLeft w:val="0"/>
      <w:marRight w:val="0"/>
      <w:marTop w:val="0"/>
      <w:marBottom w:val="0"/>
      <w:divBdr>
        <w:top w:val="none" w:sz="0" w:space="0" w:color="auto"/>
        <w:left w:val="none" w:sz="0" w:space="0" w:color="auto"/>
        <w:bottom w:val="none" w:sz="0" w:space="0" w:color="auto"/>
        <w:right w:val="none" w:sz="0" w:space="0" w:color="auto"/>
      </w:divBdr>
    </w:div>
    <w:div w:id="73092439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011">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544793">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6617">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238905">
      <w:bodyDiv w:val="1"/>
      <w:marLeft w:val="0"/>
      <w:marRight w:val="0"/>
      <w:marTop w:val="0"/>
      <w:marBottom w:val="0"/>
      <w:divBdr>
        <w:top w:val="none" w:sz="0" w:space="0" w:color="auto"/>
        <w:left w:val="none" w:sz="0" w:space="0" w:color="auto"/>
        <w:bottom w:val="none" w:sz="0" w:space="0" w:color="auto"/>
        <w:right w:val="none" w:sz="0" w:space="0" w:color="auto"/>
      </w:divBdr>
    </w:div>
    <w:div w:id="732315897">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893756">
      <w:bodyDiv w:val="1"/>
      <w:marLeft w:val="0"/>
      <w:marRight w:val="0"/>
      <w:marTop w:val="0"/>
      <w:marBottom w:val="0"/>
      <w:divBdr>
        <w:top w:val="none" w:sz="0" w:space="0" w:color="auto"/>
        <w:left w:val="none" w:sz="0" w:space="0" w:color="auto"/>
        <w:bottom w:val="none" w:sz="0" w:space="0" w:color="auto"/>
        <w:right w:val="none" w:sz="0" w:space="0" w:color="auto"/>
      </w:divBdr>
    </w:div>
    <w:div w:id="733282542">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314652">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50587">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21568">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323537">
      <w:bodyDiv w:val="1"/>
      <w:marLeft w:val="0"/>
      <w:marRight w:val="0"/>
      <w:marTop w:val="0"/>
      <w:marBottom w:val="0"/>
      <w:divBdr>
        <w:top w:val="none" w:sz="0" w:space="0" w:color="auto"/>
        <w:left w:val="none" w:sz="0" w:space="0" w:color="auto"/>
        <w:bottom w:val="none" w:sz="0" w:space="0" w:color="auto"/>
        <w:right w:val="none" w:sz="0" w:space="0" w:color="auto"/>
      </w:divBdr>
    </w:div>
    <w:div w:id="7353943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320083">
      <w:bodyDiv w:val="1"/>
      <w:marLeft w:val="0"/>
      <w:marRight w:val="0"/>
      <w:marTop w:val="0"/>
      <w:marBottom w:val="0"/>
      <w:divBdr>
        <w:top w:val="none" w:sz="0" w:space="0" w:color="auto"/>
        <w:left w:val="none" w:sz="0" w:space="0" w:color="auto"/>
        <w:bottom w:val="none" w:sz="0" w:space="0" w:color="auto"/>
        <w:right w:val="none" w:sz="0" w:space="0" w:color="auto"/>
      </w:divBdr>
    </w:div>
    <w:div w:id="736363186">
      <w:bodyDiv w:val="1"/>
      <w:marLeft w:val="0"/>
      <w:marRight w:val="0"/>
      <w:marTop w:val="0"/>
      <w:marBottom w:val="0"/>
      <w:divBdr>
        <w:top w:val="none" w:sz="0" w:space="0" w:color="auto"/>
        <w:left w:val="none" w:sz="0" w:space="0" w:color="auto"/>
        <w:bottom w:val="none" w:sz="0" w:space="0" w:color="auto"/>
        <w:right w:val="none" w:sz="0" w:space="0" w:color="auto"/>
      </w:divBdr>
    </w:div>
    <w:div w:id="736435917">
      <w:bodyDiv w:val="1"/>
      <w:marLeft w:val="0"/>
      <w:marRight w:val="0"/>
      <w:marTop w:val="0"/>
      <w:marBottom w:val="0"/>
      <w:divBdr>
        <w:top w:val="none" w:sz="0" w:space="0" w:color="auto"/>
        <w:left w:val="none" w:sz="0" w:space="0" w:color="auto"/>
        <w:bottom w:val="none" w:sz="0" w:space="0" w:color="auto"/>
        <w:right w:val="none" w:sz="0" w:space="0" w:color="auto"/>
      </w:divBdr>
    </w:div>
    <w:div w:id="736513964">
      <w:bodyDiv w:val="1"/>
      <w:marLeft w:val="0"/>
      <w:marRight w:val="0"/>
      <w:marTop w:val="0"/>
      <w:marBottom w:val="0"/>
      <w:divBdr>
        <w:top w:val="none" w:sz="0" w:space="0" w:color="auto"/>
        <w:left w:val="none" w:sz="0" w:space="0" w:color="auto"/>
        <w:bottom w:val="none" w:sz="0" w:space="0" w:color="auto"/>
        <w:right w:val="none" w:sz="0" w:space="0" w:color="auto"/>
      </w:divBdr>
    </w:div>
    <w:div w:id="736783263">
      <w:bodyDiv w:val="1"/>
      <w:marLeft w:val="0"/>
      <w:marRight w:val="0"/>
      <w:marTop w:val="0"/>
      <w:marBottom w:val="0"/>
      <w:divBdr>
        <w:top w:val="none" w:sz="0" w:space="0" w:color="auto"/>
        <w:left w:val="none" w:sz="0" w:space="0" w:color="auto"/>
        <w:bottom w:val="none" w:sz="0" w:space="0" w:color="auto"/>
        <w:right w:val="none" w:sz="0" w:space="0" w:color="auto"/>
      </w:divBdr>
    </w:div>
    <w:div w:id="736783825">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709465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285356">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0837">
      <w:bodyDiv w:val="1"/>
      <w:marLeft w:val="0"/>
      <w:marRight w:val="0"/>
      <w:marTop w:val="0"/>
      <w:marBottom w:val="0"/>
      <w:divBdr>
        <w:top w:val="none" w:sz="0" w:space="0" w:color="auto"/>
        <w:left w:val="none" w:sz="0" w:space="0" w:color="auto"/>
        <w:bottom w:val="none" w:sz="0" w:space="0" w:color="auto"/>
        <w:right w:val="none" w:sz="0" w:space="0" w:color="auto"/>
      </w:divBdr>
    </w:div>
    <w:div w:id="737823870">
      <w:bodyDiv w:val="1"/>
      <w:marLeft w:val="0"/>
      <w:marRight w:val="0"/>
      <w:marTop w:val="0"/>
      <w:marBottom w:val="0"/>
      <w:divBdr>
        <w:top w:val="none" w:sz="0" w:space="0" w:color="auto"/>
        <w:left w:val="none" w:sz="0" w:space="0" w:color="auto"/>
        <w:bottom w:val="none" w:sz="0" w:space="0" w:color="auto"/>
        <w:right w:val="none" w:sz="0" w:space="0" w:color="auto"/>
      </w:divBdr>
    </w:div>
    <w:div w:id="738330655">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7751">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132823">
      <w:bodyDiv w:val="1"/>
      <w:marLeft w:val="0"/>
      <w:marRight w:val="0"/>
      <w:marTop w:val="0"/>
      <w:marBottom w:val="0"/>
      <w:divBdr>
        <w:top w:val="none" w:sz="0" w:space="0" w:color="auto"/>
        <w:left w:val="none" w:sz="0" w:space="0" w:color="auto"/>
        <w:bottom w:val="none" w:sz="0" w:space="0" w:color="auto"/>
        <w:right w:val="none" w:sz="0" w:space="0" w:color="auto"/>
      </w:divBdr>
    </w:div>
    <w:div w:id="739251454">
      <w:bodyDiv w:val="1"/>
      <w:marLeft w:val="0"/>
      <w:marRight w:val="0"/>
      <w:marTop w:val="0"/>
      <w:marBottom w:val="0"/>
      <w:divBdr>
        <w:top w:val="none" w:sz="0" w:space="0" w:color="auto"/>
        <w:left w:val="none" w:sz="0" w:space="0" w:color="auto"/>
        <w:bottom w:val="none" w:sz="0" w:space="0" w:color="auto"/>
        <w:right w:val="none" w:sz="0" w:space="0" w:color="auto"/>
      </w:divBdr>
    </w:div>
    <w:div w:id="739907145">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2864">
      <w:bodyDiv w:val="1"/>
      <w:marLeft w:val="0"/>
      <w:marRight w:val="0"/>
      <w:marTop w:val="0"/>
      <w:marBottom w:val="0"/>
      <w:divBdr>
        <w:top w:val="none" w:sz="0" w:space="0" w:color="auto"/>
        <w:left w:val="none" w:sz="0" w:space="0" w:color="auto"/>
        <w:bottom w:val="none" w:sz="0" w:space="0" w:color="auto"/>
        <w:right w:val="none" w:sz="0" w:space="0" w:color="auto"/>
      </w:divBdr>
    </w:div>
    <w:div w:id="740448236">
      <w:bodyDiv w:val="1"/>
      <w:marLeft w:val="0"/>
      <w:marRight w:val="0"/>
      <w:marTop w:val="0"/>
      <w:marBottom w:val="0"/>
      <w:divBdr>
        <w:top w:val="none" w:sz="0" w:space="0" w:color="auto"/>
        <w:left w:val="none" w:sz="0" w:space="0" w:color="auto"/>
        <w:bottom w:val="none" w:sz="0" w:space="0" w:color="auto"/>
        <w:right w:val="none" w:sz="0" w:space="0" w:color="auto"/>
      </w:divBdr>
    </w:div>
    <w:div w:id="740448815">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907571">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952742">
      <w:bodyDiv w:val="1"/>
      <w:marLeft w:val="0"/>
      <w:marRight w:val="0"/>
      <w:marTop w:val="0"/>
      <w:marBottom w:val="0"/>
      <w:divBdr>
        <w:top w:val="none" w:sz="0" w:space="0" w:color="auto"/>
        <w:left w:val="none" w:sz="0" w:space="0" w:color="auto"/>
        <w:bottom w:val="none" w:sz="0" w:space="0" w:color="auto"/>
        <w:right w:val="none" w:sz="0" w:space="0" w:color="auto"/>
      </w:divBdr>
    </w:div>
    <w:div w:id="742220041">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188020">
      <w:bodyDiv w:val="1"/>
      <w:marLeft w:val="0"/>
      <w:marRight w:val="0"/>
      <w:marTop w:val="0"/>
      <w:marBottom w:val="0"/>
      <w:divBdr>
        <w:top w:val="none" w:sz="0" w:space="0" w:color="auto"/>
        <w:left w:val="none" w:sz="0" w:space="0" w:color="auto"/>
        <w:bottom w:val="none" w:sz="0" w:space="0" w:color="auto"/>
        <w:right w:val="none" w:sz="0" w:space="0" w:color="auto"/>
      </w:divBdr>
    </w:div>
    <w:div w:id="743255741">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524338">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99226">
      <w:bodyDiv w:val="1"/>
      <w:marLeft w:val="0"/>
      <w:marRight w:val="0"/>
      <w:marTop w:val="0"/>
      <w:marBottom w:val="0"/>
      <w:divBdr>
        <w:top w:val="none" w:sz="0" w:space="0" w:color="auto"/>
        <w:left w:val="none" w:sz="0" w:space="0" w:color="auto"/>
        <w:bottom w:val="none" w:sz="0" w:space="0" w:color="auto"/>
        <w:right w:val="none" w:sz="0" w:space="0" w:color="auto"/>
      </w:divBdr>
    </w:div>
    <w:div w:id="744494756">
      <w:bodyDiv w:val="1"/>
      <w:marLeft w:val="0"/>
      <w:marRight w:val="0"/>
      <w:marTop w:val="0"/>
      <w:marBottom w:val="0"/>
      <w:divBdr>
        <w:top w:val="none" w:sz="0" w:space="0" w:color="auto"/>
        <w:left w:val="none" w:sz="0" w:space="0" w:color="auto"/>
        <w:bottom w:val="none" w:sz="0" w:space="0" w:color="auto"/>
        <w:right w:val="none" w:sz="0" w:space="0" w:color="auto"/>
      </w:divBdr>
    </w:div>
    <w:div w:id="744650949">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960311">
      <w:bodyDiv w:val="1"/>
      <w:marLeft w:val="0"/>
      <w:marRight w:val="0"/>
      <w:marTop w:val="0"/>
      <w:marBottom w:val="0"/>
      <w:divBdr>
        <w:top w:val="none" w:sz="0" w:space="0" w:color="auto"/>
        <w:left w:val="none" w:sz="0" w:space="0" w:color="auto"/>
        <w:bottom w:val="none" w:sz="0" w:space="0" w:color="auto"/>
        <w:right w:val="none" w:sz="0" w:space="0" w:color="auto"/>
      </w:divBdr>
    </w:div>
    <w:div w:id="746415503">
      <w:bodyDiv w:val="1"/>
      <w:marLeft w:val="0"/>
      <w:marRight w:val="0"/>
      <w:marTop w:val="0"/>
      <w:marBottom w:val="0"/>
      <w:divBdr>
        <w:top w:val="none" w:sz="0" w:space="0" w:color="auto"/>
        <w:left w:val="none" w:sz="0" w:space="0" w:color="auto"/>
        <w:bottom w:val="none" w:sz="0" w:space="0" w:color="auto"/>
        <w:right w:val="none" w:sz="0" w:space="0" w:color="auto"/>
      </w:divBdr>
    </w:div>
    <w:div w:id="746727313">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38991">
      <w:bodyDiv w:val="1"/>
      <w:marLeft w:val="0"/>
      <w:marRight w:val="0"/>
      <w:marTop w:val="0"/>
      <w:marBottom w:val="0"/>
      <w:divBdr>
        <w:top w:val="none" w:sz="0" w:space="0" w:color="auto"/>
        <w:left w:val="none" w:sz="0" w:space="0" w:color="auto"/>
        <w:bottom w:val="none" w:sz="0" w:space="0" w:color="auto"/>
        <w:right w:val="none" w:sz="0" w:space="0" w:color="auto"/>
      </w:divBdr>
    </w:div>
    <w:div w:id="74753192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922671">
      <w:bodyDiv w:val="1"/>
      <w:marLeft w:val="0"/>
      <w:marRight w:val="0"/>
      <w:marTop w:val="0"/>
      <w:marBottom w:val="0"/>
      <w:divBdr>
        <w:top w:val="none" w:sz="0" w:space="0" w:color="auto"/>
        <w:left w:val="none" w:sz="0" w:space="0" w:color="auto"/>
        <w:bottom w:val="none" w:sz="0" w:space="0" w:color="auto"/>
        <w:right w:val="none" w:sz="0" w:space="0" w:color="auto"/>
      </w:divBdr>
    </w:div>
    <w:div w:id="747965461">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471344">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279140">
      <w:bodyDiv w:val="1"/>
      <w:marLeft w:val="0"/>
      <w:marRight w:val="0"/>
      <w:marTop w:val="0"/>
      <w:marBottom w:val="0"/>
      <w:divBdr>
        <w:top w:val="none" w:sz="0" w:space="0" w:color="auto"/>
        <w:left w:val="none" w:sz="0" w:space="0" w:color="auto"/>
        <w:bottom w:val="none" w:sz="0" w:space="0" w:color="auto"/>
        <w:right w:val="none" w:sz="0" w:space="0" w:color="auto"/>
      </w:divBdr>
    </w:div>
    <w:div w:id="750587923">
      <w:bodyDiv w:val="1"/>
      <w:marLeft w:val="0"/>
      <w:marRight w:val="0"/>
      <w:marTop w:val="0"/>
      <w:marBottom w:val="0"/>
      <w:divBdr>
        <w:top w:val="none" w:sz="0" w:space="0" w:color="auto"/>
        <w:left w:val="none" w:sz="0" w:space="0" w:color="auto"/>
        <w:bottom w:val="none" w:sz="0" w:space="0" w:color="auto"/>
        <w:right w:val="none" w:sz="0" w:space="0" w:color="auto"/>
      </w:divBdr>
    </w:div>
    <w:div w:id="751003728">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11201">
      <w:bodyDiv w:val="1"/>
      <w:marLeft w:val="0"/>
      <w:marRight w:val="0"/>
      <w:marTop w:val="0"/>
      <w:marBottom w:val="0"/>
      <w:divBdr>
        <w:top w:val="none" w:sz="0" w:space="0" w:color="auto"/>
        <w:left w:val="none" w:sz="0" w:space="0" w:color="auto"/>
        <w:bottom w:val="none" w:sz="0" w:space="0" w:color="auto"/>
        <w:right w:val="none" w:sz="0" w:space="0" w:color="auto"/>
      </w:divBdr>
    </w:div>
    <w:div w:id="751855441">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316145">
      <w:bodyDiv w:val="1"/>
      <w:marLeft w:val="0"/>
      <w:marRight w:val="0"/>
      <w:marTop w:val="0"/>
      <w:marBottom w:val="0"/>
      <w:divBdr>
        <w:top w:val="none" w:sz="0" w:space="0" w:color="auto"/>
        <w:left w:val="none" w:sz="0" w:space="0" w:color="auto"/>
        <w:bottom w:val="none" w:sz="0" w:space="0" w:color="auto"/>
        <w:right w:val="none" w:sz="0" w:space="0" w:color="auto"/>
      </w:divBdr>
    </w:div>
    <w:div w:id="752891892">
      <w:bodyDiv w:val="1"/>
      <w:marLeft w:val="0"/>
      <w:marRight w:val="0"/>
      <w:marTop w:val="0"/>
      <w:marBottom w:val="0"/>
      <w:divBdr>
        <w:top w:val="none" w:sz="0" w:space="0" w:color="auto"/>
        <w:left w:val="none" w:sz="0" w:space="0" w:color="auto"/>
        <w:bottom w:val="none" w:sz="0" w:space="0" w:color="auto"/>
        <w:right w:val="none" w:sz="0" w:space="0" w:color="auto"/>
      </w:divBdr>
    </w:div>
    <w:div w:id="753166294">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36802">
      <w:bodyDiv w:val="1"/>
      <w:marLeft w:val="0"/>
      <w:marRight w:val="0"/>
      <w:marTop w:val="0"/>
      <w:marBottom w:val="0"/>
      <w:divBdr>
        <w:top w:val="none" w:sz="0" w:space="0" w:color="auto"/>
        <w:left w:val="none" w:sz="0" w:space="0" w:color="auto"/>
        <w:bottom w:val="none" w:sz="0" w:space="0" w:color="auto"/>
        <w:right w:val="none" w:sz="0" w:space="0" w:color="auto"/>
      </w:divBdr>
    </w:div>
    <w:div w:id="753354048">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673817">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284129">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590258">
      <w:bodyDiv w:val="1"/>
      <w:marLeft w:val="0"/>
      <w:marRight w:val="0"/>
      <w:marTop w:val="0"/>
      <w:marBottom w:val="0"/>
      <w:divBdr>
        <w:top w:val="none" w:sz="0" w:space="0" w:color="auto"/>
        <w:left w:val="none" w:sz="0" w:space="0" w:color="auto"/>
        <w:bottom w:val="none" w:sz="0" w:space="0" w:color="auto"/>
        <w:right w:val="none" w:sz="0" w:space="0" w:color="auto"/>
      </w:divBdr>
    </w:div>
    <w:div w:id="755513719">
      <w:bodyDiv w:val="1"/>
      <w:marLeft w:val="0"/>
      <w:marRight w:val="0"/>
      <w:marTop w:val="0"/>
      <w:marBottom w:val="0"/>
      <w:divBdr>
        <w:top w:val="none" w:sz="0" w:space="0" w:color="auto"/>
        <w:left w:val="none" w:sz="0" w:space="0" w:color="auto"/>
        <w:bottom w:val="none" w:sz="0" w:space="0" w:color="auto"/>
        <w:right w:val="none" w:sz="0" w:space="0" w:color="auto"/>
      </w:divBdr>
    </w:div>
    <w:div w:id="755514657">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632801">
      <w:bodyDiv w:val="1"/>
      <w:marLeft w:val="0"/>
      <w:marRight w:val="0"/>
      <w:marTop w:val="0"/>
      <w:marBottom w:val="0"/>
      <w:divBdr>
        <w:top w:val="none" w:sz="0" w:space="0" w:color="auto"/>
        <w:left w:val="none" w:sz="0" w:space="0" w:color="auto"/>
        <w:bottom w:val="none" w:sz="0" w:space="0" w:color="auto"/>
        <w:right w:val="none" w:sz="0" w:space="0" w:color="auto"/>
      </w:divBdr>
    </w:div>
    <w:div w:id="75563662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243741">
      <w:bodyDiv w:val="1"/>
      <w:marLeft w:val="0"/>
      <w:marRight w:val="0"/>
      <w:marTop w:val="0"/>
      <w:marBottom w:val="0"/>
      <w:divBdr>
        <w:top w:val="none" w:sz="0" w:space="0" w:color="auto"/>
        <w:left w:val="none" w:sz="0" w:space="0" w:color="auto"/>
        <w:bottom w:val="none" w:sz="0" w:space="0" w:color="auto"/>
        <w:right w:val="none" w:sz="0" w:space="0" w:color="auto"/>
      </w:divBdr>
    </w:div>
    <w:div w:id="756245467">
      <w:bodyDiv w:val="1"/>
      <w:marLeft w:val="0"/>
      <w:marRight w:val="0"/>
      <w:marTop w:val="0"/>
      <w:marBottom w:val="0"/>
      <w:divBdr>
        <w:top w:val="none" w:sz="0" w:space="0" w:color="auto"/>
        <w:left w:val="none" w:sz="0" w:space="0" w:color="auto"/>
        <w:bottom w:val="none" w:sz="0" w:space="0" w:color="auto"/>
        <w:right w:val="none" w:sz="0" w:space="0" w:color="auto"/>
      </w:divBdr>
    </w:div>
    <w:div w:id="756362432">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5139">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0652">
      <w:bodyDiv w:val="1"/>
      <w:marLeft w:val="0"/>
      <w:marRight w:val="0"/>
      <w:marTop w:val="0"/>
      <w:marBottom w:val="0"/>
      <w:divBdr>
        <w:top w:val="none" w:sz="0" w:space="0" w:color="auto"/>
        <w:left w:val="none" w:sz="0" w:space="0" w:color="auto"/>
        <w:bottom w:val="none" w:sz="0" w:space="0" w:color="auto"/>
        <w:right w:val="none" w:sz="0" w:space="0" w:color="auto"/>
      </w:divBdr>
    </w:div>
    <w:div w:id="757211910">
      <w:bodyDiv w:val="1"/>
      <w:marLeft w:val="0"/>
      <w:marRight w:val="0"/>
      <w:marTop w:val="0"/>
      <w:marBottom w:val="0"/>
      <w:divBdr>
        <w:top w:val="none" w:sz="0" w:space="0" w:color="auto"/>
        <w:left w:val="none" w:sz="0" w:space="0" w:color="auto"/>
        <w:bottom w:val="none" w:sz="0" w:space="0" w:color="auto"/>
        <w:right w:val="none" w:sz="0" w:space="0" w:color="auto"/>
      </w:divBdr>
    </w:div>
    <w:div w:id="757406385">
      <w:bodyDiv w:val="1"/>
      <w:marLeft w:val="0"/>
      <w:marRight w:val="0"/>
      <w:marTop w:val="0"/>
      <w:marBottom w:val="0"/>
      <w:divBdr>
        <w:top w:val="none" w:sz="0" w:space="0" w:color="auto"/>
        <w:left w:val="none" w:sz="0" w:space="0" w:color="auto"/>
        <w:bottom w:val="none" w:sz="0" w:space="0" w:color="auto"/>
        <w:right w:val="none" w:sz="0" w:space="0" w:color="auto"/>
      </w:divBdr>
    </w:div>
    <w:div w:id="757563186">
      <w:bodyDiv w:val="1"/>
      <w:marLeft w:val="0"/>
      <w:marRight w:val="0"/>
      <w:marTop w:val="0"/>
      <w:marBottom w:val="0"/>
      <w:divBdr>
        <w:top w:val="none" w:sz="0" w:space="0" w:color="auto"/>
        <w:left w:val="none" w:sz="0" w:space="0" w:color="auto"/>
        <w:bottom w:val="none" w:sz="0" w:space="0" w:color="auto"/>
        <w:right w:val="none" w:sz="0" w:space="0" w:color="auto"/>
      </w:divBdr>
    </w:div>
    <w:div w:id="757597910">
      <w:bodyDiv w:val="1"/>
      <w:marLeft w:val="0"/>
      <w:marRight w:val="0"/>
      <w:marTop w:val="0"/>
      <w:marBottom w:val="0"/>
      <w:divBdr>
        <w:top w:val="none" w:sz="0" w:space="0" w:color="auto"/>
        <w:left w:val="none" w:sz="0" w:space="0" w:color="auto"/>
        <w:bottom w:val="none" w:sz="0" w:space="0" w:color="auto"/>
        <w:right w:val="none" w:sz="0" w:space="0" w:color="auto"/>
      </w:divBdr>
    </w:div>
    <w:div w:id="75821329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350">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62691">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130">
      <w:bodyDiv w:val="1"/>
      <w:marLeft w:val="0"/>
      <w:marRight w:val="0"/>
      <w:marTop w:val="0"/>
      <w:marBottom w:val="0"/>
      <w:divBdr>
        <w:top w:val="none" w:sz="0" w:space="0" w:color="auto"/>
        <w:left w:val="none" w:sz="0" w:space="0" w:color="auto"/>
        <w:bottom w:val="none" w:sz="0" w:space="0" w:color="auto"/>
        <w:right w:val="none" w:sz="0" w:space="0" w:color="auto"/>
      </w:divBdr>
    </w:div>
    <w:div w:id="760025981">
      <w:bodyDiv w:val="1"/>
      <w:marLeft w:val="0"/>
      <w:marRight w:val="0"/>
      <w:marTop w:val="0"/>
      <w:marBottom w:val="0"/>
      <w:divBdr>
        <w:top w:val="none" w:sz="0" w:space="0" w:color="auto"/>
        <w:left w:val="none" w:sz="0" w:space="0" w:color="auto"/>
        <w:bottom w:val="none" w:sz="0" w:space="0" w:color="auto"/>
        <w:right w:val="none" w:sz="0" w:space="0" w:color="auto"/>
      </w:divBdr>
    </w:div>
    <w:div w:id="760030000">
      <w:bodyDiv w:val="1"/>
      <w:marLeft w:val="0"/>
      <w:marRight w:val="0"/>
      <w:marTop w:val="0"/>
      <w:marBottom w:val="0"/>
      <w:divBdr>
        <w:top w:val="none" w:sz="0" w:space="0" w:color="auto"/>
        <w:left w:val="none" w:sz="0" w:space="0" w:color="auto"/>
        <w:bottom w:val="none" w:sz="0" w:space="0" w:color="auto"/>
        <w:right w:val="none" w:sz="0" w:space="0" w:color="auto"/>
      </w:divBdr>
    </w:div>
    <w:div w:id="760373855">
      <w:bodyDiv w:val="1"/>
      <w:marLeft w:val="0"/>
      <w:marRight w:val="0"/>
      <w:marTop w:val="0"/>
      <w:marBottom w:val="0"/>
      <w:divBdr>
        <w:top w:val="none" w:sz="0" w:space="0" w:color="auto"/>
        <w:left w:val="none" w:sz="0" w:space="0" w:color="auto"/>
        <w:bottom w:val="none" w:sz="0" w:space="0" w:color="auto"/>
        <w:right w:val="none" w:sz="0" w:space="0" w:color="auto"/>
      </w:divBdr>
    </w:div>
    <w:div w:id="760419949">
      <w:bodyDiv w:val="1"/>
      <w:marLeft w:val="0"/>
      <w:marRight w:val="0"/>
      <w:marTop w:val="0"/>
      <w:marBottom w:val="0"/>
      <w:divBdr>
        <w:top w:val="none" w:sz="0" w:space="0" w:color="auto"/>
        <w:left w:val="none" w:sz="0" w:space="0" w:color="auto"/>
        <w:bottom w:val="none" w:sz="0" w:space="0" w:color="auto"/>
        <w:right w:val="none" w:sz="0" w:space="0" w:color="auto"/>
      </w:divBdr>
    </w:div>
    <w:div w:id="760569490">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4575">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682956">
      <w:bodyDiv w:val="1"/>
      <w:marLeft w:val="0"/>
      <w:marRight w:val="0"/>
      <w:marTop w:val="0"/>
      <w:marBottom w:val="0"/>
      <w:divBdr>
        <w:top w:val="none" w:sz="0" w:space="0" w:color="auto"/>
        <w:left w:val="none" w:sz="0" w:space="0" w:color="auto"/>
        <w:bottom w:val="none" w:sz="0" w:space="0" w:color="auto"/>
        <w:right w:val="none" w:sz="0" w:space="0" w:color="auto"/>
      </w:divBdr>
    </w:div>
    <w:div w:id="761805952">
      <w:bodyDiv w:val="1"/>
      <w:marLeft w:val="0"/>
      <w:marRight w:val="0"/>
      <w:marTop w:val="0"/>
      <w:marBottom w:val="0"/>
      <w:divBdr>
        <w:top w:val="none" w:sz="0" w:space="0" w:color="auto"/>
        <w:left w:val="none" w:sz="0" w:space="0" w:color="auto"/>
        <w:bottom w:val="none" w:sz="0" w:space="0" w:color="auto"/>
        <w:right w:val="none" w:sz="0" w:space="0" w:color="auto"/>
      </w:divBdr>
    </w:div>
    <w:div w:id="761921597">
      <w:bodyDiv w:val="1"/>
      <w:marLeft w:val="0"/>
      <w:marRight w:val="0"/>
      <w:marTop w:val="0"/>
      <w:marBottom w:val="0"/>
      <w:divBdr>
        <w:top w:val="none" w:sz="0" w:space="0" w:color="auto"/>
        <w:left w:val="none" w:sz="0" w:space="0" w:color="auto"/>
        <w:bottom w:val="none" w:sz="0" w:space="0" w:color="auto"/>
        <w:right w:val="none" w:sz="0" w:space="0" w:color="auto"/>
      </w:divBdr>
    </w:div>
    <w:div w:id="761947725">
      <w:bodyDiv w:val="1"/>
      <w:marLeft w:val="0"/>
      <w:marRight w:val="0"/>
      <w:marTop w:val="0"/>
      <w:marBottom w:val="0"/>
      <w:divBdr>
        <w:top w:val="none" w:sz="0" w:space="0" w:color="auto"/>
        <w:left w:val="none" w:sz="0" w:space="0" w:color="auto"/>
        <w:bottom w:val="none" w:sz="0" w:space="0" w:color="auto"/>
        <w:right w:val="none" w:sz="0" w:space="0" w:color="auto"/>
      </w:divBdr>
    </w:div>
    <w:div w:id="761994504">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245308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71537">
      <w:bodyDiv w:val="1"/>
      <w:marLeft w:val="0"/>
      <w:marRight w:val="0"/>
      <w:marTop w:val="0"/>
      <w:marBottom w:val="0"/>
      <w:divBdr>
        <w:top w:val="none" w:sz="0" w:space="0" w:color="auto"/>
        <w:left w:val="none" w:sz="0" w:space="0" w:color="auto"/>
        <w:bottom w:val="none" w:sz="0" w:space="0" w:color="auto"/>
        <w:right w:val="none" w:sz="0" w:space="0" w:color="auto"/>
      </w:divBdr>
    </w:div>
    <w:div w:id="762871762">
      <w:bodyDiv w:val="1"/>
      <w:marLeft w:val="0"/>
      <w:marRight w:val="0"/>
      <w:marTop w:val="0"/>
      <w:marBottom w:val="0"/>
      <w:divBdr>
        <w:top w:val="none" w:sz="0" w:space="0" w:color="auto"/>
        <w:left w:val="none" w:sz="0" w:space="0" w:color="auto"/>
        <w:bottom w:val="none" w:sz="0" w:space="0" w:color="auto"/>
        <w:right w:val="none" w:sz="0" w:space="0" w:color="auto"/>
      </w:divBdr>
    </w:div>
    <w:div w:id="762916149">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6682">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538824">
      <w:bodyDiv w:val="1"/>
      <w:marLeft w:val="0"/>
      <w:marRight w:val="0"/>
      <w:marTop w:val="0"/>
      <w:marBottom w:val="0"/>
      <w:divBdr>
        <w:top w:val="none" w:sz="0" w:space="0" w:color="auto"/>
        <w:left w:val="none" w:sz="0" w:space="0" w:color="auto"/>
        <w:bottom w:val="none" w:sz="0" w:space="0" w:color="auto"/>
        <w:right w:val="none" w:sz="0" w:space="0" w:color="auto"/>
      </w:divBdr>
    </w:div>
    <w:div w:id="765610315">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393125">
      <w:bodyDiv w:val="1"/>
      <w:marLeft w:val="0"/>
      <w:marRight w:val="0"/>
      <w:marTop w:val="0"/>
      <w:marBottom w:val="0"/>
      <w:divBdr>
        <w:top w:val="none" w:sz="0" w:space="0" w:color="auto"/>
        <w:left w:val="none" w:sz="0" w:space="0" w:color="auto"/>
        <w:bottom w:val="none" w:sz="0" w:space="0" w:color="auto"/>
        <w:right w:val="none" w:sz="0" w:space="0" w:color="auto"/>
      </w:divBdr>
    </w:div>
    <w:div w:id="766459754">
      <w:bodyDiv w:val="1"/>
      <w:marLeft w:val="0"/>
      <w:marRight w:val="0"/>
      <w:marTop w:val="0"/>
      <w:marBottom w:val="0"/>
      <w:divBdr>
        <w:top w:val="none" w:sz="0" w:space="0" w:color="auto"/>
        <w:left w:val="none" w:sz="0" w:space="0" w:color="auto"/>
        <w:bottom w:val="none" w:sz="0" w:space="0" w:color="auto"/>
        <w:right w:val="none" w:sz="0" w:space="0" w:color="auto"/>
      </w:divBdr>
    </w:div>
    <w:div w:id="7665108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046392">
      <w:bodyDiv w:val="1"/>
      <w:marLeft w:val="0"/>
      <w:marRight w:val="0"/>
      <w:marTop w:val="0"/>
      <w:marBottom w:val="0"/>
      <w:divBdr>
        <w:top w:val="none" w:sz="0" w:space="0" w:color="auto"/>
        <w:left w:val="none" w:sz="0" w:space="0" w:color="auto"/>
        <w:bottom w:val="none" w:sz="0" w:space="0" w:color="auto"/>
        <w:right w:val="none" w:sz="0" w:space="0" w:color="auto"/>
      </w:divBdr>
    </w:div>
    <w:div w:id="7672362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241595">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39957">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234530">
      <w:bodyDiv w:val="1"/>
      <w:marLeft w:val="0"/>
      <w:marRight w:val="0"/>
      <w:marTop w:val="0"/>
      <w:marBottom w:val="0"/>
      <w:divBdr>
        <w:top w:val="none" w:sz="0" w:space="0" w:color="auto"/>
        <w:left w:val="none" w:sz="0" w:space="0" w:color="auto"/>
        <w:bottom w:val="none" w:sz="0" w:space="0" w:color="auto"/>
        <w:right w:val="none" w:sz="0" w:space="0" w:color="auto"/>
      </w:divBdr>
    </w:div>
    <w:div w:id="768235548">
      <w:bodyDiv w:val="1"/>
      <w:marLeft w:val="0"/>
      <w:marRight w:val="0"/>
      <w:marTop w:val="0"/>
      <w:marBottom w:val="0"/>
      <w:divBdr>
        <w:top w:val="none" w:sz="0" w:space="0" w:color="auto"/>
        <w:left w:val="none" w:sz="0" w:space="0" w:color="auto"/>
        <w:bottom w:val="none" w:sz="0" w:space="0" w:color="auto"/>
        <w:right w:val="none" w:sz="0" w:space="0" w:color="auto"/>
      </w:divBdr>
    </w:div>
    <w:div w:id="768280718">
      <w:bodyDiv w:val="1"/>
      <w:marLeft w:val="0"/>
      <w:marRight w:val="0"/>
      <w:marTop w:val="0"/>
      <w:marBottom w:val="0"/>
      <w:divBdr>
        <w:top w:val="none" w:sz="0" w:space="0" w:color="auto"/>
        <w:left w:val="none" w:sz="0" w:space="0" w:color="auto"/>
        <w:bottom w:val="none" w:sz="0" w:space="0" w:color="auto"/>
        <w:right w:val="none" w:sz="0" w:space="0" w:color="auto"/>
      </w:divBdr>
    </w:div>
    <w:div w:id="768425850">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009862">
      <w:bodyDiv w:val="1"/>
      <w:marLeft w:val="0"/>
      <w:marRight w:val="0"/>
      <w:marTop w:val="0"/>
      <w:marBottom w:val="0"/>
      <w:divBdr>
        <w:top w:val="none" w:sz="0" w:space="0" w:color="auto"/>
        <w:left w:val="none" w:sz="0" w:space="0" w:color="auto"/>
        <w:bottom w:val="none" w:sz="0" w:space="0" w:color="auto"/>
        <w:right w:val="none" w:sz="0" w:space="0" w:color="auto"/>
      </w:divBdr>
    </w:div>
    <w:div w:id="770052656">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109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98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7106">
      <w:bodyDiv w:val="1"/>
      <w:marLeft w:val="0"/>
      <w:marRight w:val="0"/>
      <w:marTop w:val="0"/>
      <w:marBottom w:val="0"/>
      <w:divBdr>
        <w:top w:val="none" w:sz="0" w:space="0" w:color="auto"/>
        <w:left w:val="none" w:sz="0" w:space="0" w:color="auto"/>
        <w:bottom w:val="none" w:sz="0" w:space="0" w:color="auto"/>
        <w:right w:val="none" w:sz="0" w:space="0" w:color="auto"/>
      </w:divBdr>
    </w:div>
    <w:div w:id="772896918">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03952">
      <w:bodyDiv w:val="1"/>
      <w:marLeft w:val="0"/>
      <w:marRight w:val="0"/>
      <w:marTop w:val="0"/>
      <w:marBottom w:val="0"/>
      <w:divBdr>
        <w:top w:val="none" w:sz="0" w:space="0" w:color="auto"/>
        <w:left w:val="none" w:sz="0" w:space="0" w:color="auto"/>
        <w:bottom w:val="none" w:sz="0" w:space="0" w:color="auto"/>
        <w:right w:val="none" w:sz="0" w:space="0" w:color="auto"/>
      </w:divBdr>
    </w:div>
    <w:div w:id="773666673">
      <w:bodyDiv w:val="1"/>
      <w:marLeft w:val="0"/>
      <w:marRight w:val="0"/>
      <w:marTop w:val="0"/>
      <w:marBottom w:val="0"/>
      <w:divBdr>
        <w:top w:val="none" w:sz="0" w:space="0" w:color="auto"/>
        <w:left w:val="none" w:sz="0" w:space="0" w:color="auto"/>
        <w:bottom w:val="none" w:sz="0" w:space="0" w:color="auto"/>
        <w:right w:val="none" w:sz="0" w:space="0" w:color="auto"/>
      </w:divBdr>
    </w:div>
    <w:div w:id="774595132">
      <w:bodyDiv w:val="1"/>
      <w:marLeft w:val="0"/>
      <w:marRight w:val="0"/>
      <w:marTop w:val="0"/>
      <w:marBottom w:val="0"/>
      <w:divBdr>
        <w:top w:val="none" w:sz="0" w:space="0" w:color="auto"/>
        <w:left w:val="none" w:sz="0" w:space="0" w:color="auto"/>
        <w:bottom w:val="none" w:sz="0" w:space="0" w:color="auto"/>
        <w:right w:val="none" w:sz="0" w:space="0" w:color="auto"/>
      </w:divBdr>
    </w:div>
    <w:div w:id="774711645">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907214">
      <w:bodyDiv w:val="1"/>
      <w:marLeft w:val="0"/>
      <w:marRight w:val="0"/>
      <w:marTop w:val="0"/>
      <w:marBottom w:val="0"/>
      <w:divBdr>
        <w:top w:val="none" w:sz="0" w:space="0" w:color="auto"/>
        <w:left w:val="none" w:sz="0" w:space="0" w:color="auto"/>
        <w:bottom w:val="none" w:sz="0" w:space="0" w:color="auto"/>
        <w:right w:val="none" w:sz="0" w:space="0" w:color="auto"/>
      </w:divBdr>
    </w:div>
    <w:div w:id="775057312">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48664">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096858">
      <w:bodyDiv w:val="1"/>
      <w:marLeft w:val="0"/>
      <w:marRight w:val="0"/>
      <w:marTop w:val="0"/>
      <w:marBottom w:val="0"/>
      <w:divBdr>
        <w:top w:val="none" w:sz="0" w:space="0" w:color="auto"/>
        <w:left w:val="none" w:sz="0" w:space="0" w:color="auto"/>
        <w:bottom w:val="none" w:sz="0" w:space="0" w:color="auto"/>
        <w:right w:val="none" w:sz="0" w:space="0" w:color="auto"/>
      </w:divBdr>
    </w:div>
    <w:div w:id="776144816">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76392">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15929">
      <w:bodyDiv w:val="1"/>
      <w:marLeft w:val="0"/>
      <w:marRight w:val="0"/>
      <w:marTop w:val="0"/>
      <w:marBottom w:val="0"/>
      <w:divBdr>
        <w:top w:val="none" w:sz="0" w:space="0" w:color="auto"/>
        <w:left w:val="none" w:sz="0" w:space="0" w:color="auto"/>
        <w:bottom w:val="none" w:sz="0" w:space="0" w:color="auto"/>
        <w:right w:val="none" w:sz="0" w:space="0" w:color="auto"/>
      </w:divBdr>
    </w:div>
    <w:div w:id="777599602">
      <w:bodyDiv w:val="1"/>
      <w:marLeft w:val="0"/>
      <w:marRight w:val="0"/>
      <w:marTop w:val="0"/>
      <w:marBottom w:val="0"/>
      <w:divBdr>
        <w:top w:val="none" w:sz="0" w:space="0" w:color="auto"/>
        <w:left w:val="none" w:sz="0" w:space="0" w:color="auto"/>
        <w:bottom w:val="none" w:sz="0" w:space="0" w:color="auto"/>
        <w:right w:val="none" w:sz="0" w:space="0" w:color="auto"/>
      </w:divBdr>
    </w:div>
    <w:div w:id="778449720">
      <w:bodyDiv w:val="1"/>
      <w:marLeft w:val="0"/>
      <w:marRight w:val="0"/>
      <w:marTop w:val="0"/>
      <w:marBottom w:val="0"/>
      <w:divBdr>
        <w:top w:val="none" w:sz="0" w:space="0" w:color="auto"/>
        <w:left w:val="none" w:sz="0" w:space="0" w:color="auto"/>
        <w:bottom w:val="none" w:sz="0" w:space="0" w:color="auto"/>
        <w:right w:val="none" w:sz="0" w:space="0" w:color="auto"/>
      </w:divBdr>
    </w:div>
    <w:div w:id="778993651">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104562">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7563">
      <w:bodyDiv w:val="1"/>
      <w:marLeft w:val="0"/>
      <w:marRight w:val="0"/>
      <w:marTop w:val="0"/>
      <w:marBottom w:val="0"/>
      <w:divBdr>
        <w:top w:val="none" w:sz="0" w:space="0" w:color="auto"/>
        <w:left w:val="none" w:sz="0" w:space="0" w:color="auto"/>
        <w:bottom w:val="none" w:sz="0" w:space="0" w:color="auto"/>
        <w:right w:val="none" w:sz="0" w:space="0" w:color="auto"/>
      </w:divBdr>
    </w:div>
    <w:div w:id="78030037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2097">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725600">
      <w:bodyDiv w:val="1"/>
      <w:marLeft w:val="0"/>
      <w:marRight w:val="0"/>
      <w:marTop w:val="0"/>
      <w:marBottom w:val="0"/>
      <w:divBdr>
        <w:top w:val="none" w:sz="0" w:space="0" w:color="auto"/>
        <w:left w:val="none" w:sz="0" w:space="0" w:color="auto"/>
        <w:bottom w:val="none" w:sz="0" w:space="0" w:color="auto"/>
        <w:right w:val="none" w:sz="0" w:space="0" w:color="auto"/>
      </w:divBdr>
    </w:div>
    <w:div w:id="782265865">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5293">
      <w:bodyDiv w:val="1"/>
      <w:marLeft w:val="0"/>
      <w:marRight w:val="0"/>
      <w:marTop w:val="0"/>
      <w:marBottom w:val="0"/>
      <w:divBdr>
        <w:top w:val="none" w:sz="0" w:space="0" w:color="auto"/>
        <w:left w:val="none" w:sz="0" w:space="0" w:color="auto"/>
        <w:bottom w:val="none" w:sz="0" w:space="0" w:color="auto"/>
        <w:right w:val="none" w:sz="0" w:space="0" w:color="auto"/>
      </w:divBdr>
    </w:div>
    <w:div w:id="782765209">
      <w:bodyDiv w:val="1"/>
      <w:marLeft w:val="0"/>
      <w:marRight w:val="0"/>
      <w:marTop w:val="0"/>
      <w:marBottom w:val="0"/>
      <w:divBdr>
        <w:top w:val="none" w:sz="0" w:space="0" w:color="auto"/>
        <w:left w:val="none" w:sz="0" w:space="0" w:color="auto"/>
        <w:bottom w:val="none" w:sz="0" w:space="0" w:color="auto"/>
        <w:right w:val="none" w:sz="0" w:space="0" w:color="auto"/>
      </w:divBdr>
    </w:div>
    <w:div w:id="782843358">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159543">
      <w:bodyDiv w:val="1"/>
      <w:marLeft w:val="0"/>
      <w:marRight w:val="0"/>
      <w:marTop w:val="0"/>
      <w:marBottom w:val="0"/>
      <w:divBdr>
        <w:top w:val="none" w:sz="0" w:space="0" w:color="auto"/>
        <w:left w:val="none" w:sz="0" w:space="0" w:color="auto"/>
        <w:bottom w:val="none" w:sz="0" w:space="0" w:color="auto"/>
        <w:right w:val="none" w:sz="0" w:space="0" w:color="auto"/>
      </w:divBdr>
    </w:div>
    <w:div w:id="783236143">
      <w:bodyDiv w:val="1"/>
      <w:marLeft w:val="0"/>
      <w:marRight w:val="0"/>
      <w:marTop w:val="0"/>
      <w:marBottom w:val="0"/>
      <w:divBdr>
        <w:top w:val="none" w:sz="0" w:space="0" w:color="auto"/>
        <w:left w:val="none" w:sz="0" w:space="0" w:color="auto"/>
        <w:bottom w:val="none" w:sz="0" w:space="0" w:color="auto"/>
        <w:right w:val="none" w:sz="0" w:space="0" w:color="auto"/>
      </w:divBdr>
    </w:div>
    <w:div w:id="783503159">
      <w:bodyDiv w:val="1"/>
      <w:marLeft w:val="0"/>
      <w:marRight w:val="0"/>
      <w:marTop w:val="0"/>
      <w:marBottom w:val="0"/>
      <w:divBdr>
        <w:top w:val="none" w:sz="0" w:space="0" w:color="auto"/>
        <w:left w:val="none" w:sz="0" w:space="0" w:color="auto"/>
        <w:bottom w:val="none" w:sz="0" w:space="0" w:color="auto"/>
        <w:right w:val="none" w:sz="0" w:space="0" w:color="auto"/>
      </w:divBdr>
    </w:div>
    <w:div w:id="784076595">
      <w:bodyDiv w:val="1"/>
      <w:marLeft w:val="0"/>
      <w:marRight w:val="0"/>
      <w:marTop w:val="0"/>
      <w:marBottom w:val="0"/>
      <w:divBdr>
        <w:top w:val="none" w:sz="0" w:space="0" w:color="auto"/>
        <w:left w:val="none" w:sz="0" w:space="0" w:color="auto"/>
        <w:bottom w:val="none" w:sz="0" w:space="0" w:color="auto"/>
        <w:right w:val="none" w:sz="0" w:space="0" w:color="auto"/>
      </w:divBdr>
    </w:div>
    <w:div w:id="784351086">
      <w:bodyDiv w:val="1"/>
      <w:marLeft w:val="0"/>
      <w:marRight w:val="0"/>
      <w:marTop w:val="0"/>
      <w:marBottom w:val="0"/>
      <w:divBdr>
        <w:top w:val="none" w:sz="0" w:space="0" w:color="auto"/>
        <w:left w:val="none" w:sz="0" w:space="0" w:color="auto"/>
        <w:bottom w:val="none" w:sz="0" w:space="0" w:color="auto"/>
        <w:right w:val="none" w:sz="0" w:space="0" w:color="auto"/>
      </w:divBdr>
    </w:div>
    <w:div w:id="784618079">
      <w:bodyDiv w:val="1"/>
      <w:marLeft w:val="0"/>
      <w:marRight w:val="0"/>
      <w:marTop w:val="0"/>
      <w:marBottom w:val="0"/>
      <w:divBdr>
        <w:top w:val="none" w:sz="0" w:space="0" w:color="auto"/>
        <w:left w:val="none" w:sz="0" w:space="0" w:color="auto"/>
        <w:bottom w:val="none" w:sz="0" w:space="0" w:color="auto"/>
        <w:right w:val="none" w:sz="0" w:space="0" w:color="auto"/>
      </w:divBdr>
    </w:div>
    <w:div w:id="785001563">
      <w:bodyDiv w:val="1"/>
      <w:marLeft w:val="0"/>
      <w:marRight w:val="0"/>
      <w:marTop w:val="0"/>
      <w:marBottom w:val="0"/>
      <w:divBdr>
        <w:top w:val="none" w:sz="0" w:space="0" w:color="auto"/>
        <w:left w:val="none" w:sz="0" w:space="0" w:color="auto"/>
        <w:bottom w:val="none" w:sz="0" w:space="0" w:color="auto"/>
        <w:right w:val="none" w:sz="0" w:space="0" w:color="auto"/>
      </w:divBdr>
    </w:div>
    <w:div w:id="785153452">
      <w:bodyDiv w:val="1"/>
      <w:marLeft w:val="0"/>
      <w:marRight w:val="0"/>
      <w:marTop w:val="0"/>
      <w:marBottom w:val="0"/>
      <w:divBdr>
        <w:top w:val="none" w:sz="0" w:space="0" w:color="auto"/>
        <w:left w:val="none" w:sz="0" w:space="0" w:color="auto"/>
        <w:bottom w:val="none" w:sz="0" w:space="0" w:color="auto"/>
        <w:right w:val="none" w:sz="0" w:space="0" w:color="auto"/>
      </w:divBdr>
    </w:div>
    <w:div w:id="785318990">
      <w:bodyDiv w:val="1"/>
      <w:marLeft w:val="0"/>
      <w:marRight w:val="0"/>
      <w:marTop w:val="0"/>
      <w:marBottom w:val="0"/>
      <w:divBdr>
        <w:top w:val="none" w:sz="0" w:space="0" w:color="auto"/>
        <w:left w:val="none" w:sz="0" w:space="0" w:color="auto"/>
        <w:bottom w:val="none" w:sz="0" w:space="0" w:color="auto"/>
        <w:right w:val="none" w:sz="0" w:space="0" w:color="auto"/>
      </w:divBdr>
    </w:div>
    <w:div w:id="78546507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85180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87861">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657506">
      <w:bodyDiv w:val="1"/>
      <w:marLeft w:val="0"/>
      <w:marRight w:val="0"/>
      <w:marTop w:val="0"/>
      <w:marBottom w:val="0"/>
      <w:divBdr>
        <w:top w:val="none" w:sz="0" w:space="0" w:color="auto"/>
        <w:left w:val="none" w:sz="0" w:space="0" w:color="auto"/>
        <w:bottom w:val="none" w:sz="0" w:space="0" w:color="auto"/>
        <w:right w:val="none" w:sz="0" w:space="0" w:color="auto"/>
      </w:divBdr>
    </w:div>
    <w:div w:id="786777235">
      <w:bodyDiv w:val="1"/>
      <w:marLeft w:val="0"/>
      <w:marRight w:val="0"/>
      <w:marTop w:val="0"/>
      <w:marBottom w:val="0"/>
      <w:divBdr>
        <w:top w:val="none" w:sz="0" w:space="0" w:color="auto"/>
        <w:left w:val="none" w:sz="0" w:space="0" w:color="auto"/>
        <w:bottom w:val="none" w:sz="0" w:space="0" w:color="auto"/>
        <w:right w:val="none" w:sz="0" w:space="0" w:color="auto"/>
      </w:divBdr>
    </w:div>
    <w:div w:id="786850286">
      <w:bodyDiv w:val="1"/>
      <w:marLeft w:val="0"/>
      <w:marRight w:val="0"/>
      <w:marTop w:val="0"/>
      <w:marBottom w:val="0"/>
      <w:divBdr>
        <w:top w:val="none" w:sz="0" w:space="0" w:color="auto"/>
        <w:left w:val="none" w:sz="0" w:space="0" w:color="auto"/>
        <w:bottom w:val="none" w:sz="0" w:space="0" w:color="auto"/>
        <w:right w:val="none" w:sz="0" w:space="0" w:color="auto"/>
      </w:divBdr>
    </w:div>
    <w:div w:id="786851371">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89707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436799">
      <w:bodyDiv w:val="1"/>
      <w:marLeft w:val="0"/>
      <w:marRight w:val="0"/>
      <w:marTop w:val="0"/>
      <w:marBottom w:val="0"/>
      <w:divBdr>
        <w:top w:val="none" w:sz="0" w:space="0" w:color="auto"/>
        <w:left w:val="none" w:sz="0" w:space="0" w:color="auto"/>
        <w:bottom w:val="none" w:sz="0" w:space="0" w:color="auto"/>
        <w:right w:val="none" w:sz="0" w:space="0" w:color="auto"/>
      </w:divBdr>
    </w:div>
    <w:div w:id="787551884">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704426">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281">
      <w:bodyDiv w:val="1"/>
      <w:marLeft w:val="0"/>
      <w:marRight w:val="0"/>
      <w:marTop w:val="0"/>
      <w:marBottom w:val="0"/>
      <w:divBdr>
        <w:top w:val="none" w:sz="0" w:space="0" w:color="auto"/>
        <w:left w:val="none" w:sz="0" w:space="0" w:color="auto"/>
        <w:bottom w:val="none" w:sz="0" w:space="0" w:color="auto"/>
        <w:right w:val="none" w:sz="0" w:space="0" w:color="auto"/>
      </w:divBdr>
    </w:div>
    <w:div w:id="788934200">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782926">
      <w:bodyDiv w:val="1"/>
      <w:marLeft w:val="0"/>
      <w:marRight w:val="0"/>
      <w:marTop w:val="0"/>
      <w:marBottom w:val="0"/>
      <w:divBdr>
        <w:top w:val="none" w:sz="0" w:space="0" w:color="auto"/>
        <w:left w:val="none" w:sz="0" w:space="0" w:color="auto"/>
        <w:bottom w:val="none" w:sz="0" w:space="0" w:color="auto"/>
        <w:right w:val="none" w:sz="0" w:space="0" w:color="auto"/>
      </w:divBdr>
    </w:div>
    <w:div w:id="789860938">
      <w:bodyDiv w:val="1"/>
      <w:marLeft w:val="0"/>
      <w:marRight w:val="0"/>
      <w:marTop w:val="0"/>
      <w:marBottom w:val="0"/>
      <w:divBdr>
        <w:top w:val="none" w:sz="0" w:space="0" w:color="auto"/>
        <w:left w:val="none" w:sz="0" w:space="0" w:color="auto"/>
        <w:bottom w:val="none" w:sz="0" w:space="0" w:color="auto"/>
        <w:right w:val="none" w:sz="0" w:space="0" w:color="auto"/>
      </w:divBdr>
    </w:div>
    <w:div w:id="789978113">
      <w:bodyDiv w:val="1"/>
      <w:marLeft w:val="0"/>
      <w:marRight w:val="0"/>
      <w:marTop w:val="0"/>
      <w:marBottom w:val="0"/>
      <w:divBdr>
        <w:top w:val="none" w:sz="0" w:space="0" w:color="auto"/>
        <w:left w:val="none" w:sz="0" w:space="0" w:color="auto"/>
        <w:bottom w:val="none" w:sz="0" w:space="0" w:color="auto"/>
        <w:right w:val="none" w:sz="0" w:space="0" w:color="auto"/>
      </w:divBdr>
    </w:div>
    <w:div w:id="790055901">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7901712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854377">
      <w:bodyDiv w:val="1"/>
      <w:marLeft w:val="0"/>
      <w:marRight w:val="0"/>
      <w:marTop w:val="0"/>
      <w:marBottom w:val="0"/>
      <w:divBdr>
        <w:top w:val="none" w:sz="0" w:space="0" w:color="auto"/>
        <w:left w:val="none" w:sz="0" w:space="0" w:color="auto"/>
        <w:bottom w:val="none" w:sz="0" w:space="0" w:color="auto"/>
        <w:right w:val="none" w:sz="0" w:space="0" w:color="auto"/>
      </w:divBdr>
    </w:div>
    <w:div w:id="791479185">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098759">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34924">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063070">
      <w:bodyDiv w:val="1"/>
      <w:marLeft w:val="0"/>
      <w:marRight w:val="0"/>
      <w:marTop w:val="0"/>
      <w:marBottom w:val="0"/>
      <w:divBdr>
        <w:top w:val="none" w:sz="0" w:space="0" w:color="auto"/>
        <w:left w:val="none" w:sz="0" w:space="0" w:color="auto"/>
        <w:bottom w:val="none" w:sz="0" w:space="0" w:color="auto"/>
        <w:right w:val="none" w:sz="0" w:space="0" w:color="auto"/>
      </w:divBdr>
    </w:div>
    <w:div w:id="79306337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376225">
      <w:bodyDiv w:val="1"/>
      <w:marLeft w:val="0"/>
      <w:marRight w:val="0"/>
      <w:marTop w:val="0"/>
      <w:marBottom w:val="0"/>
      <w:divBdr>
        <w:top w:val="none" w:sz="0" w:space="0" w:color="auto"/>
        <w:left w:val="none" w:sz="0" w:space="0" w:color="auto"/>
        <w:bottom w:val="none" w:sz="0" w:space="0" w:color="auto"/>
        <w:right w:val="none" w:sz="0" w:space="0" w:color="auto"/>
      </w:divBdr>
    </w:div>
    <w:div w:id="794446038">
      <w:bodyDiv w:val="1"/>
      <w:marLeft w:val="0"/>
      <w:marRight w:val="0"/>
      <w:marTop w:val="0"/>
      <w:marBottom w:val="0"/>
      <w:divBdr>
        <w:top w:val="none" w:sz="0" w:space="0" w:color="auto"/>
        <w:left w:val="none" w:sz="0" w:space="0" w:color="auto"/>
        <w:bottom w:val="none" w:sz="0" w:space="0" w:color="auto"/>
        <w:right w:val="none" w:sz="0" w:space="0" w:color="auto"/>
      </w:divBdr>
    </w:div>
    <w:div w:id="794565209">
      <w:bodyDiv w:val="1"/>
      <w:marLeft w:val="0"/>
      <w:marRight w:val="0"/>
      <w:marTop w:val="0"/>
      <w:marBottom w:val="0"/>
      <w:divBdr>
        <w:top w:val="none" w:sz="0" w:space="0" w:color="auto"/>
        <w:left w:val="none" w:sz="0" w:space="0" w:color="auto"/>
        <w:bottom w:val="none" w:sz="0" w:space="0" w:color="auto"/>
        <w:right w:val="none" w:sz="0" w:space="0" w:color="auto"/>
      </w:divBdr>
    </w:div>
    <w:div w:id="794638477">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219392">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90418">
      <w:bodyDiv w:val="1"/>
      <w:marLeft w:val="0"/>
      <w:marRight w:val="0"/>
      <w:marTop w:val="0"/>
      <w:marBottom w:val="0"/>
      <w:divBdr>
        <w:top w:val="none" w:sz="0" w:space="0" w:color="auto"/>
        <w:left w:val="none" w:sz="0" w:space="0" w:color="auto"/>
        <w:bottom w:val="none" w:sz="0" w:space="0" w:color="auto"/>
        <w:right w:val="none" w:sz="0" w:space="0" w:color="auto"/>
      </w:divBdr>
    </w:div>
    <w:div w:id="7966836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78750">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725168">
      <w:bodyDiv w:val="1"/>
      <w:marLeft w:val="0"/>
      <w:marRight w:val="0"/>
      <w:marTop w:val="0"/>
      <w:marBottom w:val="0"/>
      <w:divBdr>
        <w:top w:val="none" w:sz="0" w:space="0" w:color="auto"/>
        <w:left w:val="none" w:sz="0" w:space="0" w:color="auto"/>
        <w:bottom w:val="none" w:sz="0" w:space="0" w:color="auto"/>
        <w:right w:val="none" w:sz="0" w:space="0" w:color="auto"/>
      </w:divBdr>
    </w:div>
    <w:div w:id="798105906">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18824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453526">
      <w:bodyDiv w:val="1"/>
      <w:marLeft w:val="0"/>
      <w:marRight w:val="0"/>
      <w:marTop w:val="0"/>
      <w:marBottom w:val="0"/>
      <w:divBdr>
        <w:top w:val="none" w:sz="0" w:space="0" w:color="auto"/>
        <w:left w:val="none" w:sz="0" w:space="0" w:color="auto"/>
        <w:bottom w:val="none" w:sz="0" w:space="0" w:color="auto"/>
        <w:right w:val="none" w:sz="0" w:space="0" w:color="auto"/>
      </w:divBdr>
    </w:div>
    <w:div w:id="798456463">
      <w:bodyDiv w:val="1"/>
      <w:marLeft w:val="0"/>
      <w:marRight w:val="0"/>
      <w:marTop w:val="0"/>
      <w:marBottom w:val="0"/>
      <w:divBdr>
        <w:top w:val="none" w:sz="0" w:space="0" w:color="auto"/>
        <w:left w:val="none" w:sz="0" w:space="0" w:color="auto"/>
        <w:bottom w:val="none" w:sz="0" w:space="0" w:color="auto"/>
        <w:right w:val="none" w:sz="0" w:space="0" w:color="auto"/>
      </w:divBdr>
    </w:div>
    <w:div w:id="798768129">
      <w:bodyDiv w:val="1"/>
      <w:marLeft w:val="0"/>
      <w:marRight w:val="0"/>
      <w:marTop w:val="0"/>
      <w:marBottom w:val="0"/>
      <w:divBdr>
        <w:top w:val="none" w:sz="0" w:space="0" w:color="auto"/>
        <w:left w:val="none" w:sz="0" w:space="0" w:color="auto"/>
        <w:bottom w:val="none" w:sz="0" w:space="0" w:color="auto"/>
        <w:right w:val="none" w:sz="0" w:space="0" w:color="auto"/>
      </w:divBdr>
    </w:div>
    <w:div w:id="798769345">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156528">
      <w:bodyDiv w:val="1"/>
      <w:marLeft w:val="0"/>
      <w:marRight w:val="0"/>
      <w:marTop w:val="0"/>
      <w:marBottom w:val="0"/>
      <w:divBdr>
        <w:top w:val="none" w:sz="0" w:space="0" w:color="auto"/>
        <w:left w:val="none" w:sz="0" w:space="0" w:color="auto"/>
        <w:bottom w:val="none" w:sz="0" w:space="0" w:color="auto"/>
        <w:right w:val="none" w:sz="0" w:space="0" w:color="auto"/>
      </w:divBdr>
    </w:div>
    <w:div w:id="799229913">
      <w:bodyDiv w:val="1"/>
      <w:marLeft w:val="0"/>
      <w:marRight w:val="0"/>
      <w:marTop w:val="0"/>
      <w:marBottom w:val="0"/>
      <w:divBdr>
        <w:top w:val="none" w:sz="0" w:space="0" w:color="auto"/>
        <w:left w:val="none" w:sz="0" w:space="0" w:color="auto"/>
        <w:bottom w:val="none" w:sz="0" w:space="0" w:color="auto"/>
        <w:right w:val="none" w:sz="0" w:space="0" w:color="auto"/>
      </w:divBdr>
    </w:div>
    <w:div w:id="799297665">
      <w:bodyDiv w:val="1"/>
      <w:marLeft w:val="0"/>
      <w:marRight w:val="0"/>
      <w:marTop w:val="0"/>
      <w:marBottom w:val="0"/>
      <w:divBdr>
        <w:top w:val="none" w:sz="0" w:space="0" w:color="auto"/>
        <w:left w:val="none" w:sz="0" w:space="0" w:color="auto"/>
        <w:bottom w:val="none" w:sz="0" w:space="0" w:color="auto"/>
        <w:right w:val="none" w:sz="0" w:space="0" w:color="auto"/>
      </w:divBdr>
    </w:div>
    <w:div w:id="799303546">
      <w:bodyDiv w:val="1"/>
      <w:marLeft w:val="0"/>
      <w:marRight w:val="0"/>
      <w:marTop w:val="0"/>
      <w:marBottom w:val="0"/>
      <w:divBdr>
        <w:top w:val="none" w:sz="0" w:space="0" w:color="auto"/>
        <w:left w:val="none" w:sz="0" w:space="0" w:color="auto"/>
        <w:bottom w:val="none" w:sz="0" w:space="0" w:color="auto"/>
        <w:right w:val="none" w:sz="0" w:space="0" w:color="auto"/>
      </w:divBdr>
    </w:div>
    <w:div w:id="799343303">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146646">
      <w:bodyDiv w:val="1"/>
      <w:marLeft w:val="0"/>
      <w:marRight w:val="0"/>
      <w:marTop w:val="0"/>
      <w:marBottom w:val="0"/>
      <w:divBdr>
        <w:top w:val="none" w:sz="0" w:space="0" w:color="auto"/>
        <w:left w:val="none" w:sz="0" w:space="0" w:color="auto"/>
        <w:bottom w:val="none" w:sz="0" w:space="0" w:color="auto"/>
        <w:right w:val="none" w:sz="0" w:space="0" w:color="auto"/>
      </w:divBdr>
    </w:div>
    <w:div w:id="800147647">
      <w:bodyDiv w:val="1"/>
      <w:marLeft w:val="0"/>
      <w:marRight w:val="0"/>
      <w:marTop w:val="0"/>
      <w:marBottom w:val="0"/>
      <w:divBdr>
        <w:top w:val="none" w:sz="0" w:space="0" w:color="auto"/>
        <w:left w:val="none" w:sz="0" w:space="0" w:color="auto"/>
        <w:bottom w:val="none" w:sz="0" w:space="0" w:color="auto"/>
        <w:right w:val="none" w:sz="0" w:space="0" w:color="auto"/>
      </w:divBdr>
    </w:div>
    <w:div w:id="800267451">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459002">
      <w:bodyDiv w:val="1"/>
      <w:marLeft w:val="0"/>
      <w:marRight w:val="0"/>
      <w:marTop w:val="0"/>
      <w:marBottom w:val="0"/>
      <w:divBdr>
        <w:top w:val="none" w:sz="0" w:space="0" w:color="auto"/>
        <w:left w:val="none" w:sz="0" w:space="0" w:color="auto"/>
        <w:bottom w:val="none" w:sz="0" w:space="0" w:color="auto"/>
        <w:right w:val="none" w:sz="0" w:space="0" w:color="auto"/>
      </w:divBdr>
    </w:div>
    <w:div w:id="800463284">
      <w:bodyDiv w:val="1"/>
      <w:marLeft w:val="0"/>
      <w:marRight w:val="0"/>
      <w:marTop w:val="0"/>
      <w:marBottom w:val="0"/>
      <w:divBdr>
        <w:top w:val="none" w:sz="0" w:space="0" w:color="auto"/>
        <w:left w:val="none" w:sz="0" w:space="0" w:color="auto"/>
        <w:bottom w:val="none" w:sz="0" w:space="0" w:color="auto"/>
        <w:right w:val="none" w:sz="0" w:space="0" w:color="auto"/>
      </w:divBdr>
    </w:div>
    <w:div w:id="800539347">
      <w:bodyDiv w:val="1"/>
      <w:marLeft w:val="0"/>
      <w:marRight w:val="0"/>
      <w:marTop w:val="0"/>
      <w:marBottom w:val="0"/>
      <w:divBdr>
        <w:top w:val="none" w:sz="0" w:space="0" w:color="auto"/>
        <w:left w:val="none" w:sz="0" w:space="0" w:color="auto"/>
        <w:bottom w:val="none" w:sz="0" w:space="0" w:color="auto"/>
        <w:right w:val="none" w:sz="0" w:space="0" w:color="auto"/>
      </w:divBdr>
    </w:div>
    <w:div w:id="800685629">
      <w:bodyDiv w:val="1"/>
      <w:marLeft w:val="0"/>
      <w:marRight w:val="0"/>
      <w:marTop w:val="0"/>
      <w:marBottom w:val="0"/>
      <w:divBdr>
        <w:top w:val="none" w:sz="0" w:space="0" w:color="auto"/>
        <w:left w:val="none" w:sz="0" w:space="0" w:color="auto"/>
        <w:bottom w:val="none" w:sz="0" w:space="0" w:color="auto"/>
        <w:right w:val="none" w:sz="0" w:space="0" w:color="auto"/>
      </w:divBdr>
    </w:div>
    <w:div w:id="800807490">
      <w:bodyDiv w:val="1"/>
      <w:marLeft w:val="0"/>
      <w:marRight w:val="0"/>
      <w:marTop w:val="0"/>
      <w:marBottom w:val="0"/>
      <w:divBdr>
        <w:top w:val="none" w:sz="0" w:space="0" w:color="auto"/>
        <w:left w:val="none" w:sz="0" w:space="0" w:color="auto"/>
        <w:bottom w:val="none" w:sz="0" w:space="0" w:color="auto"/>
        <w:right w:val="none" w:sz="0" w:space="0" w:color="auto"/>
      </w:divBdr>
    </w:div>
    <w:div w:id="800997590">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655571">
      <w:bodyDiv w:val="1"/>
      <w:marLeft w:val="0"/>
      <w:marRight w:val="0"/>
      <w:marTop w:val="0"/>
      <w:marBottom w:val="0"/>
      <w:divBdr>
        <w:top w:val="none" w:sz="0" w:space="0" w:color="auto"/>
        <w:left w:val="none" w:sz="0" w:space="0" w:color="auto"/>
        <w:bottom w:val="none" w:sz="0" w:space="0" w:color="auto"/>
        <w:right w:val="none" w:sz="0" w:space="0" w:color="auto"/>
      </w:divBdr>
    </w:div>
    <w:div w:id="801847491">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09083">
      <w:bodyDiv w:val="1"/>
      <w:marLeft w:val="0"/>
      <w:marRight w:val="0"/>
      <w:marTop w:val="0"/>
      <w:marBottom w:val="0"/>
      <w:divBdr>
        <w:top w:val="none" w:sz="0" w:space="0" w:color="auto"/>
        <w:left w:val="none" w:sz="0" w:space="0" w:color="auto"/>
        <w:bottom w:val="none" w:sz="0" w:space="0" w:color="auto"/>
        <w:right w:val="none" w:sz="0" w:space="0" w:color="auto"/>
      </w:divBdr>
    </w:div>
    <w:div w:id="802385969">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0467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89458">
      <w:bodyDiv w:val="1"/>
      <w:marLeft w:val="0"/>
      <w:marRight w:val="0"/>
      <w:marTop w:val="0"/>
      <w:marBottom w:val="0"/>
      <w:divBdr>
        <w:top w:val="none" w:sz="0" w:space="0" w:color="auto"/>
        <w:left w:val="none" w:sz="0" w:space="0" w:color="auto"/>
        <w:bottom w:val="none" w:sz="0" w:space="0" w:color="auto"/>
        <w:right w:val="none" w:sz="0" w:space="0" w:color="auto"/>
      </w:divBdr>
    </w:div>
    <w:div w:id="805510913">
      <w:bodyDiv w:val="1"/>
      <w:marLeft w:val="0"/>
      <w:marRight w:val="0"/>
      <w:marTop w:val="0"/>
      <w:marBottom w:val="0"/>
      <w:divBdr>
        <w:top w:val="none" w:sz="0" w:space="0" w:color="auto"/>
        <w:left w:val="none" w:sz="0" w:space="0" w:color="auto"/>
        <w:bottom w:val="none" w:sz="0" w:space="0" w:color="auto"/>
        <w:right w:val="none" w:sz="0" w:space="0" w:color="auto"/>
      </w:divBdr>
    </w:div>
    <w:div w:id="805661249">
      <w:bodyDiv w:val="1"/>
      <w:marLeft w:val="0"/>
      <w:marRight w:val="0"/>
      <w:marTop w:val="0"/>
      <w:marBottom w:val="0"/>
      <w:divBdr>
        <w:top w:val="none" w:sz="0" w:space="0" w:color="auto"/>
        <w:left w:val="none" w:sz="0" w:space="0" w:color="auto"/>
        <w:bottom w:val="none" w:sz="0" w:space="0" w:color="auto"/>
        <w:right w:val="none" w:sz="0" w:space="0" w:color="auto"/>
      </w:divBdr>
    </w:div>
    <w:div w:id="805663890">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
    <w:div w:id="805898394">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7011708">
      <w:bodyDiv w:val="1"/>
      <w:marLeft w:val="0"/>
      <w:marRight w:val="0"/>
      <w:marTop w:val="0"/>
      <w:marBottom w:val="0"/>
      <w:divBdr>
        <w:top w:val="none" w:sz="0" w:space="0" w:color="auto"/>
        <w:left w:val="none" w:sz="0" w:space="0" w:color="auto"/>
        <w:bottom w:val="none" w:sz="0" w:space="0" w:color="auto"/>
        <w:right w:val="none" w:sz="0" w:space="0" w:color="auto"/>
      </w:divBdr>
    </w:div>
    <w:div w:id="807017079">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87496">
      <w:bodyDiv w:val="1"/>
      <w:marLeft w:val="0"/>
      <w:marRight w:val="0"/>
      <w:marTop w:val="0"/>
      <w:marBottom w:val="0"/>
      <w:divBdr>
        <w:top w:val="none" w:sz="0" w:space="0" w:color="auto"/>
        <w:left w:val="none" w:sz="0" w:space="0" w:color="auto"/>
        <w:bottom w:val="none" w:sz="0" w:space="0" w:color="auto"/>
        <w:right w:val="none" w:sz="0" w:space="0" w:color="auto"/>
      </w:divBdr>
    </w:div>
    <w:div w:id="807548330">
      <w:bodyDiv w:val="1"/>
      <w:marLeft w:val="0"/>
      <w:marRight w:val="0"/>
      <w:marTop w:val="0"/>
      <w:marBottom w:val="0"/>
      <w:divBdr>
        <w:top w:val="none" w:sz="0" w:space="0" w:color="auto"/>
        <w:left w:val="none" w:sz="0" w:space="0" w:color="auto"/>
        <w:bottom w:val="none" w:sz="0" w:space="0" w:color="auto"/>
        <w:right w:val="none" w:sz="0" w:space="0" w:color="auto"/>
      </w:divBdr>
    </w:div>
    <w:div w:id="808086293">
      <w:bodyDiv w:val="1"/>
      <w:marLeft w:val="0"/>
      <w:marRight w:val="0"/>
      <w:marTop w:val="0"/>
      <w:marBottom w:val="0"/>
      <w:divBdr>
        <w:top w:val="none" w:sz="0" w:space="0" w:color="auto"/>
        <w:left w:val="none" w:sz="0" w:space="0" w:color="auto"/>
        <w:bottom w:val="none" w:sz="0" w:space="0" w:color="auto"/>
        <w:right w:val="none" w:sz="0" w:space="0" w:color="auto"/>
      </w:divBdr>
    </w:div>
    <w:div w:id="808131833">
      <w:bodyDiv w:val="1"/>
      <w:marLeft w:val="0"/>
      <w:marRight w:val="0"/>
      <w:marTop w:val="0"/>
      <w:marBottom w:val="0"/>
      <w:divBdr>
        <w:top w:val="none" w:sz="0" w:space="0" w:color="auto"/>
        <w:left w:val="none" w:sz="0" w:space="0" w:color="auto"/>
        <w:bottom w:val="none" w:sz="0" w:space="0" w:color="auto"/>
        <w:right w:val="none" w:sz="0" w:space="0" w:color="auto"/>
      </w:divBdr>
    </w:div>
    <w:div w:id="808325120">
      <w:bodyDiv w:val="1"/>
      <w:marLeft w:val="0"/>
      <w:marRight w:val="0"/>
      <w:marTop w:val="0"/>
      <w:marBottom w:val="0"/>
      <w:divBdr>
        <w:top w:val="none" w:sz="0" w:space="0" w:color="auto"/>
        <w:left w:val="none" w:sz="0" w:space="0" w:color="auto"/>
        <w:bottom w:val="none" w:sz="0" w:space="0" w:color="auto"/>
        <w:right w:val="none" w:sz="0" w:space="0" w:color="auto"/>
      </w:divBdr>
    </w:div>
    <w:div w:id="808326244">
      <w:bodyDiv w:val="1"/>
      <w:marLeft w:val="0"/>
      <w:marRight w:val="0"/>
      <w:marTop w:val="0"/>
      <w:marBottom w:val="0"/>
      <w:divBdr>
        <w:top w:val="none" w:sz="0" w:space="0" w:color="auto"/>
        <w:left w:val="none" w:sz="0" w:space="0" w:color="auto"/>
        <w:bottom w:val="none" w:sz="0" w:space="0" w:color="auto"/>
        <w:right w:val="none" w:sz="0" w:space="0" w:color="auto"/>
      </w:divBdr>
    </w:div>
    <w:div w:id="808546863">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057454">
      <w:bodyDiv w:val="1"/>
      <w:marLeft w:val="0"/>
      <w:marRight w:val="0"/>
      <w:marTop w:val="0"/>
      <w:marBottom w:val="0"/>
      <w:divBdr>
        <w:top w:val="none" w:sz="0" w:space="0" w:color="auto"/>
        <w:left w:val="none" w:sz="0" w:space="0" w:color="auto"/>
        <w:bottom w:val="none" w:sz="0" w:space="0" w:color="auto"/>
        <w:right w:val="none" w:sz="0" w:space="0" w:color="auto"/>
      </w:divBdr>
    </w:div>
    <w:div w:id="809133478">
      <w:bodyDiv w:val="1"/>
      <w:marLeft w:val="0"/>
      <w:marRight w:val="0"/>
      <w:marTop w:val="0"/>
      <w:marBottom w:val="0"/>
      <w:divBdr>
        <w:top w:val="none" w:sz="0" w:space="0" w:color="auto"/>
        <w:left w:val="none" w:sz="0" w:space="0" w:color="auto"/>
        <w:bottom w:val="none" w:sz="0" w:space="0" w:color="auto"/>
        <w:right w:val="none" w:sz="0" w:space="0" w:color="auto"/>
      </w:divBdr>
    </w:div>
    <w:div w:id="809134092">
      <w:bodyDiv w:val="1"/>
      <w:marLeft w:val="0"/>
      <w:marRight w:val="0"/>
      <w:marTop w:val="0"/>
      <w:marBottom w:val="0"/>
      <w:divBdr>
        <w:top w:val="none" w:sz="0" w:space="0" w:color="auto"/>
        <w:left w:val="none" w:sz="0" w:space="0" w:color="auto"/>
        <w:bottom w:val="none" w:sz="0" w:space="0" w:color="auto"/>
        <w:right w:val="none" w:sz="0" w:space="0" w:color="auto"/>
      </w:divBdr>
    </w:div>
    <w:div w:id="809173133">
      <w:bodyDiv w:val="1"/>
      <w:marLeft w:val="0"/>
      <w:marRight w:val="0"/>
      <w:marTop w:val="0"/>
      <w:marBottom w:val="0"/>
      <w:divBdr>
        <w:top w:val="none" w:sz="0" w:space="0" w:color="auto"/>
        <w:left w:val="none" w:sz="0" w:space="0" w:color="auto"/>
        <w:bottom w:val="none" w:sz="0" w:space="0" w:color="auto"/>
        <w:right w:val="none" w:sz="0" w:space="0" w:color="auto"/>
      </w:divBdr>
    </w:div>
    <w:div w:id="809322855">
      <w:bodyDiv w:val="1"/>
      <w:marLeft w:val="0"/>
      <w:marRight w:val="0"/>
      <w:marTop w:val="0"/>
      <w:marBottom w:val="0"/>
      <w:divBdr>
        <w:top w:val="none" w:sz="0" w:space="0" w:color="auto"/>
        <w:left w:val="none" w:sz="0" w:space="0" w:color="auto"/>
        <w:bottom w:val="none" w:sz="0" w:space="0" w:color="auto"/>
        <w:right w:val="none" w:sz="0" w:space="0" w:color="auto"/>
      </w:divBdr>
    </w:div>
    <w:div w:id="80951865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09907629">
      <w:bodyDiv w:val="1"/>
      <w:marLeft w:val="0"/>
      <w:marRight w:val="0"/>
      <w:marTop w:val="0"/>
      <w:marBottom w:val="0"/>
      <w:divBdr>
        <w:top w:val="none" w:sz="0" w:space="0" w:color="auto"/>
        <w:left w:val="none" w:sz="0" w:space="0" w:color="auto"/>
        <w:bottom w:val="none" w:sz="0" w:space="0" w:color="auto"/>
        <w:right w:val="none" w:sz="0" w:space="0" w:color="auto"/>
      </w:divBdr>
    </w:div>
    <w:div w:id="809983418">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755798">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00754">
      <w:bodyDiv w:val="1"/>
      <w:marLeft w:val="0"/>
      <w:marRight w:val="0"/>
      <w:marTop w:val="0"/>
      <w:marBottom w:val="0"/>
      <w:divBdr>
        <w:top w:val="none" w:sz="0" w:space="0" w:color="auto"/>
        <w:left w:val="none" w:sz="0" w:space="0" w:color="auto"/>
        <w:bottom w:val="none" w:sz="0" w:space="0" w:color="auto"/>
        <w:right w:val="none" w:sz="0" w:space="0" w:color="auto"/>
      </w:divBdr>
    </w:div>
    <w:div w:id="811558376">
      <w:bodyDiv w:val="1"/>
      <w:marLeft w:val="0"/>
      <w:marRight w:val="0"/>
      <w:marTop w:val="0"/>
      <w:marBottom w:val="0"/>
      <w:divBdr>
        <w:top w:val="none" w:sz="0" w:space="0" w:color="auto"/>
        <w:left w:val="none" w:sz="0" w:space="0" w:color="auto"/>
        <w:bottom w:val="none" w:sz="0" w:space="0" w:color="auto"/>
        <w:right w:val="none" w:sz="0" w:space="0" w:color="auto"/>
      </w:divBdr>
    </w:div>
    <w:div w:id="811602371">
      <w:bodyDiv w:val="1"/>
      <w:marLeft w:val="0"/>
      <w:marRight w:val="0"/>
      <w:marTop w:val="0"/>
      <w:marBottom w:val="0"/>
      <w:divBdr>
        <w:top w:val="none" w:sz="0" w:space="0" w:color="auto"/>
        <w:left w:val="none" w:sz="0" w:space="0" w:color="auto"/>
        <w:bottom w:val="none" w:sz="0" w:space="0" w:color="auto"/>
        <w:right w:val="none" w:sz="0" w:space="0" w:color="auto"/>
      </w:divBdr>
    </w:div>
    <w:div w:id="811823166">
      <w:bodyDiv w:val="1"/>
      <w:marLeft w:val="0"/>
      <w:marRight w:val="0"/>
      <w:marTop w:val="0"/>
      <w:marBottom w:val="0"/>
      <w:divBdr>
        <w:top w:val="none" w:sz="0" w:space="0" w:color="auto"/>
        <w:left w:val="none" w:sz="0" w:space="0" w:color="auto"/>
        <w:bottom w:val="none" w:sz="0" w:space="0" w:color="auto"/>
        <w:right w:val="none" w:sz="0" w:space="0" w:color="auto"/>
      </w:divBdr>
    </w:div>
    <w:div w:id="812257862">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303605">
      <w:bodyDiv w:val="1"/>
      <w:marLeft w:val="0"/>
      <w:marRight w:val="0"/>
      <w:marTop w:val="0"/>
      <w:marBottom w:val="0"/>
      <w:divBdr>
        <w:top w:val="none" w:sz="0" w:space="0" w:color="auto"/>
        <w:left w:val="none" w:sz="0" w:space="0" w:color="auto"/>
        <w:bottom w:val="none" w:sz="0" w:space="0" w:color="auto"/>
        <w:right w:val="none" w:sz="0" w:space="0" w:color="auto"/>
      </w:divBdr>
    </w:div>
    <w:div w:id="813565490">
      <w:bodyDiv w:val="1"/>
      <w:marLeft w:val="0"/>
      <w:marRight w:val="0"/>
      <w:marTop w:val="0"/>
      <w:marBottom w:val="0"/>
      <w:divBdr>
        <w:top w:val="none" w:sz="0" w:space="0" w:color="auto"/>
        <w:left w:val="none" w:sz="0" w:space="0" w:color="auto"/>
        <w:bottom w:val="none" w:sz="0" w:space="0" w:color="auto"/>
        <w:right w:val="none" w:sz="0" w:space="0" w:color="auto"/>
      </w:divBdr>
    </w:div>
    <w:div w:id="813764803">
      <w:bodyDiv w:val="1"/>
      <w:marLeft w:val="0"/>
      <w:marRight w:val="0"/>
      <w:marTop w:val="0"/>
      <w:marBottom w:val="0"/>
      <w:divBdr>
        <w:top w:val="none" w:sz="0" w:space="0" w:color="auto"/>
        <w:left w:val="none" w:sz="0" w:space="0" w:color="auto"/>
        <w:bottom w:val="none" w:sz="0" w:space="0" w:color="auto"/>
        <w:right w:val="none" w:sz="0" w:space="0" w:color="auto"/>
      </w:divBdr>
    </w:div>
    <w:div w:id="813793176">
      <w:bodyDiv w:val="1"/>
      <w:marLeft w:val="0"/>
      <w:marRight w:val="0"/>
      <w:marTop w:val="0"/>
      <w:marBottom w:val="0"/>
      <w:divBdr>
        <w:top w:val="none" w:sz="0" w:space="0" w:color="auto"/>
        <w:left w:val="none" w:sz="0" w:space="0" w:color="auto"/>
        <w:bottom w:val="none" w:sz="0" w:space="0" w:color="auto"/>
        <w:right w:val="none" w:sz="0" w:space="0" w:color="auto"/>
      </w:divBdr>
    </w:div>
    <w:div w:id="813835318">
      <w:bodyDiv w:val="1"/>
      <w:marLeft w:val="0"/>
      <w:marRight w:val="0"/>
      <w:marTop w:val="0"/>
      <w:marBottom w:val="0"/>
      <w:divBdr>
        <w:top w:val="none" w:sz="0" w:space="0" w:color="auto"/>
        <w:left w:val="none" w:sz="0" w:space="0" w:color="auto"/>
        <w:bottom w:val="none" w:sz="0" w:space="0" w:color="auto"/>
        <w:right w:val="none" w:sz="0" w:space="0" w:color="auto"/>
      </w:divBdr>
    </w:div>
    <w:div w:id="813835854">
      <w:bodyDiv w:val="1"/>
      <w:marLeft w:val="0"/>
      <w:marRight w:val="0"/>
      <w:marTop w:val="0"/>
      <w:marBottom w:val="0"/>
      <w:divBdr>
        <w:top w:val="none" w:sz="0" w:space="0" w:color="auto"/>
        <w:left w:val="none" w:sz="0" w:space="0" w:color="auto"/>
        <w:bottom w:val="none" w:sz="0" w:space="0" w:color="auto"/>
        <w:right w:val="none" w:sz="0" w:space="0" w:color="auto"/>
      </w:divBdr>
    </w:div>
    <w:div w:id="813983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492052">
      <w:bodyDiv w:val="1"/>
      <w:marLeft w:val="0"/>
      <w:marRight w:val="0"/>
      <w:marTop w:val="0"/>
      <w:marBottom w:val="0"/>
      <w:divBdr>
        <w:top w:val="none" w:sz="0" w:space="0" w:color="auto"/>
        <w:left w:val="none" w:sz="0" w:space="0" w:color="auto"/>
        <w:bottom w:val="none" w:sz="0" w:space="0" w:color="auto"/>
        <w:right w:val="none" w:sz="0" w:space="0" w:color="auto"/>
      </w:divBdr>
    </w:div>
    <w:div w:id="814495050">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025175">
      <w:bodyDiv w:val="1"/>
      <w:marLeft w:val="0"/>
      <w:marRight w:val="0"/>
      <w:marTop w:val="0"/>
      <w:marBottom w:val="0"/>
      <w:divBdr>
        <w:top w:val="none" w:sz="0" w:space="0" w:color="auto"/>
        <w:left w:val="none" w:sz="0" w:space="0" w:color="auto"/>
        <w:bottom w:val="none" w:sz="0" w:space="0" w:color="auto"/>
        <w:right w:val="none" w:sz="0" w:space="0" w:color="auto"/>
      </w:divBdr>
    </w:div>
    <w:div w:id="815142068">
      <w:bodyDiv w:val="1"/>
      <w:marLeft w:val="0"/>
      <w:marRight w:val="0"/>
      <w:marTop w:val="0"/>
      <w:marBottom w:val="0"/>
      <w:divBdr>
        <w:top w:val="none" w:sz="0" w:space="0" w:color="auto"/>
        <w:left w:val="none" w:sz="0" w:space="0" w:color="auto"/>
        <w:bottom w:val="none" w:sz="0" w:space="0" w:color="auto"/>
        <w:right w:val="none" w:sz="0" w:space="0" w:color="auto"/>
      </w:divBdr>
    </w:div>
    <w:div w:id="815151696">
      <w:bodyDiv w:val="1"/>
      <w:marLeft w:val="0"/>
      <w:marRight w:val="0"/>
      <w:marTop w:val="0"/>
      <w:marBottom w:val="0"/>
      <w:divBdr>
        <w:top w:val="none" w:sz="0" w:space="0" w:color="auto"/>
        <w:left w:val="none" w:sz="0" w:space="0" w:color="auto"/>
        <w:bottom w:val="none" w:sz="0" w:space="0" w:color="auto"/>
        <w:right w:val="none" w:sz="0" w:space="0" w:color="auto"/>
      </w:divBdr>
    </w:div>
    <w:div w:id="815416829">
      <w:bodyDiv w:val="1"/>
      <w:marLeft w:val="0"/>
      <w:marRight w:val="0"/>
      <w:marTop w:val="0"/>
      <w:marBottom w:val="0"/>
      <w:divBdr>
        <w:top w:val="none" w:sz="0" w:space="0" w:color="auto"/>
        <w:left w:val="none" w:sz="0" w:space="0" w:color="auto"/>
        <w:bottom w:val="none" w:sz="0" w:space="0" w:color="auto"/>
        <w:right w:val="none" w:sz="0" w:space="0" w:color="auto"/>
      </w:divBdr>
    </w:div>
    <w:div w:id="815613540">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235271">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772506">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4127">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1866">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077805">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544786">
      <w:bodyDiv w:val="1"/>
      <w:marLeft w:val="0"/>
      <w:marRight w:val="0"/>
      <w:marTop w:val="0"/>
      <w:marBottom w:val="0"/>
      <w:divBdr>
        <w:top w:val="none" w:sz="0" w:space="0" w:color="auto"/>
        <w:left w:val="none" w:sz="0" w:space="0" w:color="auto"/>
        <w:bottom w:val="none" w:sz="0" w:space="0" w:color="auto"/>
        <w:right w:val="none" w:sz="0" w:space="0" w:color="auto"/>
      </w:divBdr>
    </w:div>
    <w:div w:id="819730430">
      <w:bodyDiv w:val="1"/>
      <w:marLeft w:val="0"/>
      <w:marRight w:val="0"/>
      <w:marTop w:val="0"/>
      <w:marBottom w:val="0"/>
      <w:divBdr>
        <w:top w:val="none" w:sz="0" w:space="0" w:color="auto"/>
        <w:left w:val="none" w:sz="0" w:space="0" w:color="auto"/>
        <w:bottom w:val="none" w:sz="0" w:space="0" w:color="auto"/>
        <w:right w:val="none" w:sz="0" w:space="0" w:color="auto"/>
      </w:divBdr>
    </w:div>
    <w:div w:id="819881229">
      <w:bodyDiv w:val="1"/>
      <w:marLeft w:val="0"/>
      <w:marRight w:val="0"/>
      <w:marTop w:val="0"/>
      <w:marBottom w:val="0"/>
      <w:divBdr>
        <w:top w:val="none" w:sz="0" w:space="0" w:color="auto"/>
        <w:left w:val="none" w:sz="0" w:space="0" w:color="auto"/>
        <w:bottom w:val="none" w:sz="0" w:space="0" w:color="auto"/>
        <w:right w:val="none" w:sz="0" w:space="0" w:color="auto"/>
      </w:divBdr>
    </w:div>
    <w:div w:id="820002452">
      <w:bodyDiv w:val="1"/>
      <w:marLeft w:val="0"/>
      <w:marRight w:val="0"/>
      <w:marTop w:val="0"/>
      <w:marBottom w:val="0"/>
      <w:divBdr>
        <w:top w:val="none" w:sz="0" w:space="0" w:color="auto"/>
        <w:left w:val="none" w:sz="0" w:space="0" w:color="auto"/>
        <w:bottom w:val="none" w:sz="0" w:space="0" w:color="auto"/>
        <w:right w:val="none" w:sz="0" w:space="0" w:color="auto"/>
      </w:divBdr>
    </w:div>
    <w:div w:id="820537732">
      <w:bodyDiv w:val="1"/>
      <w:marLeft w:val="0"/>
      <w:marRight w:val="0"/>
      <w:marTop w:val="0"/>
      <w:marBottom w:val="0"/>
      <w:divBdr>
        <w:top w:val="none" w:sz="0" w:space="0" w:color="auto"/>
        <w:left w:val="none" w:sz="0" w:space="0" w:color="auto"/>
        <w:bottom w:val="none" w:sz="0" w:space="0" w:color="auto"/>
        <w:right w:val="none" w:sz="0" w:space="0" w:color="auto"/>
      </w:divBdr>
    </w:div>
    <w:div w:id="820577841">
      <w:bodyDiv w:val="1"/>
      <w:marLeft w:val="0"/>
      <w:marRight w:val="0"/>
      <w:marTop w:val="0"/>
      <w:marBottom w:val="0"/>
      <w:divBdr>
        <w:top w:val="none" w:sz="0" w:space="0" w:color="auto"/>
        <w:left w:val="none" w:sz="0" w:space="0" w:color="auto"/>
        <w:bottom w:val="none" w:sz="0" w:space="0" w:color="auto"/>
        <w:right w:val="none" w:sz="0" w:space="0" w:color="auto"/>
      </w:divBdr>
    </w:div>
    <w:div w:id="820732891">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691">
      <w:bodyDiv w:val="1"/>
      <w:marLeft w:val="0"/>
      <w:marRight w:val="0"/>
      <w:marTop w:val="0"/>
      <w:marBottom w:val="0"/>
      <w:divBdr>
        <w:top w:val="none" w:sz="0" w:space="0" w:color="auto"/>
        <w:left w:val="none" w:sz="0" w:space="0" w:color="auto"/>
        <w:bottom w:val="none" w:sz="0" w:space="0" w:color="auto"/>
        <w:right w:val="none" w:sz="0" w:space="0" w:color="auto"/>
      </w:divBdr>
    </w:div>
    <w:div w:id="821192780">
      <w:bodyDiv w:val="1"/>
      <w:marLeft w:val="0"/>
      <w:marRight w:val="0"/>
      <w:marTop w:val="0"/>
      <w:marBottom w:val="0"/>
      <w:divBdr>
        <w:top w:val="none" w:sz="0" w:space="0" w:color="auto"/>
        <w:left w:val="none" w:sz="0" w:space="0" w:color="auto"/>
        <w:bottom w:val="none" w:sz="0" w:space="0" w:color="auto"/>
        <w:right w:val="none" w:sz="0" w:space="0" w:color="auto"/>
      </w:divBdr>
    </w:div>
    <w:div w:id="821585488">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699959">
      <w:bodyDiv w:val="1"/>
      <w:marLeft w:val="0"/>
      <w:marRight w:val="0"/>
      <w:marTop w:val="0"/>
      <w:marBottom w:val="0"/>
      <w:divBdr>
        <w:top w:val="none" w:sz="0" w:space="0" w:color="auto"/>
        <w:left w:val="none" w:sz="0" w:space="0" w:color="auto"/>
        <w:bottom w:val="none" w:sz="0" w:space="0" w:color="auto"/>
        <w:right w:val="none" w:sz="0" w:space="0" w:color="auto"/>
      </w:divBdr>
    </w:div>
    <w:div w:id="82223511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1482">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0752">
      <w:bodyDiv w:val="1"/>
      <w:marLeft w:val="0"/>
      <w:marRight w:val="0"/>
      <w:marTop w:val="0"/>
      <w:marBottom w:val="0"/>
      <w:divBdr>
        <w:top w:val="none" w:sz="0" w:space="0" w:color="auto"/>
        <w:left w:val="none" w:sz="0" w:space="0" w:color="auto"/>
        <w:bottom w:val="none" w:sz="0" w:space="0" w:color="auto"/>
        <w:right w:val="none" w:sz="0" w:space="0" w:color="auto"/>
      </w:divBdr>
    </w:div>
    <w:div w:id="824012319">
      <w:bodyDiv w:val="1"/>
      <w:marLeft w:val="0"/>
      <w:marRight w:val="0"/>
      <w:marTop w:val="0"/>
      <w:marBottom w:val="0"/>
      <w:divBdr>
        <w:top w:val="none" w:sz="0" w:space="0" w:color="auto"/>
        <w:left w:val="none" w:sz="0" w:space="0" w:color="auto"/>
        <w:bottom w:val="none" w:sz="0" w:space="0" w:color="auto"/>
        <w:right w:val="none" w:sz="0" w:space="0" w:color="auto"/>
      </w:divBdr>
    </w:div>
    <w:div w:id="824081173">
      <w:bodyDiv w:val="1"/>
      <w:marLeft w:val="0"/>
      <w:marRight w:val="0"/>
      <w:marTop w:val="0"/>
      <w:marBottom w:val="0"/>
      <w:divBdr>
        <w:top w:val="none" w:sz="0" w:space="0" w:color="auto"/>
        <w:left w:val="none" w:sz="0" w:space="0" w:color="auto"/>
        <w:bottom w:val="none" w:sz="0" w:space="0" w:color="auto"/>
        <w:right w:val="none" w:sz="0" w:space="0" w:color="auto"/>
      </w:divBdr>
    </w:div>
    <w:div w:id="824509403">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58607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364582">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22113">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5418">
      <w:bodyDiv w:val="1"/>
      <w:marLeft w:val="0"/>
      <w:marRight w:val="0"/>
      <w:marTop w:val="0"/>
      <w:marBottom w:val="0"/>
      <w:divBdr>
        <w:top w:val="none" w:sz="0" w:space="0" w:color="auto"/>
        <w:left w:val="none" w:sz="0" w:space="0" w:color="auto"/>
        <w:bottom w:val="none" w:sz="0" w:space="0" w:color="auto"/>
        <w:right w:val="none" w:sz="0" w:space="0" w:color="auto"/>
      </w:divBdr>
    </w:div>
    <w:div w:id="827211945">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204973">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29330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7771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5804">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2068511">
      <w:bodyDiv w:val="1"/>
      <w:marLeft w:val="0"/>
      <w:marRight w:val="0"/>
      <w:marTop w:val="0"/>
      <w:marBottom w:val="0"/>
      <w:divBdr>
        <w:top w:val="none" w:sz="0" w:space="0" w:color="auto"/>
        <w:left w:val="none" w:sz="0" w:space="0" w:color="auto"/>
        <w:bottom w:val="none" w:sz="0" w:space="0" w:color="auto"/>
        <w:right w:val="none" w:sz="0" w:space="0" w:color="auto"/>
      </w:divBdr>
    </w:div>
    <w:div w:id="83218488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59851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986819">
      <w:bodyDiv w:val="1"/>
      <w:marLeft w:val="0"/>
      <w:marRight w:val="0"/>
      <w:marTop w:val="0"/>
      <w:marBottom w:val="0"/>
      <w:divBdr>
        <w:top w:val="none" w:sz="0" w:space="0" w:color="auto"/>
        <w:left w:val="none" w:sz="0" w:space="0" w:color="auto"/>
        <w:bottom w:val="none" w:sz="0" w:space="0" w:color="auto"/>
        <w:right w:val="none" w:sz="0" w:space="0" w:color="auto"/>
      </w:divBdr>
    </w:div>
    <w:div w:id="833028248">
      <w:bodyDiv w:val="1"/>
      <w:marLeft w:val="0"/>
      <w:marRight w:val="0"/>
      <w:marTop w:val="0"/>
      <w:marBottom w:val="0"/>
      <w:divBdr>
        <w:top w:val="none" w:sz="0" w:space="0" w:color="auto"/>
        <w:left w:val="none" w:sz="0" w:space="0" w:color="auto"/>
        <w:bottom w:val="none" w:sz="0" w:space="0" w:color="auto"/>
        <w:right w:val="none" w:sz="0" w:space="0" w:color="auto"/>
      </w:divBdr>
    </w:div>
    <w:div w:id="833372162">
      <w:bodyDiv w:val="1"/>
      <w:marLeft w:val="0"/>
      <w:marRight w:val="0"/>
      <w:marTop w:val="0"/>
      <w:marBottom w:val="0"/>
      <w:divBdr>
        <w:top w:val="none" w:sz="0" w:space="0" w:color="auto"/>
        <w:left w:val="none" w:sz="0" w:space="0" w:color="auto"/>
        <w:bottom w:val="none" w:sz="0" w:space="0" w:color="auto"/>
        <w:right w:val="none" w:sz="0" w:space="0" w:color="auto"/>
      </w:divBdr>
    </w:div>
    <w:div w:id="833497018">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154378">
      <w:bodyDiv w:val="1"/>
      <w:marLeft w:val="0"/>
      <w:marRight w:val="0"/>
      <w:marTop w:val="0"/>
      <w:marBottom w:val="0"/>
      <w:divBdr>
        <w:top w:val="none" w:sz="0" w:space="0" w:color="auto"/>
        <w:left w:val="none" w:sz="0" w:space="0" w:color="auto"/>
        <w:bottom w:val="none" w:sz="0" w:space="0" w:color="auto"/>
        <w:right w:val="none" w:sz="0" w:space="0" w:color="auto"/>
      </w:divBdr>
    </w:div>
    <w:div w:id="834415689">
      <w:bodyDiv w:val="1"/>
      <w:marLeft w:val="0"/>
      <w:marRight w:val="0"/>
      <w:marTop w:val="0"/>
      <w:marBottom w:val="0"/>
      <w:divBdr>
        <w:top w:val="none" w:sz="0" w:space="0" w:color="auto"/>
        <w:left w:val="none" w:sz="0" w:space="0" w:color="auto"/>
        <w:bottom w:val="none" w:sz="0" w:space="0" w:color="auto"/>
        <w:right w:val="none" w:sz="0" w:space="0" w:color="auto"/>
      </w:divBdr>
    </w:div>
    <w:div w:id="83480431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2141">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50029">
      <w:bodyDiv w:val="1"/>
      <w:marLeft w:val="0"/>
      <w:marRight w:val="0"/>
      <w:marTop w:val="0"/>
      <w:marBottom w:val="0"/>
      <w:divBdr>
        <w:top w:val="none" w:sz="0" w:space="0" w:color="auto"/>
        <w:left w:val="none" w:sz="0" w:space="0" w:color="auto"/>
        <w:bottom w:val="none" w:sz="0" w:space="0" w:color="auto"/>
        <w:right w:val="none" w:sz="0" w:space="0" w:color="auto"/>
      </w:divBdr>
    </w:div>
    <w:div w:id="835803134">
      <w:bodyDiv w:val="1"/>
      <w:marLeft w:val="0"/>
      <w:marRight w:val="0"/>
      <w:marTop w:val="0"/>
      <w:marBottom w:val="0"/>
      <w:divBdr>
        <w:top w:val="none" w:sz="0" w:space="0" w:color="auto"/>
        <w:left w:val="none" w:sz="0" w:space="0" w:color="auto"/>
        <w:bottom w:val="none" w:sz="0" w:space="0" w:color="auto"/>
        <w:right w:val="none" w:sz="0" w:space="0" w:color="auto"/>
      </w:divBdr>
    </w:div>
    <w:div w:id="835804909">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2137">
      <w:bodyDiv w:val="1"/>
      <w:marLeft w:val="0"/>
      <w:marRight w:val="0"/>
      <w:marTop w:val="0"/>
      <w:marBottom w:val="0"/>
      <w:divBdr>
        <w:top w:val="none" w:sz="0" w:space="0" w:color="auto"/>
        <w:left w:val="none" w:sz="0" w:space="0" w:color="auto"/>
        <w:bottom w:val="none" w:sz="0" w:space="0" w:color="auto"/>
        <w:right w:val="none" w:sz="0" w:space="0" w:color="auto"/>
      </w:divBdr>
    </w:div>
    <w:div w:id="836381611">
      <w:bodyDiv w:val="1"/>
      <w:marLeft w:val="0"/>
      <w:marRight w:val="0"/>
      <w:marTop w:val="0"/>
      <w:marBottom w:val="0"/>
      <w:divBdr>
        <w:top w:val="none" w:sz="0" w:space="0" w:color="auto"/>
        <w:left w:val="none" w:sz="0" w:space="0" w:color="auto"/>
        <w:bottom w:val="none" w:sz="0" w:space="0" w:color="auto"/>
        <w:right w:val="none" w:sz="0" w:space="0" w:color="auto"/>
      </w:divBdr>
    </w:div>
    <w:div w:id="836920348">
      <w:bodyDiv w:val="1"/>
      <w:marLeft w:val="0"/>
      <w:marRight w:val="0"/>
      <w:marTop w:val="0"/>
      <w:marBottom w:val="0"/>
      <w:divBdr>
        <w:top w:val="none" w:sz="0" w:space="0" w:color="auto"/>
        <w:left w:val="none" w:sz="0" w:space="0" w:color="auto"/>
        <w:bottom w:val="none" w:sz="0" w:space="0" w:color="auto"/>
        <w:right w:val="none" w:sz="0" w:space="0" w:color="auto"/>
      </w:divBdr>
    </w:div>
    <w:div w:id="837118348">
      <w:bodyDiv w:val="1"/>
      <w:marLeft w:val="0"/>
      <w:marRight w:val="0"/>
      <w:marTop w:val="0"/>
      <w:marBottom w:val="0"/>
      <w:divBdr>
        <w:top w:val="none" w:sz="0" w:space="0" w:color="auto"/>
        <w:left w:val="none" w:sz="0" w:space="0" w:color="auto"/>
        <w:bottom w:val="none" w:sz="0" w:space="0" w:color="auto"/>
        <w:right w:val="none" w:sz="0" w:space="0" w:color="auto"/>
      </w:divBdr>
    </w:div>
    <w:div w:id="837161767">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9724">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15935">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347109">
      <w:bodyDiv w:val="1"/>
      <w:marLeft w:val="0"/>
      <w:marRight w:val="0"/>
      <w:marTop w:val="0"/>
      <w:marBottom w:val="0"/>
      <w:divBdr>
        <w:top w:val="none" w:sz="0" w:space="0" w:color="auto"/>
        <w:left w:val="none" w:sz="0" w:space="0" w:color="auto"/>
        <w:bottom w:val="none" w:sz="0" w:space="0" w:color="auto"/>
        <w:right w:val="none" w:sz="0" w:space="0" w:color="auto"/>
      </w:divBdr>
    </w:div>
    <w:div w:id="839656736">
      <w:bodyDiv w:val="1"/>
      <w:marLeft w:val="0"/>
      <w:marRight w:val="0"/>
      <w:marTop w:val="0"/>
      <w:marBottom w:val="0"/>
      <w:divBdr>
        <w:top w:val="none" w:sz="0" w:space="0" w:color="auto"/>
        <w:left w:val="none" w:sz="0" w:space="0" w:color="auto"/>
        <w:bottom w:val="none" w:sz="0" w:space="0" w:color="auto"/>
        <w:right w:val="none" w:sz="0" w:space="0" w:color="auto"/>
      </w:divBdr>
    </w:div>
    <w:div w:id="8401219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85388">
      <w:bodyDiv w:val="1"/>
      <w:marLeft w:val="0"/>
      <w:marRight w:val="0"/>
      <w:marTop w:val="0"/>
      <w:marBottom w:val="0"/>
      <w:divBdr>
        <w:top w:val="none" w:sz="0" w:space="0" w:color="auto"/>
        <w:left w:val="none" w:sz="0" w:space="0" w:color="auto"/>
        <w:bottom w:val="none" w:sz="0" w:space="0" w:color="auto"/>
        <w:right w:val="none" w:sz="0" w:space="0" w:color="auto"/>
      </w:divBdr>
    </w:div>
    <w:div w:id="840586272">
      <w:bodyDiv w:val="1"/>
      <w:marLeft w:val="0"/>
      <w:marRight w:val="0"/>
      <w:marTop w:val="0"/>
      <w:marBottom w:val="0"/>
      <w:divBdr>
        <w:top w:val="none" w:sz="0" w:space="0" w:color="auto"/>
        <w:left w:val="none" w:sz="0" w:space="0" w:color="auto"/>
        <w:bottom w:val="none" w:sz="0" w:space="0" w:color="auto"/>
        <w:right w:val="none" w:sz="0" w:space="0" w:color="auto"/>
      </w:divBdr>
    </w:div>
    <w:div w:id="840631594">
      <w:bodyDiv w:val="1"/>
      <w:marLeft w:val="0"/>
      <w:marRight w:val="0"/>
      <w:marTop w:val="0"/>
      <w:marBottom w:val="0"/>
      <w:divBdr>
        <w:top w:val="none" w:sz="0" w:space="0" w:color="auto"/>
        <w:left w:val="none" w:sz="0" w:space="0" w:color="auto"/>
        <w:bottom w:val="none" w:sz="0" w:space="0" w:color="auto"/>
        <w:right w:val="none" w:sz="0" w:space="0" w:color="auto"/>
      </w:divBdr>
    </w:div>
    <w:div w:id="840657915">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89709">
      <w:bodyDiv w:val="1"/>
      <w:marLeft w:val="0"/>
      <w:marRight w:val="0"/>
      <w:marTop w:val="0"/>
      <w:marBottom w:val="0"/>
      <w:divBdr>
        <w:top w:val="none" w:sz="0" w:space="0" w:color="auto"/>
        <w:left w:val="none" w:sz="0" w:space="0" w:color="auto"/>
        <w:bottom w:val="none" w:sz="0" w:space="0" w:color="auto"/>
        <w:right w:val="none" w:sz="0" w:space="0" w:color="auto"/>
      </w:divBdr>
    </w:div>
    <w:div w:id="841511870">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1814957">
      <w:bodyDiv w:val="1"/>
      <w:marLeft w:val="0"/>
      <w:marRight w:val="0"/>
      <w:marTop w:val="0"/>
      <w:marBottom w:val="0"/>
      <w:divBdr>
        <w:top w:val="none" w:sz="0" w:space="0" w:color="auto"/>
        <w:left w:val="none" w:sz="0" w:space="0" w:color="auto"/>
        <w:bottom w:val="none" w:sz="0" w:space="0" w:color="auto"/>
        <w:right w:val="none" w:sz="0" w:space="0" w:color="auto"/>
      </w:divBdr>
    </w:div>
    <w:div w:id="841819664">
      <w:bodyDiv w:val="1"/>
      <w:marLeft w:val="0"/>
      <w:marRight w:val="0"/>
      <w:marTop w:val="0"/>
      <w:marBottom w:val="0"/>
      <w:divBdr>
        <w:top w:val="none" w:sz="0" w:space="0" w:color="auto"/>
        <w:left w:val="none" w:sz="0" w:space="0" w:color="auto"/>
        <w:bottom w:val="none" w:sz="0" w:space="0" w:color="auto"/>
        <w:right w:val="none" w:sz="0" w:space="0" w:color="auto"/>
      </w:divBdr>
    </w:div>
    <w:div w:id="841819922">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70928">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07911">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282367">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200382">
      <w:bodyDiv w:val="1"/>
      <w:marLeft w:val="0"/>
      <w:marRight w:val="0"/>
      <w:marTop w:val="0"/>
      <w:marBottom w:val="0"/>
      <w:divBdr>
        <w:top w:val="none" w:sz="0" w:space="0" w:color="auto"/>
        <w:left w:val="none" w:sz="0" w:space="0" w:color="auto"/>
        <w:bottom w:val="none" w:sz="0" w:space="0" w:color="auto"/>
        <w:right w:val="none" w:sz="0" w:space="0" w:color="auto"/>
      </w:divBdr>
    </w:div>
    <w:div w:id="844437802">
      <w:bodyDiv w:val="1"/>
      <w:marLeft w:val="0"/>
      <w:marRight w:val="0"/>
      <w:marTop w:val="0"/>
      <w:marBottom w:val="0"/>
      <w:divBdr>
        <w:top w:val="none" w:sz="0" w:space="0" w:color="auto"/>
        <w:left w:val="none" w:sz="0" w:space="0" w:color="auto"/>
        <w:bottom w:val="none" w:sz="0" w:space="0" w:color="auto"/>
        <w:right w:val="none" w:sz="0" w:space="0" w:color="auto"/>
      </w:divBdr>
    </w:div>
    <w:div w:id="844512636">
      <w:bodyDiv w:val="1"/>
      <w:marLeft w:val="0"/>
      <w:marRight w:val="0"/>
      <w:marTop w:val="0"/>
      <w:marBottom w:val="0"/>
      <w:divBdr>
        <w:top w:val="none" w:sz="0" w:space="0" w:color="auto"/>
        <w:left w:val="none" w:sz="0" w:space="0" w:color="auto"/>
        <w:bottom w:val="none" w:sz="0" w:space="0" w:color="auto"/>
        <w:right w:val="none" w:sz="0" w:space="0" w:color="auto"/>
      </w:divBdr>
    </w:div>
    <w:div w:id="845248980">
      <w:bodyDiv w:val="1"/>
      <w:marLeft w:val="0"/>
      <w:marRight w:val="0"/>
      <w:marTop w:val="0"/>
      <w:marBottom w:val="0"/>
      <w:divBdr>
        <w:top w:val="none" w:sz="0" w:space="0" w:color="auto"/>
        <w:left w:val="none" w:sz="0" w:space="0" w:color="auto"/>
        <w:bottom w:val="none" w:sz="0" w:space="0" w:color="auto"/>
        <w:right w:val="none" w:sz="0" w:space="0" w:color="auto"/>
      </w:divBdr>
    </w:div>
    <w:div w:id="845554282">
      <w:bodyDiv w:val="1"/>
      <w:marLeft w:val="0"/>
      <w:marRight w:val="0"/>
      <w:marTop w:val="0"/>
      <w:marBottom w:val="0"/>
      <w:divBdr>
        <w:top w:val="none" w:sz="0" w:space="0" w:color="auto"/>
        <w:left w:val="none" w:sz="0" w:space="0" w:color="auto"/>
        <w:bottom w:val="none" w:sz="0" w:space="0" w:color="auto"/>
        <w:right w:val="none" w:sz="0" w:space="0" w:color="auto"/>
      </w:divBdr>
    </w:div>
    <w:div w:id="845949234">
      <w:bodyDiv w:val="1"/>
      <w:marLeft w:val="0"/>
      <w:marRight w:val="0"/>
      <w:marTop w:val="0"/>
      <w:marBottom w:val="0"/>
      <w:divBdr>
        <w:top w:val="none" w:sz="0" w:space="0" w:color="auto"/>
        <w:left w:val="none" w:sz="0" w:space="0" w:color="auto"/>
        <w:bottom w:val="none" w:sz="0" w:space="0" w:color="auto"/>
        <w:right w:val="none" w:sz="0" w:space="0" w:color="auto"/>
      </w:divBdr>
    </w:div>
    <w:div w:id="846944943">
      <w:bodyDiv w:val="1"/>
      <w:marLeft w:val="0"/>
      <w:marRight w:val="0"/>
      <w:marTop w:val="0"/>
      <w:marBottom w:val="0"/>
      <w:divBdr>
        <w:top w:val="none" w:sz="0" w:space="0" w:color="auto"/>
        <w:left w:val="none" w:sz="0" w:space="0" w:color="auto"/>
        <w:bottom w:val="none" w:sz="0" w:space="0" w:color="auto"/>
        <w:right w:val="none" w:sz="0" w:space="0" w:color="auto"/>
      </w:divBdr>
    </w:div>
    <w:div w:id="847060870">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139179">
      <w:bodyDiv w:val="1"/>
      <w:marLeft w:val="0"/>
      <w:marRight w:val="0"/>
      <w:marTop w:val="0"/>
      <w:marBottom w:val="0"/>
      <w:divBdr>
        <w:top w:val="none" w:sz="0" w:space="0" w:color="auto"/>
        <w:left w:val="none" w:sz="0" w:space="0" w:color="auto"/>
        <w:bottom w:val="none" w:sz="0" w:space="0" w:color="auto"/>
        <w:right w:val="none" w:sz="0" w:space="0" w:color="auto"/>
      </w:divBdr>
    </w:div>
    <w:div w:id="847211578">
      <w:bodyDiv w:val="1"/>
      <w:marLeft w:val="0"/>
      <w:marRight w:val="0"/>
      <w:marTop w:val="0"/>
      <w:marBottom w:val="0"/>
      <w:divBdr>
        <w:top w:val="none" w:sz="0" w:space="0" w:color="auto"/>
        <w:left w:val="none" w:sz="0" w:space="0" w:color="auto"/>
        <w:bottom w:val="none" w:sz="0" w:space="0" w:color="auto"/>
        <w:right w:val="none" w:sz="0" w:space="0" w:color="auto"/>
      </w:divBdr>
    </w:div>
    <w:div w:id="847669740">
      <w:bodyDiv w:val="1"/>
      <w:marLeft w:val="0"/>
      <w:marRight w:val="0"/>
      <w:marTop w:val="0"/>
      <w:marBottom w:val="0"/>
      <w:divBdr>
        <w:top w:val="none" w:sz="0" w:space="0" w:color="auto"/>
        <w:left w:val="none" w:sz="0" w:space="0" w:color="auto"/>
        <w:bottom w:val="none" w:sz="0" w:space="0" w:color="auto"/>
        <w:right w:val="none" w:sz="0" w:space="0" w:color="auto"/>
      </w:divBdr>
    </w:div>
    <w:div w:id="848325162">
      <w:bodyDiv w:val="1"/>
      <w:marLeft w:val="0"/>
      <w:marRight w:val="0"/>
      <w:marTop w:val="0"/>
      <w:marBottom w:val="0"/>
      <w:divBdr>
        <w:top w:val="none" w:sz="0" w:space="0" w:color="auto"/>
        <w:left w:val="none" w:sz="0" w:space="0" w:color="auto"/>
        <w:bottom w:val="none" w:sz="0" w:space="0" w:color="auto"/>
        <w:right w:val="none" w:sz="0" w:space="0" w:color="auto"/>
      </w:divBdr>
    </w:div>
    <w:div w:id="848376609">
      <w:bodyDiv w:val="1"/>
      <w:marLeft w:val="0"/>
      <w:marRight w:val="0"/>
      <w:marTop w:val="0"/>
      <w:marBottom w:val="0"/>
      <w:divBdr>
        <w:top w:val="none" w:sz="0" w:space="0" w:color="auto"/>
        <w:left w:val="none" w:sz="0" w:space="0" w:color="auto"/>
        <w:bottom w:val="none" w:sz="0" w:space="0" w:color="auto"/>
        <w:right w:val="none" w:sz="0" w:space="0" w:color="auto"/>
      </w:divBdr>
    </w:div>
    <w:div w:id="84844979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00168">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337433">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725969">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8630">
      <w:bodyDiv w:val="1"/>
      <w:marLeft w:val="0"/>
      <w:marRight w:val="0"/>
      <w:marTop w:val="0"/>
      <w:marBottom w:val="0"/>
      <w:divBdr>
        <w:top w:val="none" w:sz="0" w:space="0" w:color="auto"/>
        <w:left w:val="none" w:sz="0" w:space="0" w:color="auto"/>
        <w:bottom w:val="none" w:sz="0" w:space="0" w:color="auto"/>
        <w:right w:val="none" w:sz="0" w:space="0" w:color="auto"/>
      </w:divBdr>
    </w:div>
    <w:div w:id="851335784">
      <w:bodyDiv w:val="1"/>
      <w:marLeft w:val="0"/>
      <w:marRight w:val="0"/>
      <w:marTop w:val="0"/>
      <w:marBottom w:val="0"/>
      <w:divBdr>
        <w:top w:val="none" w:sz="0" w:space="0" w:color="auto"/>
        <w:left w:val="none" w:sz="0" w:space="0" w:color="auto"/>
        <w:bottom w:val="none" w:sz="0" w:space="0" w:color="auto"/>
        <w:right w:val="none" w:sz="0" w:space="0" w:color="auto"/>
      </w:divBdr>
    </w:div>
    <w:div w:id="851341803">
      <w:bodyDiv w:val="1"/>
      <w:marLeft w:val="0"/>
      <w:marRight w:val="0"/>
      <w:marTop w:val="0"/>
      <w:marBottom w:val="0"/>
      <w:divBdr>
        <w:top w:val="none" w:sz="0" w:space="0" w:color="auto"/>
        <w:left w:val="none" w:sz="0" w:space="0" w:color="auto"/>
        <w:bottom w:val="none" w:sz="0" w:space="0" w:color="auto"/>
        <w:right w:val="none" w:sz="0" w:space="0" w:color="auto"/>
      </w:divBdr>
    </w:div>
    <w:div w:id="851408561">
      <w:bodyDiv w:val="1"/>
      <w:marLeft w:val="0"/>
      <w:marRight w:val="0"/>
      <w:marTop w:val="0"/>
      <w:marBottom w:val="0"/>
      <w:divBdr>
        <w:top w:val="none" w:sz="0" w:space="0" w:color="auto"/>
        <w:left w:val="none" w:sz="0" w:space="0" w:color="auto"/>
        <w:bottom w:val="none" w:sz="0" w:space="0" w:color="auto"/>
        <w:right w:val="none" w:sz="0" w:space="0" w:color="auto"/>
      </w:divBdr>
    </w:div>
    <w:div w:id="851728469">
      <w:bodyDiv w:val="1"/>
      <w:marLeft w:val="0"/>
      <w:marRight w:val="0"/>
      <w:marTop w:val="0"/>
      <w:marBottom w:val="0"/>
      <w:divBdr>
        <w:top w:val="none" w:sz="0" w:space="0" w:color="auto"/>
        <w:left w:val="none" w:sz="0" w:space="0" w:color="auto"/>
        <w:bottom w:val="none" w:sz="0" w:space="0" w:color="auto"/>
        <w:right w:val="none" w:sz="0" w:space="0" w:color="auto"/>
      </w:divBdr>
    </w:div>
    <w:div w:id="852190212">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61873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346316">
      <w:bodyDiv w:val="1"/>
      <w:marLeft w:val="0"/>
      <w:marRight w:val="0"/>
      <w:marTop w:val="0"/>
      <w:marBottom w:val="0"/>
      <w:divBdr>
        <w:top w:val="none" w:sz="0" w:space="0" w:color="auto"/>
        <w:left w:val="none" w:sz="0" w:space="0" w:color="auto"/>
        <w:bottom w:val="none" w:sz="0" w:space="0" w:color="auto"/>
        <w:right w:val="none" w:sz="0" w:space="0" w:color="auto"/>
      </w:divBdr>
    </w:div>
    <w:div w:id="854463009">
      <w:bodyDiv w:val="1"/>
      <w:marLeft w:val="0"/>
      <w:marRight w:val="0"/>
      <w:marTop w:val="0"/>
      <w:marBottom w:val="0"/>
      <w:divBdr>
        <w:top w:val="none" w:sz="0" w:space="0" w:color="auto"/>
        <w:left w:val="none" w:sz="0" w:space="0" w:color="auto"/>
        <w:bottom w:val="none" w:sz="0" w:space="0" w:color="auto"/>
        <w:right w:val="none" w:sz="0" w:space="0" w:color="auto"/>
      </w:divBdr>
    </w:div>
    <w:div w:id="854879093">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38844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117750">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77653">
      <w:bodyDiv w:val="1"/>
      <w:marLeft w:val="0"/>
      <w:marRight w:val="0"/>
      <w:marTop w:val="0"/>
      <w:marBottom w:val="0"/>
      <w:divBdr>
        <w:top w:val="none" w:sz="0" w:space="0" w:color="auto"/>
        <w:left w:val="none" w:sz="0" w:space="0" w:color="auto"/>
        <w:bottom w:val="none" w:sz="0" w:space="0" w:color="auto"/>
        <w:right w:val="none" w:sz="0" w:space="0" w:color="auto"/>
      </w:divBdr>
    </w:div>
    <w:div w:id="857891312">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204443">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471031">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777689">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897103">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551719">
      <w:bodyDiv w:val="1"/>
      <w:marLeft w:val="0"/>
      <w:marRight w:val="0"/>
      <w:marTop w:val="0"/>
      <w:marBottom w:val="0"/>
      <w:divBdr>
        <w:top w:val="none" w:sz="0" w:space="0" w:color="auto"/>
        <w:left w:val="none" w:sz="0" w:space="0" w:color="auto"/>
        <w:bottom w:val="none" w:sz="0" w:space="0" w:color="auto"/>
        <w:right w:val="none" w:sz="0" w:space="0" w:color="auto"/>
      </w:divBdr>
    </w:div>
    <w:div w:id="861554594">
      <w:bodyDiv w:val="1"/>
      <w:marLeft w:val="0"/>
      <w:marRight w:val="0"/>
      <w:marTop w:val="0"/>
      <w:marBottom w:val="0"/>
      <w:divBdr>
        <w:top w:val="none" w:sz="0" w:space="0" w:color="auto"/>
        <w:left w:val="none" w:sz="0" w:space="0" w:color="auto"/>
        <w:bottom w:val="none" w:sz="0" w:space="0" w:color="auto"/>
        <w:right w:val="none" w:sz="0" w:space="0" w:color="auto"/>
      </w:divBdr>
    </w:div>
    <w:div w:id="861630182">
      <w:bodyDiv w:val="1"/>
      <w:marLeft w:val="0"/>
      <w:marRight w:val="0"/>
      <w:marTop w:val="0"/>
      <w:marBottom w:val="0"/>
      <w:divBdr>
        <w:top w:val="none" w:sz="0" w:space="0" w:color="auto"/>
        <w:left w:val="none" w:sz="0" w:space="0" w:color="auto"/>
        <w:bottom w:val="none" w:sz="0" w:space="0" w:color="auto"/>
        <w:right w:val="none" w:sz="0" w:space="0" w:color="auto"/>
      </w:divBdr>
    </w:div>
    <w:div w:id="861746210">
      <w:bodyDiv w:val="1"/>
      <w:marLeft w:val="0"/>
      <w:marRight w:val="0"/>
      <w:marTop w:val="0"/>
      <w:marBottom w:val="0"/>
      <w:divBdr>
        <w:top w:val="none" w:sz="0" w:space="0" w:color="auto"/>
        <w:left w:val="none" w:sz="0" w:space="0" w:color="auto"/>
        <w:bottom w:val="none" w:sz="0" w:space="0" w:color="auto"/>
        <w:right w:val="none" w:sz="0" w:space="0" w:color="auto"/>
      </w:divBdr>
    </w:div>
    <w:div w:id="861935984">
      <w:bodyDiv w:val="1"/>
      <w:marLeft w:val="0"/>
      <w:marRight w:val="0"/>
      <w:marTop w:val="0"/>
      <w:marBottom w:val="0"/>
      <w:divBdr>
        <w:top w:val="none" w:sz="0" w:space="0" w:color="auto"/>
        <w:left w:val="none" w:sz="0" w:space="0" w:color="auto"/>
        <w:bottom w:val="none" w:sz="0" w:space="0" w:color="auto"/>
        <w:right w:val="none" w:sz="0" w:space="0" w:color="auto"/>
      </w:divBdr>
    </w:div>
    <w:div w:id="86194182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9233">
      <w:bodyDiv w:val="1"/>
      <w:marLeft w:val="0"/>
      <w:marRight w:val="0"/>
      <w:marTop w:val="0"/>
      <w:marBottom w:val="0"/>
      <w:divBdr>
        <w:top w:val="none" w:sz="0" w:space="0" w:color="auto"/>
        <w:left w:val="none" w:sz="0" w:space="0" w:color="auto"/>
        <w:bottom w:val="none" w:sz="0" w:space="0" w:color="auto"/>
        <w:right w:val="none" w:sz="0" w:space="0" w:color="auto"/>
      </w:divBdr>
    </w:div>
    <w:div w:id="862522025">
      <w:bodyDiv w:val="1"/>
      <w:marLeft w:val="0"/>
      <w:marRight w:val="0"/>
      <w:marTop w:val="0"/>
      <w:marBottom w:val="0"/>
      <w:divBdr>
        <w:top w:val="none" w:sz="0" w:space="0" w:color="auto"/>
        <w:left w:val="none" w:sz="0" w:space="0" w:color="auto"/>
        <w:bottom w:val="none" w:sz="0" w:space="0" w:color="auto"/>
        <w:right w:val="none" w:sz="0" w:space="0" w:color="auto"/>
      </w:divBdr>
    </w:div>
    <w:div w:id="862943369">
      <w:bodyDiv w:val="1"/>
      <w:marLeft w:val="0"/>
      <w:marRight w:val="0"/>
      <w:marTop w:val="0"/>
      <w:marBottom w:val="0"/>
      <w:divBdr>
        <w:top w:val="none" w:sz="0" w:space="0" w:color="auto"/>
        <w:left w:val="none" w:sz="0" w:space="0" w:color="auto"/>
        <w:bottom w:val="none" w:sz="0" w:space="0" w:color="auto"/>
        <w:right w:val="none" w:sz="0" w:space="0" w:color="auto"/>
      </w:divBdr>
    </w:div>
    <w:div w:id="862978720">
      <w:bodyDiv w:val="1"/>
      <w:marLeft w:val="0"/>
      <w:marRight w:val="0"/>
      <w:marTop w:val="0"/>
      <w:marBottom w:val="0"/>
      <w:divBdr>
        <w:top w:val="none" w:sz="0" w:space="0" w:color="auto"/>
        <w:left w:val="none" w:sz="0" w:space="0" w:color="auto"/>
        <w:bottom w:val="none" w:sz="0" w:space="0" w:color="auto"/>
        <w:right w:val="none" w:sz="0" w:space="0" w:color="auto"/>
      </w:divBdr>
    </w:div>
    <w:div w:id="863130422">
      <w:bodyDiv w:val="1"/>
      <w:marLeft w:val="0"/>
      <w:marRight w:val="0"/>
      <w:marTop w:val="0"/>
      <w:marBottom w:val="0"/>
      <w:divBdr>
        <w:top w:val="none" w:sz="0" w:space="0" w:color="auto"/>
        <w:left w:val="none" w:sz="0" w:space="0" w:color="auto"/>
        <w:bottom w:val="none" w:sz="0" w:space="0" w:color="auto"/>
        <w:right w:val="none" w:sz="0" w:space="0" w:color="auto"/>
      </w:divBdr>
    </w:div>
    <w:div w:id="863399464">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789734">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3977280">
      <w:bodyDiv w:val="1"/>
      <w:marLeft w:val="0"/>
      <w:marRight w:val="0"/>
      <w:marTop w:val="0"/>
      <w:marBottom w:val="0"/>
      <w:divBdr>
        <w:top w:val="none" w:sz="0" w:space="0" w:color="auto"/>
        <w:left w:val="none" w:sz="0" w:space="0" w:color="auto"/>
        <w:bottom w:val="none" w:sz="0" w:space="0" w:color="auto"/>
        <w:right w:val="none" w:sz="0" w:space="0" w:color="auto"/>
      </w:divBdr>
    </w:div>
    <w:div w:id="864095545">
      <w:bodyDiv w:val="1"/>
      <w:marLeft w:val="0"/>
      <w:marRight w:val="0"/>
      <w:marTop w:val="0"/>
      <w:marBottom w:val="0"/>
      <w:divBdr>
        <w:top w:val="none" w:sz="0" w:space="0" w:color="auto"/>
        <w:left w:val="none" w:sz="0" w:space="0" w:color="auto"/>
        <w:bottom w:val="none" w:sz="0" w:space="0" w:color="auto"/>
        <w:right w:val="none" w:sz="0" w:space="0" w:color="auto"/>
      </w:divBdr>
    </w:div>
    <w:div w:id="86455579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47609">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79807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37795">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679485">
      <w:bodyDiv w:val="1"/>
      <w:marLeft w:val="0"/>
      <w:marRight w:val="0"/>
      <w:marTop w:val="0"/>
      <w:marBottom w:val="0"/>
      <w:divBdr>
        <w:top w:val="none" w:sz="0" w:space="0" w:color="auto"/>
        <w:left w:val="none" w:sz="0" w:space="0" w:color="auto"/>
        <w:bottom w:val="none" w:sz="0" w:space="0" w:color="auto"/>
        <w:right w:val="none" w:sz="0" w:space="0" w:color="auto"/>
      </w:divBdr>
    </w:div>
    <w:div w:id="866794867">
      <w:bodyDiv w:val="1"/>
      <w:marLeft w:val="0"/>
      <w:marRight w:val="0"/>
      <w:marTop w:val="0"/>
      <w:marBottom w:val="0"/>
      <w:divBdr>
        <w:top w:val="none" w:sz="0" w:space="0" w:color="auto"/>
        <w:left w:val="none" w:sz="0" w:space="0" w:color="auto"/>
        <w:bottom w:val="none" w:sz="0" w:space="0" w:color="auto"/>
        <w:right w:val="none" w:sz="0" w:space="0" w:color="auto"/>
      </w:divBdr>
    </w:div>
    <w:div w:id="867177810">
      <w:bodyDiv w:val="1"/>
      <w:marLeft w:val="0"/>
      <w:marRight w:val="0"/>
      <w:marTop w:val="0"/>
      <w:marBottom w:val="0"/>
      <w:divBdr>
        <w:top w:val="none" w:sz="0" w:space="0" w:color="auto"/>
        <w:left w:val="none" w:sz="0" w:space="0" w:color="auto"/>
        <w:bottom w:val="none" w:sz="0" w:space="0" w:color="auto"/>
        <w:right w:val="none" w:sz="0" w:space="0" w:color="auto"/>
      </w:divBdr>
    </w:div>
    <w:div w:id="867257422">
      <w:bodyDiv w:val="1"/>
      <w:marLeft w:val="0"/>
      <w:marRight w:val="0"/>
      <w:marTop w:val="0"/>
      <w:marBottom w:val="0"/>
      <w:divBdr>
        <w:top w:val="none" w:sz="0" w:space="0" w:color="auto"/>
        <w:left w:val="none" w:sz="0" w:space="0" w:color="auto"/>
        <w:bottom w:val="none" w:sz="0" w:space="0" w:color="auto"/>
        <w:right w:val="none" w:sz="0" w:space="0" w:color="auto"/>
      </w:divBdr>
    </w:div>
    <w:div w:id="867379559">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793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09463">
      <w:bodyDiv w:val="1"/>
      <w:marLeft w:val="0"/>
      <w:marRight w:val="0"/>
      <w:marTop w:val="0"/>
      <w:marBottom w:val="0"/>
      <w:divBdr>
        <w:top w:val="none" w:sz="0" w:space="0" w:color="auto"/>
        <w:left w:val="none" w:sz="0" w:space="0" w:color="auto"/>
        <w:bottom w:val="none" w:sz="0" w:space="0" w:color="auto"/>
        <w:right w:val="none" w:sz="0" w:space="0" w:color="auto"/>
      </w:divBdr>
    </w:div>
    <w:div w:id="868296787">
      <w:bodyDiv w:val="1"/>
      <w:marLeft w:val="0"/>
      <w:marRight w:val="0"/>
      <w:marTop w:val="0"/>
      <w:marBottom w:val="0"/>
      <w:divBdr>
        <w:top w:val="none" w:sz="0" w:space="0" w:color="auto"/>
        <w:left w:val="none" w:sz="0" w:space="0" w:color="auto"/>
        <w:bottom w:val="none" w:sz="0" w:space="0" w:color="auto"/>
        <w:right w:val="none" w:sz="0" w:space="0" w:color="auto"/>
      </w:divBdr>
    </w:div>
    <w:div w:id="86829786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56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41406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194163">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532861">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8741">
      <w:bodyDiv w:val="1"/>
      <w:marLeft w:val="0"/>
      <w:marRight w:val="0"/>
      <w:marTop w:val="0"/>
      <w:marBottom w:val="0"/>
      <w:divBdr>
        <w:top w:val="none" w:sz="0" w:space="0" w:color="auto"/>
        <w:left w:val="none" w:sz="0" w:space="0" w:color="auto"/>
        <w:bottom w:val="none" w:sz="0" w:space="0" w:color="auto"/>
        <w:right w:val="none" w:sz="0" w:space="0" w:color="auto"/>
      </w:divBdr>
    </w:div>
    <w:div w:id="871843823">
      <w:bodyDiv w:val="1"/>
      <w:marLeft w:val="0"/>
      <w:marRight w:val="0"/>
      <w:marTop w:val="0"/>
      <w:marBottom w:val="0"/>
      <w:divBdr>
        <w:top w:val="none" w:sz="0" w:space="0" w:color="auto"/>
        <w:left w:val="none" w:sz="0" w:space="0" w:color="auto"/>
        <w:bottom w:val="none" w:sz="0" w:space="0" w:color="auto"/>
        <w:right w:val="none" w:sz="0" w:space="0" w:color="auto"/>
      </w:divBdr>
    </w:div>
    <w:div w:id="872227894">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94460">
      <w:bodyDiv w:val="1"/>
      <w:marLeft w:val="0"/>
      <w:marRight w:val="0"/>
      <w:marTop w:val="0"/>
      <w:marBottom w:val="0"/>
      <w:divBdr>
        <w:top w:val="none" w:sz="0" w:space="0" w:color="auto"/>
        <w:left w:val="none" w:sz="0" w:space="0" w:color="auto"/>
        <w:bottom w:val="none" w:sz="0" w:space="0" w:color="auto"/>
        <w:right w:val="none" w:sz="0" w:space="0" w:color="auto"/>
      </w:divBdr>
    </w:div>
    <w:div w:id="873076932">
      <w:bodyDiv w:val="1"/>
      <w:marLeft w:val="0"/>
      <w:marRight w:val="0"/>
      <w:marTop w:val="0"/>
      <w:marBottom w:val="0"/>
      <w:divBdr>
        <w:top w:val="none" w:sz="0" w:space="0" w:color="auto"/>
        <w:left w:val="none" w:sz="0" w:space="0" w:color="auto"/>
        <w:bottom w:val="none" w:sz="0" w:space="0" w:color="auto"/>
        <w:right w:val="none" w:sz="0" w:space="0" w:color="auto"/>
      </w:divBdr>
    </w:div>
    <w:div w:id="873270462">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284">
      <w:bodyDiv w:val="1"/>
      <w:marLeft w:val="0"/>
      <w:marRight w:val="0"/>
      <w:marTop w:val="0"/>
      <w:marBottom w:val="0"/>
      <w:divBdr>
        <w:top w:val="none" w:sz="0" w:space="0" w:color="auto"/>
        <w:left w:val="none" w:sz="0" w:space="0" w:color="auto"/>
        <w:bottom w:val="none" w:sz="0" w:space="0" w:color="auto"/>
        <w:right w:val="none" w:sz="0" w:space="0" w:color="auto"/>
      </w:divBdr>
    </w:div>
    <w:div w:id="87373459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27254">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459898">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82358">
      <w:bodyDiv w:val="1"/>
      <w:marLeft w:val="0"/>
      <w:marRight w:val="0"/>
      <w:marTop w:val="0"/>
      <w:marBottom w:val="0"/>
      <w:divBdr>
        <w:top w:val="none" w:sz="0" w:space="0" w:color="auto"/>
        <w:left w:val="none" w:sz="0" w:space="0" w:color="auto"/>
        <w:bottom w:val="none" w:sz="0" w:space="0" w:color="auto"/>
        <w:right w:val="none" w:sz="0" w:space="0" w:color="auto"/>
      </w:divBdr>
    </w:div>
    <w:div w:id="876309782">
      <w:bodyDiv w:val="1"/>
      <w:marLeft w:val="0"/>
      <w:marRight w:val="0"/>
      <w:marTop w:val="0"/>
      <w:marBottom w:val="0"/>
      <w:divBdr>
        <w:top w:val="none" w:sz="0" w:space="0" w:color="auto"/>
        <w:left w:val="none" w:sz="0" w:space="0" w:color="auto"/>
        <w:bottom w:val="none" w:sz="0" w:space="0" w:color="auto"/>
        <w:right w:val="none" w:sz="0" w:space="0" w:color="auto"/>
      </w:divBdr>
    </w:div>
    <w:div w:id="876314036">
      <w:bodyDiv w:val="1"/>
      <w:marLeft w:val="0"/>
      <w:marRight w:val="0"/>
      <w:marTop w:val="0"/>
      <w:marBottom w:val="0"/>
      <w:divBdr>
        <w:top w:val="none" w:sz="0" w:space="0" w:color="auto"/>
        <w:left w:val="none" w:sz="0" w:space="0" w:color="auto"/>
        <w:bottom w:val="none" w:sz="0" w:space="0" w:color="auto"/>
        <w:right w:val="none" w:sz="0" w:space="0" w:color="auto"/>
      </w:divBdr>
    </w:div>
    <w:div w:id="876352054">
      <w:bodyDiv w:val="1"/>
      <w:marLeft w:val="0"/>
      <w:marRight w:val="0"/>
      <w:marTop w:val="0"/>
      <w:marBottom w:val="0"/>
      <w:divBdr>
        <w:top w:val="none" w:sz="0" w:space="0" w:color="auto"/>
        <w:left w:val="none" w:sz="0" w:space="0" w:color="auto"/>
        <w:bottom w:val="none" w:sz="0" w:space="0" w:color="auto"/>
        <w:right w:val="none" w:sz="0" w:space="0" w:color="auto"/>
      </w:divBdr>
    </w:div>
    <w:div w:id="87654750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8011797">
      <w:bodyDiv w:val="1"/>
      <w:marLeft w:val="0"/>
      <w:marRight w:val="0"/>
      <w:marTop w:val="0"/>
      <w:marBottom w:val="0"/>
      <w:divBdr>
        <w:top w:val="none" w:sz="0" w:space="0" w:color="auto"/>
        <w:left w:val="none" w:sz="0" w:space="0" w:color="auto"/>
        <w:bottom w:val="none" w:sz="0" w:space="0" w:color="auto"/>
        <w:right w:val="none" w:sz="0" w:space="0" w:color="auto"/>
      </w:divBdr>
    </w:div>
    <w:div w:id="879585137">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29320">
      <w:bodyDiv w:val="1"/>
      <w:marLeft w:val="0"/>
      <w:marRight w:val="0"/>
      <w:marTop w:val="0"/>
      <w:marBottom w:val="0"/>
      <w:divBdr>
        <w:top w:val="none" w:sz="0" w:space="0" w:color="auto"/>
        <w:left w:val="none" w:sz="0" w:space="0" w:color="auto"/>
        <w:bottom w:val="none" w:sz="0" w:space="0" w:color="auto"/>
        <w:right w:val="none" w:sz="0" w:space="0" w:color="auto"/>
      </w:divBdr>
    </w:div>
    <w:div w:id="879975385">
      <w:bodyDiv w:val="1"/>
      <w:marLeft w:val="0"/>
      <w:marRight w:val="0"/>
      <w:marTop w:val="0"/>
      <w:marBottom w:val="0"/>
      <w:divBdr>
        <w:top w:val="none" w:sz="0" w:space="0" w:color="auto"/>
        <w:left w:val="none" w:sz="0" w:space="0" w:color="auto"/>
        <w:bottom w:val="none" w:sz="0" w:space="0" w:color="auto"/>
        <w:right w:val="none" w:sz="0" w:space="0" w:color="auto"/>
      </w:divBdr>
    </w:div>
    <w:div w:id="880677285">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78979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9693">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2983087">
      <w:bodyDiv w:val="1"/>
      <w:marLeft w:val="0"/>
      <w:marRight w:val="0"/>
      <w:marTop w:val="0"/>
      <w:marBottom w:val="0"/>
      <w:divBdr>
        <w:top w:val="none" w:sz="0" w:space="0" w:color="auto"/>
        <w:left w:val="none" w:sz="0" w:space="0" w:color="auto"/>
        <w:bottom w:val="none" w:sz="0" w:space="0" w:color="auto"/>
        <w:right w:val="none" w:sz="0" w:space="0" w:color="auto"/>
      </w:divBdr>
    </w:div>
    <w:div w:id="883446585">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835168">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6150">
      <w:bodyDiv w:val="1"/>
      <w:marLeft w:val="0"/>
      <w:marRight w:val="0"/>
      <w:marTop w:val="0"/>
      <w:marBottom w:val="0"/>
      <w:divBdr>
        <w:top w:val="none" w:sz="0" w:space="0" w:color="auto"/>
        <w:left w:val="none" w:sz="0" w:space="0" w:color="auto"/>
        <w:bottom w:val="none" w:sz="0" w:space="0" w:color="auto"/>
        <w:right w:val="none" w:sz="0" w:space="0" w:color="auto"/>
      </w:divBdr>
    </w:div>
    <w:div w:id="884216833">
      <w:bodyDiv w:val="1"/>
      <w:marLeft w:val="0"/>
      <w:marRight w:val="0"/>
      <w:marTop w:val="0"/>
      <w:marBottom w:val="0"/>
      <w:divBdr>
        <w:top w:val="none" w:sz="0" w:space="0" w:color="auto"/>
        <w:left w:val="none" w:sz="0" w:space="0" w:color="auto"/>
        <w:bottom w:val="none" w:sz="0" w:space="0" w:color="auto"/>
        <w:right w:val="none" w:sz="0" w:space="0" w:color="auto"/>
      </w:divBdr>
    </w:div>
    <w:div w:id="884221903">
      <w:bodyDiv w:val="1"/>
      <w:marLeft w:val="0"/>
      <w:marRight w:val="0"/>
      <w:marTop w:val="0"/>
      <w:marBottom w:val="0"/>
      <w:divBdr>
        <w:top w:val="none" w:sz="0" w:space="0" w:color="auto"/>
        <w:left w:val="none" w:sz="0" w:space="0" w:color="auto"/>
        <w:bottom w:val="none" w:sz="0" w:space="0" w:color="auto"/>
        <w:right w:val="none" w:sz="0" w:space="0" w:color="auto"/>
      </w:divBdr>
    </w:div>
    <w:div w:id="884608342">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9241">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186161">
      <w:bodyDiv w:val="1"/>
      <w:marLeft w:val="0"/>
      <w:marRight w:val="0"/>
      <w:marTop w:val="0"/>
      <w:marBottom w:val="0"/>
      <w:divBdr>
        <w:top w:val="none" w:sz="0" w:space="0" w:color="auto"/>
        <w:left w:val="none" w:sz="0" w:space="0" w:color="auto"/>
        <w:bottom w:val="none" w:sz="0" w:space="0" w:color="auto"/>
        <w:right w:val="none" w:sz="0" w:space="0" w:color="auto"/>
      </w:divBdr>
    </w:div>
    <w:div w:id="886258538">
      <w:bodyDiv w:val="1"/>
      <w:marLeft w:val="0"/>
      <w:marRight w:val="0"/>
      <w:marTop w:val="0"/>
      <w:marBottom w:val="0"/>
      <w:divBdr>
        <w:top w:val="none" w:sz="0" w:space="0" w:color="auto"/>
        <w:left w:val="none" w:sz="0" w:space="0" w:color="auto"/>
        <w:bottom w:val="none" w:sz="0" w:space="0" w:color="auto"/>
        <w:right w:val="none" w:sz="0" w:space="0" w:color="auto"/>
      </w:divBdr>
    </w:div>
    <w:div w:id="886339757">
      <w:bodyDiv w:val="1"/>
      <w:marLeft w:val="0"/>
      <w:marRight w:val="0"/>
      <w:marTop w:val="0"/>
      <w:marBottom w:val="0"/>
      <w:divBdr>
        <w:top w:val="none" w:sz="0" w:space="0" w:color="auto"/>
        <w:left w:val="none" w:sz="0" w:space="0" w:color="auto"/>
        <w:bottom w:val="none" w:sz="0" w:space="0" w:color="auto"/>
        <w:right w:val="none" w:sz="0" w:space="0" w:color="auto"/>
      </w:divBdr>
    </w:div>
    <w:div w:id="886454721">
      <w:bodyDiv w:val="1"/>
      <w:marLeft w:val="0"/>
      <w:marRight w:val="0"/>
      <w:marTop w:val="0"/>
      <w:marBottom w:val="0"/>
      <w:divBdr>
        <w:top w:val="none" w:sz="0" w:space="0" w:color="auto"/>
        <w:left w:val="none" w:sz="0" w:space="0" w:color="auto"/>
        <w:bottom w:val="none" w:sz="0" w:space="0" w:color="auto"/>
        <w:right w:val="none" w:sz="0" w:space="0" w:color="auto"/>
      </w:divBdr>
    </w:div>
    <w:div w:id="886994300">
      <w:bodyDiv w:val="1"/>
      <w:marLeft w:val="0"/>
      <w:marRight w:val="0"/>
      <w:marTop w:val="0"/>
      <w:marBottom w:val="0"/>
      <w:divBdr>
        <w:top w:val="none" w:sz="0" w:space="0" w:color="auto"/>
        <w:left w:val="none" w:sz="0" w:space="0" w:color="auto"/>
        <w:bottom w:val="none" w:sz="0" w:space="0" w:color="auto"/>
        <w:right w:val="none" w:sz="0" w:space="0" w:color="auto"/>
      </w:divBdr>
    </w:div>
    <w:div w:id="88768996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8029543">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8221">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73091">
      <w:bodyDiv w:val="1"/>
      <w:marLeft w:val="0"/>
      <w:marRight w:val="0"/>
      <w:marTop w:val="0"/>
      <w:marBottom w:val="0"/>
      <w:divBdr>
        <w:top w:val="none" w:sz="0" w:space="0" w:color="auto"/>
        <w:left w:val="none" w:sz="0" w:space="0" w:color="auto"/>
        <w:bottom w:val="none" w:sz="0" w:space="0" w:color="auto"/>
        <w:right w:val="none" w:sz="0" w:space="0" w:color="auto"/>
      </w:divBdr>
    </w:div>
    <w:div w:id="888803262">
      <w:bodyDiv w:val="1"/>
      <w:marLeft w:val="0"/>
      <w:marRight w:val="0"/>
      <w:marTop w:val="0"/>
      <w:marBottom w:val="0"/>
      <w:divBdr>
        <w:top w:val="none" w:sz="0" w:space="0" w:color="auto"/>
        <w:left w:val="none" w:sz="0" w:space="0" w:color="auto"/>
        <w:bottom w:val="none" w:sz="0" w:space="0" w:color="auto"/>
        <w:right w:val="none" w:sz="0" w:space="0" w:color="auto"/>
      </w:divBdr>
    </w:div>
    <w:div w:id="88895666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149963">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725140">
      <w:bodyDiv w:val="1"/>
      <w:marLeft w:val="0"/>
      <w:marRight w:val="0"/>
      <w:marTop w:val="0"/>
      <w:marBottom w:val="0"/>
      <w:divBdr>
        <w:top w:val="none" w:sz="0" w:space="0" w:color="auto"/>
        <w:left w:val="none" w:sz="0" w:space="0" w:color="auto"/>
        <w:bottom w:val="none" w:sz="0" w:space="0" w:color="auto"/>
        <w:right w:val="none" w:sz="0" w:space="0" w:color="auto"/>
      </w:divBdr>
    </w:div>
    <w:div w:id="889731775">
      <w:bodyDiv w:val="1"/>
      <w:marLeft w:val="0"/>
      <w:marRight w:val="0"/>
      <w:marTop w:val="0"/>
      <w:marBottom w:val="0"/>
      <w:divBdr>
        <w:top w:val="none" w:sz="0" w:space="0" w:color="auto"/>
        <w:left w:val="none" w:sz="0" w:space="0" w:color="auto"/>
        <w:bottom w:val="none" w:sz="0" w:space="0" w:color="auto"/>
        <w:right w:val="none" w:sz="0" w:space="0" w:color="auto"/>
      </w:divBdr>
    </w:div>
    <w:div w:id="89011135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278067">
      <w:bodyDiv w:val="1"/>
      <w:marLeft w:val="0"/>
      <w:marRight w:val="0"/>
      <w:marTop w:val="0"/>
      <w:marBottom w:val="0"/>
      <w:divBdr>
        <w:top w:val="none" w:sz="0" w:space="0" w:color="auto"/>
        <w:left w:val="none" w:sz="0" w:space="0" w:color="auto"/>
        <w:bottom w:val="none" w:sz="0" w:space="0" w:color="auto"/>
        <w:right w:val="none" w:sz="0" w:space="0" w:color="auto"/>
      </w:divBdr>
    </w:div>
    <w:div w:id="892279875">
      <w:bodyDiv w:val="1"/>
      <w:marLeft w:val="0"/>
      <w:marRight w:val="0"/>
      <w:marTop w:val="0"/>
      <w:marBottom w:val="0"/>
      <w:divBdr>
        <w:top w:val="none" w:sz="0" w:space="0" w:color="auto"/>
        <w:left w:val="none" w:sz="0" w:space="0" w:color="auto"/>
        <w:bottom w:val="none" w:sz="0" w:space="0" w:color="auto"/>
        <w:right w:val="none" w:sz="0" w:space="0" w:color="auto"/>
      </w:divBdr>
    </w:div>
    <w:div w:id="892349857">
      <w:bodyDiv w:val="1"/>
      <w:marLeft w:val="0"/>
      <w:marRight w:val="0"/>
      <w:marTop w:val="0"/>
      <w:marBottom w:val="0"/>
      <w:divBdr>
        <w:top w:val="none" w:sz="0" w:space="0" w:color="auto"/>
        <w:left w:val="none" w:sz="0" w:space="0" w:color="auto"/>
        <w:bottom w:val="none" w:sz="0" w:space="0" w:color="auto"/>
        <w:right w:val="none" w:sz="0" w:space="0" w:color="auto"/>
      </w:divBdr>
    </w:div>
    <w:div w:id="892352313">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636">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46131">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46849">
      <w:bodyDiv w:val="1"/>
      <w:marLeft w:val="0"/>
      <w:marRight w:val="0"/>
      <w:marTop w:val="0"/>
      <w:marBottom w:val="0"/>
      <w:divBdr>
        <w:top w:val="none" w:sz="0" w:space="0" w:color="auto"/>
        <w:left w:val="none" w:sz="0" w:space="0" w:color="auto"/>
        <w:bottom w:val="none" w:sz="0" w:space="0" w:color="auto"/>
        <w:right w:val="none" w:sz="0" w:space="0" w:color="auto"/>
      </w:divBdr>
    </w:div>
    <w:div w:id="893662049">
      <w:bodyDiv w:val="1"/>
      <w:marLeft w:val="0"/>
      <w:marRight w:val="0"/>
      <w:marTop w:val="0"/>
      <w:marBottom w:val="0"/>
      <w:divBdr>
        <w:top w:val="none" w:sz="0" w:space="0" w:color="auto"/>
        <w:left w:val="none" w:sz="0" w:space="0" w:color="auto"/>
        <w:bottom w:val="none" w:sz="0" w:space="0" w:color="auto"/>
        <w:right w:val="none" w:sz="0" w:space="0" w:color="auto"/>
      </w:divBdr>
    </w:div>
    <w:div w:id="893663153">
      <w:bodyDiv w:val="1"/>
      <w:marLeft w:val="0"/>
      <w:marRight w:val="0"/>
      <w:marTop w:val="0"/>
      <w:marBottom w:val="0"/>
      <w:divBdr>
        <w:top w:val="none" w:sz="0" w:space="0" w:color="auto"/>
        <w:left w:val="none" w:sz="0" w:space="0" w:color="auto"/>
        <w:bottom w:val="none" w:sz="0" w:space="0" w:color="auto"/>
        <w:right w:val="none" w:sz="0" w:space="0" w:color="auto"/>
      </w:divBdr>
    </w:div>
    <w:div w:id="893857142">
      <w:bodyDiv w:val="1"/>
      <w:marLeft w:val="0"/>
      <w:marRight w:val="0"/>
      <w:marTop w:val="0"/>
      <w:marBottom w:val="0"/>
      <w:divBdr>
        <w:top w:val="none" w:sz="0" w:space="0" w:color="auto"/>
        <w:left w:val="none" w:sz="0" w:space="0" w:color="auto"/>
        <w:bottom w:val="none" w:sz="0" w:space="0" w:color="auto"/>
        <w:right w:val="none" w:sz="0" w:space="0" w:color="auto"/>
      </w:divBdr>
    </w:div>
    <w:div w:id="893934715">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0935">
      <w:bodyDiv w:val="1"/>
      <w:marLeft w:val="0"/>
      <w:marRight w:val="0"/>
      <w:marTop w:val="0"/>
      <w:marBottom w:val="0"/>
      <w:divBdr>
        <w:top w:val="none" w:sz="0" w:space="0" w:color="auto"/>
        <w:left w:val="none" w:sz="0" w:space="0" w:color="auto"/>
        <w:bottom w:val="none" w:sz="0" w:space="0" w:color="auto"/>
        <w:right w:val="none" w:sz="0" w:space="0" w:color="auto"/>
      </w:divBdr>
    </w:div>
    <w:div w:id="894895662">
      <w:bodyDiv w:val="1"/>
      <w:marLeft w:val="0"/>
      <w:marRight w:val="0"/>
      <w:marTop w:val="0"/>
      <w:marBottom w:val="0"/>
      <w:divBdr>
        <w:top w:val="none" w:sz="0" w:space="0" w:color="auto"/>
        <w:left w:val="none" w:sz="0" w:space="0" w:color="auto"/>
        <w:bottom w:val="none" w:sz="0" w:space="0" w:color="auto"/>
        <w:right w:val="none" w:sz="0" w:space="0" w:color="auto"/>
      </w:divBdr>
    </w:div>
    <w:div w:id="894896976">
      <w:bodyDiv w:val="1"/>
      <w:marLeft w:val="0"/>
      <w:marRight w:val="0"/>
      <w:marTop w:val="0"/>
      <w:marBottom w:val="0"/>
      <w:divBdr>
        <w:top w:val="none" w:sz="0" w:space="0" w:color="auto"/>
        <w:left w:val="none" w:sz="0" w:space="0" w:color="auto"/>
        <w:bottom w:val="none" w:sz="0" w:space="0" w:color="auto"/>
        <w:right w:val="none" w:sz="0" w:space="0" w:color="auto"/>
      </w:divBdr>
    </w:div>
    <w:div w:id="895043795">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10181">
      <w:bodyDiv w:val="1"/>
      <w:marLeft w:val="0"/>
      <w:marRight w:val="0"/>
      <w:marTop w:val="0"/>
      <w:marBottom w:val="0"/>
      <w:divBdr>
        <w:top w:val="none" w:sz="0" w:space="0" w:color="auto"/>
        <w:left w:val="none" w:sz="0" w:space="0" w:color="auto"/>
        <w:bottom w:val="none" w:sz="0" w:space="0" w:color="auto"/>
        <w:right w:val="none" w:sz="0" w:space="0" w:color="auto"/>
      </w:divBdr>
    </w:div>
    <w:div w:id="896013313">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476155">
      <w:bodyDiv w:val="1"/>
      <w:marLeft w:val="0"/>
      <w:marRight w:val="0"/>
      <w:marTop w:val="0"/>
      <w:marBottom w:val="0"/>
      <w:divBdr>
        <w:top w:val="none" w:sz="0" w:space="0" w:color="auto"/>
        <w:left w:val="none" w:sz="0" w:space="0" w:color="auto"/>
        <w:bottom w:val="none" w:sz="0" w:space="0" w:color="auto"/>
        <w:right w:val="none" w:sz="0" w:space="0" w:color="auto"/>
      </w:divBdr>
    </w:div>
    <w:div w:id="896817520">
      <w:bodyDiv w:val="1"/>
      <w:marLeft w:val="0"/>
      <w:marRight w:val="0"/>
      <w:marTop w:val="0"/>
      <w:marBottom w:val="0"/>
      <w:divBdr>
        <w:top w:val="none" w:sz="0" w:space="0" w:color="auto"/>
        <w:left w:val="none" w:sz="0" w:space="0" w:color="auto"/>
        <w:bottom w:val="none" w:sz="0" w:space="0" w:color="auto"/>
        <w:right w:val="none" w:sz="0" w:space="0" w:color="auto"/>
      </w:divBdr>
    </w:div>
    <w:div w:id="897133221">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285808">
      <w:bodyDiv w:val="1"/>
      <w:marLeft w:val="0"/>
      <w:marRight w:val="0"/>
      <w:marTop w:val="0"/>
      <w:marBottom w:val="0"/>
      <w:divBdr>
        <w:top w:val="none" w:sz="0" w:space="0" w:color="auto"/>
        <w:left w:val="none" w:sz="0" w:space="0" w:color="auto"/>
        <w:bottom w:val="none" w:sz="0" w:space="0" w:color="auto"/>
        <w:right w:val="none" w:sz="0" w:space="0" w:color="auto"/>
      </w:divBdr>
    </w:div>
    <w:div w:id="897400464">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074">
      <w:bodyDiv w:val="1"/>
      <w:marLeft w:val="0"/>
      <w:marRight w:val="0"/>
      <w:marTop w:val="0"/>
      <w:marBottom w:val="0"/>
      <w:divBdr>
        <w:top w:val="none" w:sz="0" w:space="0" w:color="auto"/>
        <w:left w:val="none" w:sz="0" w:space="0" w:color="auto"/>
        <w:bottom w:val="none" w:sz="0" w:space="0" w:color="auto"/>
        <w:right w:val="none" w:sz="0" w:space="0" w:color="auto"/>
      </w:divBdr>
    </w:div>
    <w:div w:id="897865953">
      <w:bodyDiv w:val="1"/>
      <w:marLeft w:val="0"/>
      <w:marRight w:val="0"/>
      <w:marTop w:val="0"/>
      <w:marBottom w:val="0"/>
      <w:divBdr>
        <w:top w:val="none" w:sz="0" w:space="0" w:color="auto"/>
        <w:left w:val="none" w:sz="0" w:space="0" w:color="auto"/>
        <w:bottom w:val="none" w:sz="0" w:space="0" w:color="auto"/>
        <w:right w:val="none" w:sz="0" w:space="0" w:color="auto"/>
      </w:divBdr>
    </w:div>
    <w:div w:id="897933547">
      <w:bodyDiv w:val="1"/>
      <w:marLeft w:val="0"/>
      <w:marRight w:val="0"/>
      <w:marTop w:val="0"/>
      <w:marBottom w:val="0"/>
      <w:divBdr>
        <w:top w:val="none" w:sz="0" w:space="0" w:color="auto"/>
        <w:left w:val="none" w:sz="0" w:space="0" w:color="auto"/>
        <w:bottom w:val="none" w:sz="0" w:space="0" w:color="auto"/>
        <w:right w:val="none" w:sz="0" w:space="0" w:color="auto"/>
      </w:divBdr>
    </w:div>
    <w:div w:id="897936090">
      <w:bodyDiv w:val="1"/>
      <w:marLeft w:val="0"/>
      <w:marRight w:val="0"/>
      <w:marTop w:val="0"/>
      <w:marBottom w:val="0"/>
      <w:divBdr>
        <w:top w:val="none" w:sz="0" w:space="0" w:color="auto"/>
        <w:left w:val="none" w:sz="0" w:space="0" w:color="auto"/>
        <w:bottom w:val="none" w:sz="0" w:space="0" w:color="auto"/>
        <w:right w:val="none" w:sz="0" w:space="0" w:color="auto"/>
      </w:divBdr>
    </w:div>
    <w:div w:id="898587917">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1046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900141842">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139581">
      <w:bodyDiv w:val="1"/>
      <w:marLeft w:val="0"/>
      <w:marRight w:val="0"/>
      <w:marTop w:val="0"/>
      <w:marBottom w:val="0"/>
      <w:divBdr>
        <w:top w:val="none" w:sz="0" w:space="0" w:color="auto"/>
        <w:left w:val="none" w:sz="0" w:space="0" w:color="auto"/>
        <w:bottom w:val="none" w:sz="0" w:space="0" w:color="auto"/>
        <w:right w:val="none" w:sz="0" w:space="0" w:color="auto"/>
      </w:divBdr>
    </w:div>
    <w:div w:id="901213520">
      <w:bodyDiv w:val="1"/>
      <w:marLeft w:val="0"/>
      <w:marRight w:val="0"/>
      <w:marTop w:val="0"/>
      <w:marBottom w:val="0"/>
      <w:divBdr>
        <w:top w:val="none" w:sz="0" w:space="0" w:color="auto"/>
        <w:left w:val="none" w:sz="0" w:space="0" w:color="auto"/>
        <w:bottom w:val="none" w:sz="0" w:space="0" w:color="auto"/>
        <w:right w:val="none" w:sz="0" w:space="0" w:color="auto"/>
      </w:divBdr>
    </w:div>
    <w:div w:id="901479960">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6045">
      <w:bodyDiv w:val="1"/>
      <w:marLeft w:val="0"/>
      <w:marRight w:val="0"/>
      <w:marTop w:val="0"/>
      <w:marBottom w:val="0"/>
      <w:divBdr>
        <w:top w:val="none" w:sz="0" w:space="0" w:color="auto"/>
        <w:left w:val="none" w:sz="0" w:space="0" w:color="auto"/>
        <w:bottom w:val="none" w:sz="0" w:space="0" w:color="auto"/>
        <w:right w:val="none" w:sz="0" w:space="0" w:color="auto"/>
      </w:divBdr>
    </w:div>
    <w:div w:id="902637778">
      <w:bodyDiv w:val="1"/>
      <w:marLeft w:val="0"/>
      <w:marRight w:val="0"/>
      <w:marTop w:val="0"/>
      <w:marBottom w:val="0"/>
      <w:divBdr>
        <w:top w:val="none" w:sz="0" w:space="0" w:color="auto"/>
        <w:left w:val="none" w:sz="0" w:space="0" w:color="auto"/>
        <w:bottom w:val="none" w:sz="0" w:space="0" w:color="auto"/>
        <w:right w:val="none" w:sz="0" w:space="0" w:color="auto"/>
      </w:divBdr>
    </w:div>
    <w:div w:id="903031834">
      <w:bodyDiv w:val="1"/>
      <w:marLeft w:val="0"/>
      <w:marRight w:val="0"/>
      <w:marTop w:val="0"/>
      <w:marBottom w:val="0"/>
      <w:divBdr>
        <w:top w:val="none" w:sz="0" w:space="0" w:color="auto"/>
        <w:left w:val="none" w:sz="0" w:space="0" w:color="auto"/>
        <w:bottom w:val="none" w:sz="0" w:space="0" w:color="auto"/>
        <w:right w:val="none" w:sz="0" w:space="0" w:color="auto"/>
      </w:divBdr>
    </w:div>
    <w:div w:id="903369962">
      <w:bodyDiv w:val="1"/>
      <w:marLeft w:val="0"/>
      <w:marRight w:val="0"/>
      <w:marTop w:val="0"/>
      <w:marBottom w:val="0"/>
      <w:divBdr>
        <w:top w:val="none" w:sz="0" w:space="0" w:color="auto"/>
        <w:left w:val="none" w:sz="0" w:space="0" w:color="auto"/>
        <w:bottom w:val="none" w:sz="0" w:space="0" w:color="auto"/>
        <w:right w:val="none" w:sz="0" w:space="0" w:color="auto"/>
      </w:divBdr>
    </w:div>
    <w:div w:id="903611761">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20483">
      <w:bodyDiv w:val="1"/>
      <w:marLeft w:val="0"/>
      <w:marRight w:val="0"/>
      <w:marTop w:val="0"/>
      <w:marBottom w:val="0"/>
      <w:divBdr>
        <w:top w:val="none" w:sz="0" w:space="0" w:color="auto"/>
        <w:left w:val="none" w:sz="0" w:space="0" w:color="auto"/>
        <w:bottom w:val="none" w:sz="0" w:space="0" w:color="auto"/>
        <w:right w:val="none" w:sz="0" w:space="0" w:color="auto"/>
      </w:divBdr>
    </w:div>
    <w:div w:id="904223894">
      <w:bodyDiv w:val="1"/>
      <w:marLeft w:val="0"/>
      <w:marRight w:val="0"/>
      <w:marTop w:val="0"/>
      <w:marBottom w:val="0"/>
      <w:divBdr>
        <w:top w:val="none" w:sz="0" w:space="0" w:color="auto"/>
        <w:left w:val="none" w:sz="0" w:space="0" w:color="auto"/>
        <w:bottom w:val="none" w:sz="0" w:space="0" w:color="auto"/>
        <w:right w:val="none" w:sz="0" w:space="0" w:color="auto"/>
      </w:divBdr>
    </w:div>
    <w:div w:id="904686253">
      <w:bodyDiv w:val="1"/>
      <w:marLeft w:val="0"/>
      <w:marRight w:val="0"/>
      <w:marTop w:val="0"/>
      <w:marBottom w:val="0"/>
      <w:divBdr>
        <w:top w:val="none" w:sz="0" w:space="0" w:color="auto"/>
        <w:left w:val="none" w:sz="0" w:space="0" w:color="auto"/>
        <w:bottom w:val="none" w:sz="0" w:space="0" w:color="auto"/>
        <w:right w:val="none" w:sz="0" w:space="0" w:color="auto"/>
      </w:divBdr>
    </w:div>
    <w:div w:id="904686590">
      <w:bodyDiv w:val="1"/>
      <w:marLeft w:val="0"/>
      <w:marRight w:val="0"/>
      <w:marTop w:val="0"/>
      <w:marBottom w:val="0"/>
      <w:divBdr>
        <w:top w:val="none" w:sz="0" w:space="0" w:color="auto"/>
        <w:left w:val="none" w:sz="0" w:space="0" w:color="auto"/>
        <w:bottom w:val="none" w:sz="0" w:space="0" w:color="auto"/>
        <w:right w:val="none" w:sz="0" w:space="0" w:color="auto"/>
      </w:divBdr>
    </w:div>
    <w:div w:id="905453421">
      <w:bodyDiv w:val="1"/>
      <w:marLeft w:val="0"/>
      <w:marRight w:val="0"/>
      <w:marTop w:val="0"/>
      <w:marBottom w:val="0"/>
      <w:divBdr>
        <w:top w:val="none" w:sz="0" w:space="0" w:color="auto"/>
        <w:left w:val="none" w:sz="0" w:space="0" w:color="auto"/>
        <w:bottom w:val="none" w:sz="0" w:space="0" w:color="auto"/>
        <w:right w:val="none" w:sz="0" w:space="0" w:color="auto"/>
      </w:divBdr>
    </w:div>
    <w:div w:id="905528781">
      <w:bodyDiv w:val="1"/>
      <w:marLeft w:val="0"/>
      <w:marRight w:val="0"/>
      <w:marTop w:val="0"/>
      <w:marBottom w:val="0"/>
      <w:divBdr>
        <w:top w:val="none" w:sz="0" w:space="0" w:color="auto"/>
        <w:left w:val="none" w:sz="0" w:space="0" w:color="auto"/>
        <w:bottom w:val="none" w:sz="0" w:space="0" w:color="auto"/>
        <w:right w:val="none" w:sz="0" w:space="0" w:color="auto"/>
      </w:divBdr>
    </w:div>
    <w:div w:id="905648781">
      <w:bodyDiv w:val="1"/>
      <w:marLeft w:val="0"/>
      <w:marRight w:val="0"/>
      <w:marTop w:val="0"/>
      <w:marBottom w:val="0"/>
      <w:divBdr>
        <w:top w:val="none" w:sz="0" w:space="0" w:color="auto"/>
        <w:left w:val="none" w:sz="0" w:space="0" w:color="auto"/>
        <w:bottom w:val="none" w:sz="0" w:space="0" w:color="auto"/>
        <w:right w:val="none" w:sz="0" w:space="0" w:color="auto"/>
      </w:divBdr>
    </w:div>
    <w:div w:id="905724390">
      <w:bodyDiv w:val="1"/>
      <w:marLeft w:val="0"/>
      <w:marRight w:val="0"/>
      <w:marTop w:val="0"/>
      <w:marBottom w:val="0"/>
      <w:divBdr>
        <w:top w:val="none" w:sz="0" w:space="0" w:color="auto"/>
        <w:left w:val="none" w:sz="0" w:space="0" w:color="auto"/>
        <w:bottom w:val="none" w:sz="0" w:space="0" w:color="auto"/>
        <w:right w:val="none" w:sz="0" w:space="0" w:color="auto"/>
      </w:divBdr>
    </w:div>
    <w:div w:id="905992222">
      <w:bodyDiv w:val="1"/>
      <w:marLeft w:val="0"/>
      <w:marRight w:val="0"/>
      <w:marTop w:val="0"/>
      <w:marBottom w:val="0"/>
      <w:divBdr>
        <w:top w:val="none" w:sz="0" w:space="0" w:color="auto"/>
        <w:left w:val="none" w:sz="0" w:space="0" w:color="auto"/>
        <w:bottom w:val="none" w:sz="0" w:space="0" w:color="auto"/>
        <w:right w:val="none" w:sz="0" w:space="0" w:color="auto"/>
      </w:divBdr>
    </w:div>
    <w:div w:id="906259938">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5110">
      <w:bodyDiv w:val="1"/>
      <w:marLeft w:val="0"/>
      <w:marRight w:val="0"/>
      <w:marTop w:val="0"/>
      <w:marBottom w:val="0"/>
      <w:divBdr>
        <w:top w:val="none" w:sz="0" w:space="0" w:color="auto"/>
        <w:left w:val="none" w:sz="0" w:space="0" w:color="auto"/>
        <w:bottom w:val="none" w:sz="0" w:space="0" w:color="auto"/>
        <w:right w:val="none" w:sz="0" w:space="0" w:color="auto"/>
      </w:divBdr>
    </w:div>
    <w:div w:id="908419176">
      <w:bodyDiv w:val="1"/>
      <w:marLeft w:val="0"/>
      <w:marRight w:val="0"/>
      <w:marTop w:val="0"/>
      <w:marBottom w:val="0"/>
      <w:divBdr>
        <w:top w:val="none" w:sz="0" w:space="0" w:color="auto"/>
        <w:left w:val="none" w:sz="0" w:space="0" w:color="auto"/>
        <w:bottom w:val="none" w:sz="0" w:space="0" w:color="auto"/>
        <w:right w:val="none" w:sz="0" w:space="0" w:color="auto"/>
      </w:divBdr>
    </w:div>
    <w:div w:id="908809940">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2637">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8436">
      <w:bodyDiv w:val="1"/>
      <w:marLeft w:val="0"/>
      <w:marRight w:val="0"/>
      <w:marTop w:val="0"/>
      <w:marBottom w:val="0"/>
      <w:divBdr>
        <w:top w:val="none" w:sz="0" w:space="0" w:color="auto"/>
        <w:left w:val="none" w:sz="0" w:space="0" w:color="auto"/>
        <w:bottom w:val="none" w:sz="0" w:space="0" w:color="auto"/>
        <w:right w:val="none" w:sz="0" w:space="0" w:color="auto"/>
      </w:divBdr>
    </w:div>
    <w:div w:id="91084862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087631">
      <w:bodyDiv w:val="1"/>
      <w:marLeft w:val="0"/>
      <w:marRight w:val="0"/>
      <w:marTop w:val="0"/>
      <w:marBottom w:val="0"/>
      <w:divBdr>
        <w:top w:val="none" w:sz="0" w:space="0" w:color="auto"/>
        <w:left w:val="none" w:sz="0" w:space="0" w:color="auto"/>
        <w:bottom w:val="none" w:sz="0" w:space="0" w:color="auto"/>
        <w:right w:val="none" w:sz="0" w:space="0" w:color="auto"/>
      </w:divBdr>
    </w:div>
    <w:div w:id="912272743">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18428">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276746">
      <w:bodyDiv w:val="1"/>
      <w:marLeft w:val="0"/>
      <w:marRight w:val="0"/>
      <w:marTop w:val="0"/>
      <w:marBottom w:val="0"/>
      <w:divBdr>
        <w:top w:val="none" w:sz="0" w:space="0" w:color="auto"/>
        <w:left w:val="none" w:sz="0" w:space="0" w:color="auto"/>
        <w:bottom w:val="none" w:sz="0" w:space="0" w:color="auto"/>
        <w:right w:val="none" w:sz="0" w:space="0" w:color="auto"/>
      </w:divBdr>
    </w:div>
    <w:div w:id="913316299">
      <w:bodyDiv w:val="1"/>
      <w:marLeft w:val="0"/>
      <w:marRight w:val="0"/>
      <w:marTop w:val="0"/>
      <w:marBottom w:val="0"/>
      <w:divBdr>
        <w:top w:val="none" w:sz="0" w:space="0" w:color="auto"/>
        <w:left w:val="none" w:sz="0" w:space="0" w:color="auto"/>
        <w:bottom w:val="none" w:sz="0" w:space="0" w:color="auto"/>
        <w:right w:val="none" w:sz="0" w:space="0" w:color="auto"/>
      </w:divBdr>
    </w:div>
    <w:div w:id="913391447">
      <w:bodyDiv w:val="1"/>
      <w:marLeft w:val="0"/>
      <w:marRight w:val="0"/>
      <w:marTop w:val="0"/>
      <w:marBottom w:val="0"/>
      <w:divBdr>
        <w:top w:val="none" w:sz="0" w:space="0" w:color="auto"/>
        <w:left w:val="none" w:sz="0" w:space="0" w:color="auto"/>
        <w:bottom w:val="none" w:sz="0" w:space="0" w:color="auto"/>
        <w:right w:val="none" w:sz="0" w:space="0" w:color="auto"/>
      </w:divBdr>
    </w:div>
    <w:div w:id="913465110">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507733">
      <w:bodyDiv w:val="1"/>
      <w:marLeft w:val="0"/>
      <w:marRight w:val="0"/>
      <w:marTop w:val="0"/>
      <w:marBottom w:val="0"/>
      <w:divBdr>
        <w:top w:val="none" w:sz="0" w:space="0" w:color="auto"/>
        <w:left w:val="none" w:sz="0" w:space="0" w:color="auto"/>
        <w:bottom w:val="none" w:sz="0" w:space="0" w:color="auto"/>
        <w:right w:val="none" w:sz="0" w:space="0" w:color="auto"/>
      </w:divBdr>
    </w:div>
    <w:div w:id="914898685">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11294">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289716">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3367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475098">
      <w:bodyDiv w:val="1"/>
      <w:marLeft w:val="0"/>
      <w:marRight w:val="0"/>
      <w:marTop w:val="0"/>
      <w:marBottom w:val="0"/>
      <w:divBdr>
        <w:top w:val="none" w:sz="0" w:space="0" w:color="auto"/>
        <w:left w:val="none" w:sz="0" w:space="0" w:color="auto"/>
        <w:bottom w:val="none" w:sz="0" w:space="0" w:color="auto"/>
        <w:right w:val="none" w:sz="0" w:space="0" w:color="auto"/>
      </w:divBdr>
    </w:div>
    <w:div w:id="916746582">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178385">
      <w:bodyDiv w:val="1"/>
      <w:marLeft w:val="0"/>
      <w:marRight w:val="0"/>
      <w:marTop w:val="0"/>
      <w:marBottom w:val="0"/>
      <w:divBdr>
        <w:top w:val="none" w:sz="0" w:space="0" w:color="auto"/>
        <w:left w:val="none" w:sz="0" w:space="0" w:color="auto"/>
        <w:bottom w:val="none" w:sz="0" w:space="0" w:color="auto"/>
        <w:right w:val="none" w:sz="0" w:space="0" w:color="auto"/>
      </w:divBdr>
    </w:div>
    <w:div w:id="917981278">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17446">
      <w:bodyDiv w:val="1"/>
      <w:marLeft w:val="0"/>
      <w:marRight w:val="0"/>
      <w:marTop w:val="0"/>
      <w:marBottom w:val="0"/>
      <w:divBdr>
        <w:top w:val="none" w:sz="0" w:space="0" w:color="auto"/>
        <w:left w:val="none" w:sz="0" w:space="0" w:color="auto"/>
        <w:bottom w:val="none" w:sz="0" w:space="0" w:color="auto"/>
        <w:right w:val="none" w:sz="0" w:space="0" w:color="auto"/>
      </w:divBdr>
    </w:div>
    <w:div w:id="91871465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024449">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75943">
      <w:bodyDiv w:val="1"/>
      <w:marLeft w:val="0"/>
      <w:marRight w:val="0"/>
      <w:marTop w:val="0"/>
      <w:marBottom w:val="0"/>
      <w:divBdr>
        <w:top w:val="none" w:sz="0" w:space="0" w:color="auto"/>
        <w:left w:val="none" w:sz="0" w:space="0" w:color="auto"/>
        <w:bottom w:val="none" w:sz="0" w:space="0" w:color="auto"/>
        <w:right w:val="none" w:sz="0" w:space="0" w:color="auto"/>
      </w:divBdr>
    </w:div>
    <w:div w:id="92068013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370871">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723789">
      <w:bodyDiv w:val="1"/>
      <w:marLeft w:val="0"/>
      <w:marRight w:val="0"/>
      <w:marTop w:val="0"/>
      <w:marBottom w:val="0"/>
      <w:divBdr>
        <w:top w:val="none" w:sz="0" w:space="0" w:color="auto"/>
        <w:left w:val="none" w:sz="0" w:space="0" w:color="auto"/>
        <w:bottom w:val="none" w:sz="0" w:space="0" w:color="auto"/>
        <w:right w:val="none" w:sz="0" w:space="0" w:color="auto"/>
      </w:divBdr>
    </w:div>
    <w:div w:id="921984141">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18605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8820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29833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4131">
      <w:bodyDiv w:val="1"/>
      <w:marLeft w:val="0"/>
      <w:marRight w:val="0"/>
      <w:marTop w:val="0"/>
      <w:marBottom w:val="0"/>
      <w:divBdr>
        <w:top w:val="none" w:sz="0" w:space="0" w:color="auto"/>
        <w:left w:val="none" w:sz="0" w:space="0" w:color="auto"/>
        <w:bottom w:val="none" w:sz="0" w:space="0" w:color="auto"/>
        <w:right w:val="none" w:sz="0" w:space="0" w:color="auto"/>
      </w:divBdr>
    </w:div>
    <w:div w:id="923565758">
      <w:bodyDiv w:val="1"/>
      <w:marLeft w:val="0"/>
      <w:marRight w:val="0"/>
      <w:marTop w:val="0"/>
      <w:marBottom w:val="0"/>
      <w:divBdr>
        <w:top w:val="none" w:sz="0" w:space="0" w:color="auto"/>
        <w:left w:val="none" w:sz="0" w:space="0" w:color="auto"/>
        <w:bottom w:val="none" w:sz="0" w:space="0" w:color="auto"/>
        <w:right w:val="none" w:sz="0" w:space="0" w:color="auto"/>
      </w:divBdr>
    </w:div>
    <w:div w:id="923800773">
      <w:bodyDiv w:val="1"/>
      <w:marLeft w:val="0"/>
      <w:marRight w:val="0"/>
      <w:marTop w:val="0"/>
      <w:marBottom w:val="0"/>
      <w:divBdr>
        <w:top w:val="none" w:sz="0" w:space="0" w:color="auto"/>
        <w:left w:val="none" w:sz="0" w:space="0" w:color="auto"/>
        <w:bottom w:val="none" w:sz="0" w:space="0" w:color="auto"/>
        <w:right w:val="none" w:sz="0" w:space="0" w:color="auto"/>
      </w:divBdr>
    </w:div>
    <w:div w:id="923802164">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729417">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402">
      <w:bodyDiv w:val="1"/>
      <w:marLeft w:val="0"/>
      <w:marRight w:val="0"/>
      <w:marTop w:val="0"/>
      <w:marBottom w:val="0"/>
      <w:divBdr>
        <w:top w:val="none" w:sz="0" w:space="0" w:color="auto"/>
        <w:left w:val="none" w:sz="0" w:space="0" w:color="auto"/>
        <w:bottom w:val="none" w:sz="0" w:space="0" w:color="auto"/>
        <w:right w:val="none" w:sz="0" w:space="0" w:color="auto"/>
      </w:divBdr>
    </w:div>
    <w:div w:id="925115335">
      <w:bodyDiv w:val="1"/>
      <w:marLeft w:val="0"/>
      <w:marRight w:val="0"/>
      <w:marTop w:val="0"/>
      <w:marBottom w:val="0"/>
      <w:divBdr>
        <w:top w:val="none" w:sz="0" w:space="0" w:color="auto"/>
        <w:left w:val="none" w:sz="0" w:space="0" w:color="auto"/>
        <w:bottom w:val="none" w:sz="0" w:space="0" w:color="auto"/>
        <w:right w:val="none" w:sz="0" w:space="0" w:color="auto"/>
      </w:divBdr>
    </w:div>
    <w:div w:id="92519277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917064">
      <w:bodyDiv w:val="1"/>
      <w:marLeft w:val="0"/>
      <w:marRight w:val="0"/>
      <w:marTop w:val="0"/>
      <w:marBottom w:val="0"/>
      <w:divBdr>
        <w:top w:val="none" w:sz="0" w:space="0" w:color="auto"/>
        <w:left w:val="none" w:sz="0" w:space="0" w:color="auto"/>
        <w:bottom w:val="none" w:sz="0" w:space="0" w:color="auto"/>
        <w:right w:val="none" w:sz="0" w:space="0" w:color="auto"/>
      </w:divBdr>
    </w:div>
    <w:div w:id="926303047">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501308">
      <w:bodyDiv w:val="1"/>
      <w:marLeft w:val="0"/>
      <w:marRight w:val="0"/>
      <w:marTop w:val="0"/>
      <w:marBottom w:val="0"/>
      <w:divBdr>
        <w:top w:val="none" w:sz="0" w:space="0" w:color="auto"/>
        <w:left w:val="none" w:sz="0" w:space="0" w:color="auto"/>
        <w:bottom w:val="none" w:sz="0" w:space="0" w:color="auto"/>
        <w:right w:val="none" w:sz="0" w:space="0" w:color="auto"/>
      </w:divBdr>
    </w:div>
    <w:div w:id="926765651">
      <w:bodyDiv w:val="1"/>
      <w:marLeft w:val="0"/>
      <w:marRight w:val="0"/>
      <w:marTop w:val="0"/>
      <w:marBottom w:val="0"/>
      <w:divBdr>
        <w:top w:val="none" w:sz="0" w:space="0" w:color="auto"/>
        <w:left w:val="none" w:sz="0" w:space="0" w:color="auto"/>
        <w:bottom w:val="none" w:sz="0" w:space="0" w:color="auto"/>
        <w:right w:val="none" w:sz="0" w:space="0" w:color="auto"/>
      </w:divBdr>
    </w:div>
    <w:div w:id="926962693">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931592">
      <w:bodyDiv w:val="1"/>
      <w:marLeft w:val="0"/>
      <w:marRight w:val="0"/>
      <w:marTop w:val="0"/>
      <w:marBottom w:val="0"/>
      <w:divBdr>
        <w:top w:val="none" w:sz="0" w:space="0" w:color="auto"/>
        <w:left w:val="none" w:sz="0" w:space="0" w:color="auto"/>
        <w:bottom w:val="none" w:sz="0" w:space="0" w:color="auto"/>
        <w:right w:val="none" w:sz="0" w:space="0" w:color="auto"/>
      </w:divBdr>
    </w:div>
    <w:div w:id="928008351">
      <w:bodyDiv w:val="1"/>
      <w:marLeft w:val="0"/>
      <w:marRight w:val="0"/>
      <w:marTop w:val="0"/>
      <w:marBottom w:val="0"/>
      <w:divBdr>
        <w:top w:val="none" w:sz="0" w:space="0" w:color="auto"/>
        <w:left w:val="none" w:sz="0" w:space="0" w:color="auto"/>
        <w:bottom w:val="none" w:sz="0" w:space="0" w:color="auto"/>
        <w:right w:val="none" w:sz="0" w:space="0" w:color="auto"/>
      </w:divBdr>
    </w:div>
    <w:div w:id="928580396">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807150">
      <w:bodyDiv w:val="1"/>
      <w:marLeft w:val="0"/>
      <w:marRight w:val="0"/>
      <w:marTop w:val="0"/>
      <w:marBottom w:val="0"/>
      <w:divBdr>
        <w:top w:val="none" w:sz="0" w:space="0" w:color="auto"/>
        <w:left w:val="none" w:sz="0" w:space="0" w:color="auto"/>
        <w:bottom w:val="none" w:sz="0" w:space="0" w:color="auto"/>
        <w:right w:val="none" w:sz="0" w:space="0" w:color="auto"/>
      </w:divBdr>
    </w:div>
    <w:div w:id="928926749">
      <w:bodyDiv w:val="1"/>
      <w:marLeft w:val="0"/>
      <w:marRight w:val="0"/>
      <w:marTop w:val="0"/>
      <w:marBottom w:val="0"/>
      <w:divBdr>
        <w:top w:val="none" w:sz="0" w:space="0" w:color="auto"/>
        <w:left w:val="none" w:sz="0" w:space="0" w:color="auto"/>
        <w:bottom w:val="none" w:sz="0" w:space="0" w:color="auto"/>
        <w:right w:val="none" w:sz="0" w:space="0" w:color="auto"/>
      </w:divBdr>
    </w:div>
    <w:div w:id="929579750">
      <w:bodyDiv w:val="1"/>
      <w:marLeft w:val="0"/>
      <w:marRight w:val="0"/>
      <w:marTop w:val="0"/>
      <w:marBottom w:val="0"/>
      <w:divBdr>
        <w:top w:val="none" w:sz="0" w:space="0" w:color="auto"/>
        <w:left w:val="none" w:sz="0" w:space="0" w:color="auto"/>
        <w:bottom w:val="none" w:sz="0" w:space="0" w:color="auto"/>
        <w:right w:val="none" w:sz="0" w:space="0" w:color="auto"/>
      </w:divBdr>
    </w:div>
    <w:div w:id="929653965">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970174">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322714">
      <w:bodyDiv w:val="1"/>
      <w:marLeft w:val="0"/>
      <w:marRight w:val="0"/>
      <w:marTop w:val="0"/>
      <w:marBottom w:val="0"/>
      <w:divBdr>
        <w:top w:val="none" w:sz="0" w:space="0" w:color="auto"/>
        <w:left w:val="none" w:sz="0" w:space="0" w:color="auto"/>
        <w:bottom w:val="none" w:sz="0" w:space="0" w:color="auto"/>
        <w:right w:val="none" w:sz="0" w:space="0" w:color="auto"/>
      </w:divBdr>
    </w:div>
    <w:div w:id="933561939">
      <w:bodyDiv w:val="1"/>
      <w:marLeft w:val="0"/>
      <w:marRight w:val="0"/>
      <w:marTop w:val="0"/>
      <w:marBottom w:val="0"/>
      <w:divBdr>
        <w:top w:val="none" w:sz="0" w:space="0" w:color="auto"/>
        <w:left w:val="none" w:sz="0" w:space="0" w:color="auto"/>
        <w:bottom w:val="none" w:sz="0" w:space="0" w:color="auto"/>
        <w:right w:val="none" w:sz="0" w:space="0" w:color="auto"/>
      </w:divBdr>
    </w:div>
    <w:div w:id="933637450">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367810">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594901">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17509">
      <w:bodyDiv w:val="1"/>
      <w:marLeft w:val="0"/>
      <w:marRight w:val="0"/>
      <w:marTop w:val="0"/>
      <w:marBottom w:val="0"/>
      <w:divBdr>
        <w:top w:val="none" w:sz="0" w:space="0" w:color="auto"/>
        <w:left w:val="none" w:sz="0" w:space="0" w:color="auto"/>
        <w:bottom w:val="none" w:sz="0" w:space="0" w:color="auto"/>
        <w:right w:val="none" w:sz="0" w:space="0" w:color="auto"/>
      </w:divBdr>
    </w:div>
    <w:div w:id="936794418">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372435">
      <w:bodyDiv w:val="1"/>
      <w:marLeft w:val="0"/>
      <w:marRight w:val="0"/>
      <w:marTop w:val="0"/>
      <w:marBottom w:val="0"/>
      <w:divBdr>
        <w:top w:val="none" w:sz="0" w:space="0" w:color="auto"/>
        <w:left w:val="none" w:sz="0" w:space="0" w:color="auto"/>
        <w:bottom w:val="none" w:sz="0" w:space="0" w:color="auto"/>
        <w:right w:val="none" w:sz="0" w:space="0" w:color="auto"/>
      </w:divBdr>
    </w:div>
    <w:div w:id="937443982">
      <w:bodyDiv w:val="1"/>
      <w:marLeft w:val="0"/>
      <w:marRight w:val="0"/>
      <w:marTop w:val="0"/>
      <w:marBottom w:val="0"/>
      <w:divBdr>
        <w:top w:val="none" w:sz="0" w:space="0" w:color="auto"/>
        <w:left w:val="none" w:sz="0" w:space="0" w:color="auto"/>
        <w:bottom w:val="none" w:sz="0" w:space="0" w:color="auto"/>
        <w:right w:val="none" w:sz="0" w:space="0" w:color="auto"/>
      </w:divBdr>
    </w:div>
    <w:div w:id="93782962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3614">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565811">
      <w:bodyDiv w:val="1"/>
      <w:marLeft w:val="0"/>
      <w:marRight w:val="0"/>
      <w:marTop w:val="0"/>
      <w:marBottom w:val="0"/>
      <w:divBdr>
        <w:top w:val="none" w:sz="0" w:space="0" w:color="auto"/>
        <w:left w:val="none" w:sz="0" w:space="0" w:color="auto"/>
        <w:bottom w:val="none" w:sz="0" w:space="0" w:color="auto"/>
        <w:right w:val="none" w:sz="0" w:space="0" w:color="auto"/>
      </w:divBdr>
    </w:div>
    <w:div w:id="93863462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096324">
      <w:bodyDiv w:val="1"/>
      <w:marLeft w:val="0"/>
      <w:marRight w:val="0"/>
      <w:marTop w:val="0"/>
      <w:marBottom w:val="0"/>
      <w:divBdr>
        <w:top w:val="none" w:sz="0" w:space="0" w:color="auto"/>
        <w:left w:val="none" w:sz="0" w:space="0" w:color="auto"/>
        <w:bottom w:val="none" w:sz="0" w:space="0" w:color="auto"/>
        <w:right w:val="none" w:sz="0" w:space="0" w:color="auto"/>
      </w:divBdr>
    </w:div>
    <w:div w:id="939408279">
      <w:bodyDiv w:val="1"/>
      <w:marLeft w:val="0"/>
      <w:marRight w:val="0"/>
      <w:marTop w:val="0"/>
      <w:marBottom w:val="0"/>
      <w:divBdr>
        <w:top w:val="none" w:sz="0" w:space="0" w:color="auto"/>
        <w:left w:val="none" w:sz="0" w:space="0" w:color="auto"/>
        <w:bottom w:val="none" w:sz="0" w:space="0" w:color="auto"/>
        <w:right w:val="none" w:sz="0" w:space="0" w:color="auto"/>
      </w:divBdr>
    </w:div>
    <w:div w:id="939534381">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1842">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45155">
      <w:bodyDiv w:val="1"/>
      <w:marLeft w:val="0"/>
      <w:marRight w:val="0"/>
      <w:marTop w:val="0"/>
      <w:marBottom w:val="0"/>
      <w:divBdr>
        <w:top w:val="none" w:sz="0" w:space="0" w:color="auto"/>
        <w:left w:val="none" w:sz="0" w:space="0" w:color="auto"/>
        <w:bottom w:val="none" w:sz="0" w:space="0" w:color="auto"/>
        <w:right w:val="none" w:sz="0" w:space="0" w:color="auto"/>
      </w:divBdr>
    </w:div>
    <w:div w:id="940183840">
      <w:bodyDiv w:val="1"/>
      <w:marLeft w:val="0"/>
      <w:marRight w:val="0"/>
      <w:marTop w:val="0"/>
      <w:marBottom w:val="0"/>
      <w:divBdr>
        <w:top w:val="none" w:sz="0" w:space="0" w:color="auto"/>
        <w:left w:val="none" w:sz="0" w:space="0" w:color="auto"/>
        <w:bottom w:val="none" w:sz="0" w:space="0" w:color="auto"/>
        <w:right w:val="none" w:sz="0" w:space="0" w:color="auto"/>
      </w:divBdr>
    </w:div>
    <w:div w:id="94025851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532706">
      <w:bodyDiv w:val="1"/>
      <w:marLeft w:val="0"/>
      <w:marRight w:val="0"/>
      <w:marTop w:val="0"/>
      <w:marBottom w:val="0"/>
      <w:divBdr>
        <w:top w:val="none" w:sz="0" w:space="0" w:color="auto"/>
        <w:left w:val="none" w:sz="0" w:space="0" w:color="auto"/>
        <w:bottom w:val="none" w:sz="0" w:space="0" w:color="auto"/>
        <w:right w:val="none" w:sz="0" w:space="0" w:color="auto"/>
      </w:divBdr>
    </w:div>
    <w:div w:id="940533998">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844058">
      <w:bodyDiv w:val="1"/>
      <w:marLeft w:val="0"/>
      <w:marRight w:val="0"/>
      <w:marTop w:val="0"/>
      <w:marBottom w:val="0"/>
      <w:divBdr>
        <w:top w:val="none" w:sz="0" w:space="0" w:color="auto"/>
        <w:left w:val="none" w:sz="0" w:space="0" w:color="auto"/>
        <w:bottom w:val="none" w:sz="0" w:space="0" w:color="auto"/>
        <w:right w:val="none" w:sz="0" w:space="0" w:color="auto"/>
      </w:divBdr>
    </w:div>
    <w:div w:id="940844250">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1631">
      <w:bodyDiv w:val="1"/>
      <w:marLeft w:val="0"/>
      <w:marRight w:val="0"/>
      <w:marTop w:val="0"/>
      <w:marBottom w:val="0"/>
      <w:divBdr>
        <w:top w:val="none" w:sz="0" w:space="0" w:color="auto"/>
        <w:left w:val="none" w:sz="0" w:space="0" w:color="auto"/>
        <w:bottom w:val="none" w:sz="0" w:space="0" w:color="auto"/>
        <w:right w:val="none" w:sz="0" w:space="0" w:color="auto"/>
      </w:divBdr>
    </w:div>
    <w:div w:id="941572189">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226303">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71078">
      <w:bodyDiv w:val="1"/>
      <w:marLeft w:val="0"/>
      <w:marRight w:val="0"/>
      <w:marTop w:val="0"/>
      <w:marBottom w:val="0"/>
      <w:divBdr>
        <w:top w:val="none" w:sz="0" w:space="0" w:color="auto"/>
        <w:left w:val="none" w:sz="0" w:space="0" w:color="auto"/>
        <w:bottom w:val="none" w:sz="0" w:space="0" w:color="auto"/>
        <w:right w:val="none" w:sz="0" w:space="0" w:color="auto"/>
      </w:divBdr>
    </w:div>
    <w:div w:id="943803769">
      <w:bodyDiv w:val="1"/>
      <w:marLeft w:val="0"/>
      <w:marRight w:val="0"/>
      <w:marTop w:val="0"/>
      <w:marBottom w:val="0"/>
      <w:divBdr>
        <w:top w:val="none" w:sz="0" w:space="0" w:color="auto"/>
        <w:left w:val="none" w:sz="0" w:space="0" w:color="auto"/>
        <w:bottom w:val="none" w:sz="0" w:space="0" w:color="auto"/>
        <w:right w:val="none" w:sz="0" w:space="0" w:color="auto"/>
      </w:divBdr>
    </w:div>
    <w:div w:id="943850418">
      <w:bodyDiv w:val="1"/>
      <w:marLeft w:val="0"/>
      <w:marRight w:val="0"/>
      <w:marTop w:val="0"/>
      <w:marBottom w:val="0"/>
      <w:divBdr>
        <w:top w:val="none" w:sz="0" w:space="0" w:color="auto"/>
        <w:left w:val="none" w:sz="0" w:space="0" w:color="auto"/>
        <w:bottom w:val="none" w:sz="0" w:space="0" w:color="auto"/>
        <w:right w:val="none" w:sz="0" w:space="0" w:color="auto"/>
      </w:divBdr>
    </w:div>
    <w:div w:id="943997784">
      <w:bodyDiv w:val="1"/>
      <w:marLeft w:val="0"/>
      <w:marRight w:val="0"/>
      <w:marTop w:val="0"/>
      <w:marBottom w:val="0"/>
      <w:divBdr>
        <w:top w:val="none" w:sz="0" w:space="0" w:color="auto"/>
        <w:left w:val="none" w:sz="0" w:space="0" w:color="auto"/>
        <w:bottom w:val="none" w:sz="0" w:space="0" w:color="auto"/>
        <w:right w:val="none" w:sz="0" w:space="0" w:color="auto"/>
      </w:divBdr>
    </w:div>
    <w:div w:id="94406992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189921">
      <w:bodyDiv w:val="1"/>
      <w:marLeft w:val="0"/>
      <w:marRight w:val="0"/>
      <w:marTop w:val="0"/>
      <w:marBottom w:val="0"/>
      <w:divBdr>
        <w:top w:val="none" w:sz="0" w:space="0" w:color="auto"/>
        <w:left w:val="none" w:sz="0" w:space="0" w:color="auto"/>
        <w:bottom w:val="none" w:sz="0" w:space="0" w:color="auto"/>
        <w:right w:val="none" w:sz="0" w:space="0" w:color="auto"/>
      </w:divBdr>
    </w:div>
    <w:div w:id="944191173">
      <w:bodyDiv w:val="1"/>
      <w:marLeft w:val="0"/>
      <w:marRight w:val="0"/>
      <w:marTop w:val="0"/>
      <w:marBottom w:val="0"/>
      <w:divBdr>
        <w:top w:val="none" w:sz="0" w:space="0" w:color="auto"/>
        <w:left w:val="none" w:sz="0" w:space="0" w:color="auto"/>
        <w:bottom w:val="none" w:sz="0" w:space="0" w:color="auto"/>
        <w:right w:val="none" w:sz="0" w:space="0" w:color="auto"/>
      </w:divBdr>
    </w:div>
    <w:div w:id="944263460">
      <w:bodyDiv w:val="1"/>
      <w:marLeft w:val="0"/>
      <w:marRight w:val="0"/>
      <w:marTop w:val="0"/>
      <w:marBottom w:val="0"/>
      <w:divBdr>
        <w:top w:val="none" w:sz="0" w:space="0" w:color="auto"/>
        <w:left w:val="none" w:sz="0" w:space="0" w:color="auto"/>
        <w:bottom w:val="none" w:sz="0" w:space="0" w:color="auto"/>
        <w:right w:val="none" w:sz="0" w:space="0" w:color="auto"/>
      </w:divBdr>
    </w:div>
    <w:div w:id="944389078">
      <w:bodyDiv w:val="1"/>
      <w:marLeft w:val="0"/>
      <w:marRight w:val="0"/>
      <w:marTop w:val="0"/>
      <w:marBottom w:val="0"/>
      <w:divBdr>
        <w:top w:val="none" w:sz="0" w:space="0" w:color="auto"/>
        <w:left w:val="none" w:sz="0" w:space="0" w:color="auto"/>
        <w:bottom w:val="none" w:sz="0" w:space="0" w:color="auto"/>
        <w:right w:val="none" w:sz="0" w:space="0" w:color="auto"/>
      </w:divBdr>
    </w:div>
    <w:div w:id="945038569">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7774">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884606">
      <w:bodyDiv w:val="1"/>
      <w:marLeft w:val="0"/>
      <w:marRight w:val="0"/>
      <w:marTop w:val="0"/>
      <w:marBottom w:val="0"/>
      <w:divBdr>
        <w:top w:val="none" w:sz="0" w:space="0" w:color="auto"/>
        <w:left w:val="none" w:sz="0" w:space="0" w:color="auto"/>
        <w:bottom w:val="none" w:sz="0" w:space="0" w:color="auto"/>
        <w:right w:val="none" w:sz="0" w:space="0" w:color="auto"/>
      </w:divBdr>
    </w:div>
    <w:div w:id="947079685">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542063">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127142">
      <w:bodyDiv w:val="1"/>
      <w:marLeft w:val="0"/>
      <w:marRight w:val="0"/>
      <w:marTop w:val="0"/>
      <w:marBottom w:val="0"/>
      <w:divBdr>
        <w:top w:val="none" w:sz="0" w:space="0" w:color="auto"/>
        <w:left w:val="none" w:sz="0" w:space="0" w:color="auto"/>
        <w:bottom w:val="none" w:sz="0" w:space="0" w:color="auto"/>
        <w:right w:val="none" w:sz="0" w:space="0" w:color="auto"/>
      </w:divBdr>
    </w:div>
    <w:div w:id="948244716">
      <w:bodyDiv w:val="1"/>
      <w:marLeft w:val="0"/>
      <w:marRight w:val="0"/>
      <w:marTop w:val="0"/>
      <w:marBottom w:val="0"/>
      <w:divBdr>
        <w:top w:val="none" w:sz="0" w:space="0" w:color="auto"/>
        <w:left w:val="none" w:sz="0" w:space="0" w:color="auto"/>
        <w:bottom w:val="none" w:sz="0" w:space="0" w:color="auto"/>
        <w:right w:val="none" w:sz="0" w:space="0" w:color="auto"/>
      </w:divBdr>
    </w:div>
    <w:div w:id="948245356">
      <w:bodyDiv w:val="1"/>
      <w:marLeft w:val="0"/>
      <w:marRight w:val="0"/>
      <w:marTop w:val="0"/>
      <w:marBottom w:val="0"/>
      <w:divBdr>
        <w:top w:val="none" w:sz="0" w:space="0" w:color="auto"/>
        <w:left w:val="none" w:sz="0" w:space="0" w:color="auto"/>
        <w:bottom w:val="none" w:sz="0" w:space="0" w:color="auto"/>
        <w:right w:val="none" w:sz="0" w:space="0" w:color="auto"/>
      </w:divBdr>
    </w:div>
    <w:div w:id="94831430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09957">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749436">
      <w:bodyDiv w:val="1"/>
      <w:marLeft w:val="0"/>
      <w:marRight w:val="0"/>
      <w:marTop w:val="0"/>
      <w:marBottom w:val="0"/>
      <w:divBdr>
        <w:top w:val="none" w:sz="0" w:space="0" w:color="auto"/>
        <w:left w:val="none" w:sz="0" w:space="0" w:color="auto"/>
        <w:bottom w:val="none" w:sz="0" w:space="0" w:color="auto"/>
        <w:right w:val="none" w:sz="0" w:space="0" w:color="auto"/>
      </w:divBdr>
    </w:div>
    <w:div w:id="949901170">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626">
      <w:bodyDiv w:val="1"/>
      <w:marLeft w:val="0"/>
      <w:marRight w:val="0"/>
      <w:marTop w:val="0"/>
      <w:marBottom w:val="0"/>
      <w:divBdr>
        <w:top w:val="none" w:sz="0" w:space="0" w:color="auto"/>
        <w:left w:val="none" w:sz="0" w:space="0" w:color="auto"/>
        <w:bottom w:val="none" w:sz="0" w:space="0" w:color="auto"/>
        <w:right w:val="none" w:sz="0" w:space="0" w:color="auto"/>
      </w:divBdr>
    </w:div>
    <w:div w:id="950354241">
      <w:bodyDiv w:val="1"/>
      <w:marLeft w:val="0"/>
      <w:marRight w:val="0"/>
      <w:marTop w:val="0"/>
      <w:marBottom w:val="0"/>
      <w:divBdr>
        <w:top w:val="none" w:sz="0" w:space="0" w:color="auto"/>
        <w:left w:val="none" w:sz="0" w:space="0" w:color="auto"/>
        <w:bottom w:val="none" w:sz="0" w:space="0" w:color="auto"/>
        <w:right w:val="none" w:sz="0" w:space="0" w:color="auto"/>
      </w:divBdr>
    </w:div>
    <w:div w:id="950432821">
      <w:bodyDiv w:val="1"/>
      <w:marLeft w:val="0"/>
      <w:marRight w:val="0"/>
      <w:marTop w:val="0"/>
      <w:marBottom w:val="0"/>
      <w:divBdr>
        <w:top w:val="none" w:sz="0" w:space="0" w:color="auto"/>
        <w:left w:val="none" w:sz="0" w:space="0" w:color="auto"/>
        <w:bottom w:val="none" w:sz="0" w:space="0" w:color="auto"/>
        <w:right w:val="none" w:sz="0" w:space="0" w:color="auto"/>
      </w:divBdr>
    </w:div>
    <w:div w:id="950432894">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784609">
      <w:bodyDiv w:val="1"/>
      <w:marLeft w:val="0"/>
      <w:marRight w:val="0"/>
      <w:marTop w:val="0"/>
      <w:marBottom w:val="0"/>
      <w:divBdr>
        <w:top w:val="none" w:sz="0" w:space="0" w:color="auto"/>
        <w:left w:val="none" w:sz="0" w:space="0" w:color="auto"/>
        <w:bottom w:val="none" w:sz="0" w:space="0" w:color="auto"/>
        <w:right w:val="none" w:sz="0" w:space="0" w:color="auto"/>
      </w:divBdr>
    </w:div>
    <w:div w:id="952832563">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94041">
      <w:bodyDiv w:val="1"/>
      <w:marLeft w:val="0"/>
      <w:marRight w:val="0"/>
      <w:marTop w:val="0"/>
      <w:marBottom w:val="0"/>
      <w:divBdr>
        <w:top w:val="none" w:sz="0" w:space="0" w:color="auto"/>
        <w:left w:val="none" w:sz="0" w:space="0" w:color="auto"/>
        <w:bottom w:val="none" w:sz="0" w:space="0" w:color="auto"/>
        <w:right w:val="none" w:sz="0" w:space="0" w:color="auto"/>
      </w:divBdr>
    </w:div>
    <w:div w:id="953485126">
      <w:bodyDiv w:val="1"/>
      <w:marLeft w:val="0"/>
      <w:marRight w:val="0"/>
      <w:marTop w:val="0"/>
      <w:marBottom w:val="0"/>
      <w:divBdr>
        <w:top w:val="none" w:sz="0" w:space="0" w:color="auto"/>
        <w:left w:val="none" w:sz="0" w:space="0" w:color="auto"/>
        <w:bottom w:val="none" w:sz="0" w:space="0" w:color="auto"/>
        <w:right w:val="none" w:sz="0" w:space="0" w:color="auto"/>
      </w:divBdr>
    </w:div>
    <w:div w:id="953635835">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36269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53474">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452555">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060625">
      <w:bodyDiv w:val="1"/>
      <w:marLeft w:val="0"/>
      <w:marRight w:val="0"/>
      <w:marTop w:val="0"/>
      <w:marBottom w:val="0"/>
      <w:divBdr>
        <w:top w:val="none" w:sz="0" w:space="0" w:color="auto"/>
        <w:left w:val="none" w:sz="0" w:space="0" w:color="auto"/>
        <w:bottom w:val="none" w:sz="0" w:space="0" w:color="auto"/>
        <w:right w:val="none" w:sz="0" w:space="0" w:color="auto"/>
      </w:divBdr>
    </w:div>
    <w:div w:id="956185248">
      <w:bodyDiv w:val="1"/>
      <w:marLeft w:val="0"/>
      <w:marRight w:val="0"/>
      <w:marTop w:val="0"/>
      <w:marBottom w:val="0"/>
      <w:divBdr>
        <w:top w:val="none" w:sz="0" w:space="0" w:color="auto"/>
        <w:left w:val="none" w:sz="0" w:space="0" w:color="auto"/>
        <w:bottom w:val="none" w:sz="0" w:space="0" w:color="auto"/>
        <w:right w:val="none" w:sz="0" w:space="0" w:color="auto"/>
      </w:divBdr>
    </w:div>
    <w:div w:id="95632764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8024598">
      <w:bodyDiv w:val="1"/>
      <w:marLeft w:val="0"/>
      <w:marRight w:val="0"/>
      <w:marTop w:val="0"/>
      <w:marBottom w:val="0"/>
      <w:divBdr>
        <w:top w:val="none" w:sz="0" w:space="0" w:color="auto"/>
        <w:left w:val="none" w:sz="0" w:space="0" w:color="auto"/>
        <w:bottom w:val="none" w:sz="0" w:space="0" w:color="auto"/>
        <w:right w:val="none" w:sz="0" w:space="0" w:color="auto"/>
      </w:divBdr>
    </w:div>
    <w:div w:id="95849241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06120">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187868">
      <w:bodyDiv w:val="1"/>
      <w:marLeft w:val="0"/>
      <w:marRight w:val="0"/>
      <w:marTop w:val="0"/>
      <w:marBottom w:val="0"/>
      <w:divBdr>
        <w:top w:val="none" w:sz="0" w:space="0" w:color="auto"/>
        <w:left w:val="none" w:sz="0" w:space="0" w:color="auto"/>
        <w:bottom w:val="none" w:sz="0" w:space="0" w:color="auto"/>
        <w:right w:val="none" w:sz="0" w:space="0" w:color="auto"/>
      </w:divBdr>
    </w:div>
    <w:div w:id="959263131">
      <w:bodyDiv w:val="1"/>
      <w:marLeft w:val="0"/>
      <w:marRight w:val="0"/>
      <w:marTop w:val="0"/>
      <w:marBottom w:val="0"/>
      <w:divBdr>
        <w:top w:val="none" w:sz="0" w:space="0" w:color="auto"/>
        <w:left w:val="none" w:sz="0" w:space="0" w:color="auto"/>
        <w:bottom w:val="none" w:sz="0" w:space="0" w:color="auto"/>
        <w:right w:val="none" w:sz="0" w:space="0" w:color="auto"/>
      </w:divBdr>
    </w:div>
    <w:div w:id="959336147">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722184">
      <w:bodyDiv w:val="1"/>
      <w:marLeft w:val="0"/>
      <w:marRight w:val="0"/>
      <w:marTop w:val="0"/>
      <w:marBottom w:val="0"/>
      <w:divBdr>
        <w:top w:val="none" w:sz="0" w:space="0" w:color="auto"/>
        <w:left w:val="none" w:sz="0" w:space="0" w:color="auto"/>
        <w:bottom w:val="none" w:sz="0" w:space="0" w:color="auto"/>
        <w:right w:val="none" w:sz="0" w:space="0" w:color="auto"/>
      </w:divBdr>
    </w:div>
    <w:div w:id="959723537">
      <w:bodyDiv w:val="1"/>
      <w:marLeft w:val="0"/>
      <w:marRight w:val="0"/>
      <w:marTop w:val="0"/>
      <w:marBottom w:val="0"/>
      <w:divBdr>
        <w:top w:val="none" w:sz="0" w:space="0" w:color="auto"/>
        <w:left w:val="none" w:sz="0" w:space="0" w:color="auto"/>
        <w:bottom w:val="none" w:sz="0" w:space="0" w:color="auto"/>
        <w:right w:val="none" w:sz="0" w:space="0" w:color="auto"/>
      </w:divBdr>
    </w:div>
    <w:div w:id="960065765">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5347">
      <w:bodyDiv w:val="1"/>
      <w:marLeft w:val="0"/>
      <w:marRight w:val="0"/>
      <w:marTop w:val="0"/>
      <w:marBottom w:val="0"/>
      <w:divBdr>
        <w:top w:val="none" w:sz="0" w:space="0" w:color="auto"/>
        <w:left w:val="none" w:sz="0" w:space="0" w:color="auto"/>
        <w:bottom w:val="none" w:sz="0" w:space="0" w:color="auto"/>
        <w:right w:val="none" w:sz="0" w:space="0" w:color="auto"/>
      </w:divBdr>
    </w:div>
    <w:div w:id="960455800">
      <w:bodyDiv w:val="1"/>
      <w:marLeft w:val="0"/>
      <w:marRight w:val="0"/>
      <w:marTop w:val="0"/>
      <w:marBottom w:val="0"/>
      <w:divBdr>
        <w:top w:val="none" w:sz="0" w:space="0" w:color="auto"/>
        <w:left w:val="none" w:sz="0" w:space="0" w:color="auto"/>
        <w:bottom w:val="none" w:sz="0" w:space="0" w:color="auto"/>
        <w:right w:val="none" w:sz="0" w:space="0" w:color="auto"/>
      </w:divBdr>
    </w:div>
    <w:div w:id="960526495">
      <w:bodyDiv w:val="1"/>
      <w:marLeft w:val="0"/>
      <w:marRight w:val="0"/>
      <w:marTop w:val="0"/>
      <w:marBottom w:val="0"/>
      <w:divBdr>
        <w:top w:val="none" w:sz="0" w:space="0" w:color="auto"/>
        <w:left w:val="none" w:sz="0" w:space="0" w:color="auto"/>
        <w:bottom w:val="none" w:sz="0" w:space="0" w:color="auto"/>
        <w:right w:val="none" w:sz="0" w:space="0" w:color="auto"/>
      </w:divBdr>
    </w:div>
    <w:div w:id="960647751">
      <w:bodyDiv w:val="1"/>
      <w:marLeft w:val="0"/>
      <w:marRight w:val="0"/>
      <w:marTop w:val="0"/>
      <w:marBottom w:val="0"/>
      <w:divBdr>
        <w:top w:val="none" w:sz="0" w:space="0" w:color="auto"/>
        <w:left w:val="none" w:sz="0" w:space="0" w:color="auto"/>
        <w:bottom w:val="none" w:sz="0" w:space="0" w:color="auto"/>
        <w:right w:val="none" w:sz="0" w:space="0" w:color="auto"/>
      </w:divBdr>
    </w:div>
    <w:div w:id="960652621">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3769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1960549">
      <w:bodyDiv w:val="1"/>
      <w:marLeft w:val="0"/>
      <w:marRight w:val="0"/>
      <w:marTop w:val="0"/>
      <w:marBottom w:val="0"/>
      <w:divBdr>
        <w:top w:val="none" w:sz="0" w:space="0" w:color="auto"/>
        <w:left w:val="none" w:sz="0" w:space="0" w:color="auto"/>
        <w:bottom w:val="none" w:sz="0" w:space="0" w:color="auto"/>
        <w:right w:val="none" w:sz="0" w:space="0" w:color="auto"/>
      </w:divBdr>
    </w:div>
    <w:div w:id="962463578">
      <w:bodyDiv w:val="1"/>
      <w:marLeft w:val="0"/>
      <w:marRight w:val="0"/>
      <w:marTop w:val="0"/>
      <w:marBottom w:val="0"/>
      <w:divBdr>
        <w:top w:val="none" w:sz="0" w:space="0" w:color="auto"/>
        <w:left w:val="none" w:sz="0" w:space="0" w:color="auto"/>
        <w:bottom w:val="none" w:sz="0" w:space="0" w:color="auto"/>
        <w:right w:val="none" w:sz="0" w:space="0" w:color="auto"/>
      </w:divBdr>
    </w:div>
    <w:div w:id="962886310">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342868">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920876">
      <w:bodyDiv w:val="1"/>
      <w:marLeft w:val="0"/>
      <w:marRight w:val="0"/>
      <w:marTop w:val="0"/>
      <w:marBottom w:val="0"/>
      <w:divBdr>
        <w:top w:val="none" w:sz="0" w:space="0" w:color="auto"/>
        <w:left w:val="none" w:sz="0" w:space="0" w:color="auto"/>
        <w:bottom w:val="none" w:sz="0" w:space="0" w:color="auto"/>
        <w:right w:val="none" w:sz="0" w:space="0" w:color="auto"/>
      </w:divBdr>
    </w:div>
    <w:div w:id="964118013">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701345">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962890">
      <w:bodyDiv w:val="1"/>
      <w:marLeft w:val="0"/>
      <w:marRight w:val="0"/>
      <w:marTop w:val="0"/>
      <w:marBottom w:val="0"/>
      <w:divBdr>
        <w:top w:val="none" w:sz="0" w:space="0" w:color="auto"/>
        <w:left w:val="none" w:sz="0" w:space="0" w:color="auto"/>
        <w:bottom w:val="none" w:sz="0" w:space="0" w:color="auto"/>
        <w:right w:val="none" w:sz="0" w:space="0" w:color="auto"/>
      </w:divBdr>
    </w:div>
    <w:div w:id="965038937">
      <w:bodyDiv w:val="1"/>
      <w:marLeft w:val="0"/>
      <w:marRight w:val="0"/>
      <w:marTop w:val="0"/>
      <w:marBottom w:val="0"/>
      <w:divBdr>
        <w:top w:val="none" w:sz="0" w:space="0" w:color="auto"/>
        <w:left w:val="none" w:sz="0" w:space="0" w:color="auto"/>
        <w:bottom w:val="none" w:sz="0" w:space="0" w:color="auto"/>
        <w:right w:val="none" w:sz="0" w:space="0" w:color="auto"/>
      </w:divBdr>
    </w:div>
    <w:div w:id="965041252">
      <w:bodyDiv w:val="1"/>
      <w:marLeft w:val="0"/>
      <w:marRight w:val="0"/>
      <w:marTop w:val="0"/>
      <w:marBottom w:val="0"/>
      <w:divBdr>
        <w:top w:val="none" w:sz="0" w:space="0" w:color="auto"/>
        <w:left w:val="none" w:sz="0" w:space="0" w:color="auto"/>
        <w:bottom w:val="none" w:sz="0" w:space="0" w:color="auto"/>
        <w:right w:val="none" w:sz="0" w:space="0" w:color="auto"/>
      </w:divBdr>
    </w:div>
    <w:div w:id="965045982">
      <w:bodyDiv w:val="1"/>
      <w:marLeft w:val="0"/>
      <w:marRight w:val="0"/>
      <w:marTop w:val="0"/>
      <w:marBottom w:val="0"/>
      <w:divBdr>
        <w:top w:val="none" w:sz="0" w:space="0" w:color="auto"/>
        <w:left w:val="none" w:sz="0" w:space="0" w:color="auto"/>
        <w:bottom w:val="none" w:sz="0" w:space="0" w:color="auto"/>
        <w:right w:val="none" w:sz="0" w:space="0" w:color="auto"/>
      </w:divBdr>
    </w:div>
    <w:div w:id="96542855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1766">
      <w:bodyDiv w:val="1"/>
      <w:marLeft w:val="0"/>
      <w:marRight w:val="0"/>
      <w:marTop w:val="0"/>
      <w:marBottom w:val="0"/>
      <w:divBdr>
        <w:top w:val="none" w:sz="0" w:space="0" w:color="auto"/>
        <w:left w:val="none" w:sz="0" w:space="0" w:color="auto"/>
        <w:bottom w:val="none" w:sz="0" w:space="0" w:color="auto"/>
        <w:right w:val="none" w:sz="0" w:space="0" w:color="auto"/>
      </w:divBdr>
    </w:div>
    <w:div w:id="966010636">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62089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124378">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854070">
      <w:bodyDiv w:val="1"/>
      <w:marLeft w:val="0"/>
      <w:marRight w:val="0"/>
      <w:marTop w:val="0"/>
      <w:marBottom w:val="0"/>
      <w:divBdr>
        <w:top w:val="none" w:sz="0" w:space="0" w:color="auto"/>
        <w:left w:val="none" w:sz="0" w:space="0" w:color="auto"/>
        <w:bottom w:val="none" w:sz="0" w:space="0" w:color="auto"/>
        <w:right w:val="none" w:sz="0" w:space="0" w:color="auto"/>
      </w:divBdr>
    </w:div>
    <w:div w:id="967854617">
      <w:bodyDiv w:val="1"/>
      <w:marLeft w:val="0"/>
      <w:marRight w:val="0"/>
      <w:marTop w:val="0"/>
      <w:marBottom w:val="0"/>
      <w:divBdr>
        <w:top w:val="none" w:sz="0" w:space="0" w:color="auto"/>
        <w:left w:val="none" w:sz="0" w:space="0" w:color="auto"/>
        <w:bottom w:val="none" w:sz="0" w:space="0" w:color="auto"/>
        <w:right w:val="none" w:sz="0" w:space="0" w:color="auto"/>
      </w:divBdr>
    </w:div>
    <w:div w:id="968122507">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896056">
      <w:bodyDiv w:val="1"/>
      <w:marLeft w:val="0"/>
      <w:marRight w:val="0"/>
      <w:marTop w:val="0"/>
      <w:marBottom w:val="0"/>
      <w:divBdr>
        <w:top w:val="none" w:sz="0" w:space="0" w:color="auto"/>
        <w:left w:val="none" w:sz="0" w:space="0" w:color="auto"/>
        <w:bottom w:val="none" w:sz="0" w:space="0" w:color="auto"/>
        <w:right w:val="none" w:sz="0" w:space="0" w:color="auto"/>
      </w:divBdr>
    </w:div>
    <w:div w:id="969630887">
      <w:bodyDiv w:val="1"/>
      <w:marLeft w:val="0"/>
      <w:marRight w:val="0"/>
      <w:marTop w:val="0"/>
      <w:marBottom w:val="0"/>
      <w:divBdr>
        <w:top w:val="none" w:sz="0" w:space="0" w:color="auto"/>
        <w:left w:val="none" w:sz="0" w:space="0" w:color="auto"/>
        <w:bottom w:val="none" w:sz="0" w:space="0" w:color="auto"/>
        <w:right w:val="none" w:sz="0" w:space="0" w:color="auto"/>
      </w:divBdr>
    </w:div>
    <w:div w:id="96975121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3369">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2381">
      <w:bodyDiv w:val="1"/>
      <w:marLeft w:val="0"/>
      <w:marRight w:val="0"/>
      <w:marTop w:val="0"/>
      <w:marBottom w:val="0"/>
      <w:divBdr>
        <w:top w:val="none" w:sz="0" w:space="0" w:color="auto"/>
        <w:left w:val="none" w:sz="0" w:space="0" w:color="auto"/>
        <w:bottom w:val="none" w:sz="0" w:space="0" w:color="auto"/>
        <w:right w:val="none" w:sz="0" w:space="0" w:color="auto"/>
      </w:divBdr>
    </w:div>
    <w:div w:id="971517272">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605281">
      <w:bodyDiv w:val="1"/>
      <w:marLeft w:val="0"/>
      <w:marRight w:val="0"/>
      <w:marTop w:val="0"/>
      <w:marBottom w:val="0"/>
      <w:divBdr>
        <w:top w:val="none" w:sz="0" w:space="0" w:color="auto"/>
        <w:left w:val="none" w:sz="0" w:space="0" w:color="auto"/>
        <w:bottom w:val="none" w:sz="0" w:space="0" w:color="auto"/>
        <w:right w:val="none" w:sz="0" w:space="0" w:color="auto"/>
      </w:divBdr>
    </w:div>
    <w:div w:id="973757449">
      <w:bodyDiv w:val="1"/>
      <w:marLeft w:val="0"/>
      <w:marRight w:val="0"/>
      <w:marTop w:val="0"/>
      <w:marBottom w:val="0"/>
      <w:divBdr>
        <w:top w:val="none" w:sz="0" w:space="0" w:color="auto"/>
        <w:left w:val="none" w:sz="0" w:space="0" w:color="auto"/>
        <w:bottom w:val="none" w:sz="0" w:space="0" w:color="auto"/>
        <w:right w:val="none" w:sz="0" w:space="0" w:color="auto"/>
      </w:divBdr>
    </w:div>
    <w:div w:id="974141421">
      <w:bodyDiv w:val="1"/>
      <w:marLeft w:val="0"/>
      <w:marRight w:val="0"/>
      <w:marTop w:val="0"/>
      <w:marBottom w:val="0"/>
      <w:divBdr>
        <w:top w:val="none" w:sz="0" w:space="0" w:color="auto"/>
        <w:left w:val="none" w:sz="0" w:space="0" w:color="auto"/>
        <w:bottom w:val="none" w:sz="0" w:space="0" w:color="auto"/>
        <w:right w:val="none" w:sz="0" w:space="0" w:color="auto"/>
      </w:divBdr>
    </w:div>
    <w:div w:id="974336904">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867646">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336820">
      <w:bodyDiv w:val="1"/>
      <w:marLeft w:val="0"/>
      <w:marRight w:val="0"/>
      <w:marTop w:val="0"/>
      <w:marBottom w:val="0"/>
      <w:divBdr>
        <w:top w:val="none" w:sz="0" w:space="0" w:color="auto"/>
        <w:left w:val="none" w:sz="0" w:space="0" w:color="auto"/>
        <w:bottom w:val="none" w:sz="0" w:space="0" w:color="auto"/>
        <w:right w:val="none" w:sz="0" w:space="0" w:color="auto"/>
      </w:divBdr>
    </w:div>
    <w:div w:id="97537285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8505">
      <w:bodyDiv w:val="1"/>
      <w:marLeft w:val="0"/>
      <w:marRight w:val="0"/>
      <w:marTop w:val="0"/>
      <w:marBottom w:val="0"/>
      <w:divBdr>
        <w:top w:val="none" w:sz="0" w:space="0" w:color="auto"/>
        <w:left w:val="none" w:sz="0" w:space="0" w:color="auto"/>
        <w:bottom w:val="none" w:sz="0" w:space="0" w:color="auto"/>
        <w:right w:val="none" w:sz="0" w:space="0" w:color="auto"/>
      </w:divBdr>
    </w:div>
    <w:div w:id="975646774">
      <w:bodyDiv w:val="1"/>
      <w:marLeft w:val="0"/>
      <w:marRight w:val="0"/>
      <w:marTop w:val="0"/>
      <w:marBottom w:val="0"/>
      <w:divBdr>
        <w:top w:val="none" w:sz="0" w:space="0" w:color="auto"/>
        <w:left w:val="none" w:sz="0" w:space="0" w:color="auto"/>
        <w:bottom w:val="none" w:sz="0" w:space="0" w:color="auto"/>
        <w:right w:val="none" w:sz="0" w:space="0" w:color="auto"/>
      </w:divBdr>
    </w:div>
    <w:div w:id="975796827">
      <w:bodyDiv w:val="1"/>
      <w:marLeft w:val="0"/>
      <w:marRight w:val="0"/>
      <w:marTop w:val="0"/>
      <w:marBottom w:val="0"/>
      <w:divBdr>
        <w:top w:val="none" w:sz="0" w:space="0" w:color="auto"/>
        <w:left w:val="none" w:sz="0" w:space="0" w:color="auto"/>
        <w:bottom w:val="none" w:sz="0" w:space="0" w:color="auto"/>
        <w:right w:val="none" w:sz="0" w:space="0" w:color="auto"/>
      </w:divBdr>
    </w:div>
    <w:div w:id="975916125">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646763">
      <w:bodyDiv w:val="1"/>
      <w:marLeft w:val="0"/>
      <w:marRight w:val="0"/>
      <w:marTop w:val="0"/>
      <w:marBottom w:val="0"/>
      <w:divBdr>
        <w:top w:val="none" w:sz="0" w:space="0" w:color="auto"/>
        <w:left w:val="none" w:sz="0" w:space="0" w:color="auto"/>
        <w:bottom w:val="none" w:sz="0" w:space="0" w:color="auto"/>
        <w:right w:val="none" w:sz="0" w:space="0" w:color="auto"/>
      </w:divBdr>
    </w:div>
    <w:div w:id="977494409">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733450">
      <w:bodyDiv w:val="1"/>
      <w:marLeft w:val="0"/>
      <w:marRight w:val="0"/>
      <w:marTop w:val="0"/>
      <w:marBottom w:val="0"/>
      <w:divBdr>
        <w:top w:val="none" w:sz="0" w:space="0" w:color="auto"/>
        <w:left w:val="none" w:sz="0" w:space="0" w:color="auto"/>
        <w:bottom w:val="none" w:sz="0" w:space="0" w:color="auto"/>
        <w:right w:val="none" w:sz="0" w:space="0" w:color="auto"/>
      </w:divBdr>
    </w:div>
    <w:div w:id="977954467">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842101">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25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689793">
      <w:bodyDiv w:val="1"/>
      <w:marLeft w:val="0"/>
      <w:marRight w:val="0"/>
      <w:marTop w:val="0"/>
      <w:marBottom w:val="0"/>
      <w:divBdr>
        <w:top w:val="none" w:sz="0" w:space="0" w:color="auto"/>
        <w:left w:val="none" w:sz="0" w:space="0" w:color="auto"/>
        <w:bottom w:val="none" w:sz="0" w:space="0" w:color="auto"/>
        <w:right w:val="none" w:sz="0" w:space="0" w:color="auto"/>
      </w:divBdr>
    </w:div>
    <w:div w:id="98069888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232335">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496271">
      <w:bodyDiv w:val="1"/>
      <w:marLeft w:val="0"/>
      <w:marRight w:val="0"/>
      <w:marTop w:val="0"/>
      <w:marBottom w:val="0"/>
      <w:divBdr>
        <w:top w:val="none" w:sz="0" w:space="0" w:color="auto"/>
        <w:left w:val="none" w:sz="0" w:space="0" w:color="auto"/>
        <w:bottom w:val="none" w:sz="0" w:space="0" w:color="auto"/>
        <w:right w:val="none" w:sz="0" w:space="0" w:color="auto"/>
      </w:divBdr>
    </w:div>
    <w:div w:id="981957738">
      <w:bodyDiv w:val="1"/>
      <w:marLeft w:val="0"/>
      <w:marRight w:val="0"/>
      <w:marTop w:val="0"/>
      <w:marBottom w:val="0"/>
      <w:divBdr>
        <w:top w:val="none" w:sz="0" w:space="0" w:color="auto"/>
        <w:left w:val="none" w:sz="0" w:space="0" w:color="auto"/>
        <w:bottom w:val="none" w:sz="0" w:space="0" w:color="auto"/>
        <w:right w:val="none" w:sz="0" w:space="0" w:color="auto"/>
      </w:divBdr>
    </w:div>
    <w:div w:id="982079790">
      <w:bodyDiv w:val="1"/>
      <w:marLeft w:val="0"/>
      <w:marRight w:val="0"/>
      <w:marTop w:val="0"/>
      <w:marBottom w:val="0"/>
      <w:divBdr>
        <w:top w:val="none" w:sz="0" w:space="0" w:color="auto"/>
        <w:left w:val="none" w:sz="0" w:space="0" w:color="auto"/>
        <w:bottom w:val="none" w:sz="0" w:space="0" w:color="auto"/>
        <w:right w:val="none" w:sz="0" w:space="0" w:color="auto"/>
      </w:divBdr>
    </w:div>
    <w:div w:id="982395998">
      <w:bodyDiv w:val="1"/>
      <w:marLeft w:val="0"/>
      <w:marRight w:val="0"/>
      <w:marTop w:val="0"/>
      <w:marBottom w:val="0"/>
      <w:divBdr>
        <w:top w:val="none" w:sz="0" w:space="0" w:color="auto"/>
        <w:left w:val="none" w:sz="0" w:space="0" w:color="auto"/>
        <w:bottom w:val="none" w:sz="0" w:space="0" w:color="auto"/>
        <w:right w:val="none" w:sz="0" w:space="0" w:color="auto"/>
      </w:divBdr>
    </w:div>
    <w:div w:id="982546665">
      <w:bodyDiv w:val="1"/>
      <w:marLeft w:val="0"/>
      <w:marRight w:val="0"/>
      <w:marTop w:val="0"/>
      <w:marBottom w:val="0"/>
      <w:divBdr>
        <w:top w:val="none" w:sz="0" w:space="0" w:color="auto"/>
        <w:left w:val="none" w:sz="0" w:space="0" w:color="auto"/>
        <w:bottom w:val="none" w:sz="0" w:space="0" w:color="auto"/>
        <w:right w:val="none" w:sz="0" w:space="0" w:color="auto"/>
      </w:divBdr>
    </w:div>
    <w:div w:id="982923547">
      <w:bodyDiv w:val="1"/>
      <w:marLeft w:val="0"/>
      <w:marRight w:val="0"/>
      <w:marTop w:val="0"/>
      <w:marBottom w:val="0"/>
      <w:divBdr>
        <w:top w:val="none" w:sz="0" w:space="0" w:color="auto"/>
        <w:left w:val="none" w:sz="0" w:space="0" w:color="auto"/>
        <w:bottom w:val="none" w:sz="0" w:space="0" w:color="auto"/>
        <w:right w:val="none" w:sz="0" w:space="0" w:color="auto"/>
      </w:divBdr>
    </w:div>
    <w:div w:id="982931761">
      <w:bodyDiv w:val="1"/>
      <w:marLeft w:val="0"/>
      <w:marRight w:val="0"/>
      <w:marTop w:val="0"/>
      <w:marBottom w:val="0"/>
      <w:divBdr>
        <w:top w:val="none" w:sz="0" w:space="0" w:color="auto"/>
        <w:left w:val="none" w:sz="0" w:space="0" w:color="auto"/>
        <w:bottom w:val="none" w:sz="0" w:space="0" w:color="auto"/>
        <w:right w:val="none" w:sz="0" w:space="0" w:color="auto"/>
      </w:divBdr>
    </w:div>
    <w:div w:id="98338848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855226">
      <w:bodyDiv w:val="1"/>
      <w:marLeft w:val="0"/>
      <w:marRight w:val="0"/>
      <w:marTop w:val="0"/>
      <w:marBottom w:val="0"/>
      <w:divBdr>
        <w:top w:val="none" w:sz="0" w:space="0" w:color="auto"/>
        <w:left w:val="none" w:sz="0" w:space="0" w:color="auto"/>
        <w:bottom w:val="none" w:sz="0" w:space="0" w:color="auto"/>
        <w:right w:val="none" w:sz="0" w:space="0" w:color="auto"/>
      </w:divBdr>
    </w:div>
    <w:div w:id="984237338">
      <w:bodyDiv w:val="1"/>
      <w:marLeft w:val="0"/>
      <w:marRight w:val="0"/>
      <w:marTop w:val="0"/>
      <w:marBottom w:val="0"/>
      <w:divBdr>
        <w:top w:val="none" w:sz="0" w:space="0" w:color="auto"/>
        <w:left w:val="none" w:sz="0" w:space="0" w:color="auto"/>
        <w:bottom w:val="none" w:sz="0" w:space="0" w:color="auto"/>
        <w:right w:val="none" w:sz="0" w:space="0" w:color="auto"/>
      </w:divBdr>
    </w:div>
    <w:div w:id="984357198">
      <w:bodyDiv w:val="1"/>
      <w:marLeft w:val="0"/>
      <w:marRight w:val="0"/>
      <w:marTop w:val="0"/>
      <w:marBottom w:val="0"/>
      <w:divBdr>
        <w:top w:val="none" w:sz="0" w:space="0" w:color="auto"/>
        <w:left w:val="none" w:sz="0" w:space="0" w:color="auto"/>
        <w:bottom w:val="none" w:sz="0" w:space="0" w:color="auto"/>
        <w:right w:val="none" w:sz="0" w:space="0" w:color="auto"/>
      </w:divBdr>
    </w:div>
    <w:div w:id="984433550">
      <w:bodyDiv w:val="1"/>
      <w:marLeft w:val="0"/>
      <w:marRight w:val="0"/>
      <w:marTop w:val="0"/>
      <w:marBottom w:val="0"/>
      <w:divBdr>
        <w:top w:val="none" w:sz="0" w:space="0" w:color="auto"/>
        <w:left w:val="none" w:sz="0" w:space="0" w:color="auto"/>
        <w:bottom w:val="none" w:sz="0" w:space="0" w:color="auto"/>
        <w:right w:val="none" w:sz="0" w:space="0" w:color="auto"/>
      </w:divBdr>
    </w:div>
    <w:div w:id="984704860">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427460">
      <w:bodyDiv w:val="1"/>
      <w:marLeft w:val="0"/>
      <w:marRight w:val="0"/>
      <w:marTop w:val="0"/>
      <w:marBottom w:val="0"/>
      <w:divBdr>
        <w:top w:val="none" w:sz="0" w:space="0" w:color="auto"/>
        <w:left w:val="none" w:sz="0" w:space="0" w:color="auto"/>
        <w:bottom w:val="none" w:sz="0" w:space="0" w:color="auto"/>
        <w:right w:val="none" w:sz="0" w:space="0" w:color="auto"/>
      </w:divBdr>
    </w:div>
    <w:div w:id="985665269">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322676">
      <w:bodyDiv w:val="1"/>
      <w:marLeft w:val="0"/>
      <w:marRight w:val="0"/>
      <w:marTop w:val="0"/>
      <w:marBottom w:val="0"/>
      <w:divBdr>
        <w:top w:val="none" w:sz="0" w:space="0" w:color="auto"/>
        <w:left w:val="none" w:sz="0" w:space="0" w:color="auto"/>
        <w:bottom w:val="none" w:sz="0" w:space="0" w:color="auto"/>
        <w:right w:val="none" w:sz="0" w:space="0" w:color="auto"/>
      </w:divBdr>
    </w:div>
    <w:div w:id="986399687">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7129811">
      <w:bodyDiv w:val="1"/>
      <w:marLeft w:val="0"/>
      <w:marRight w:val="0"/>
      <w:marTop w:val="0"/>
      <w:marBottom w:val="0"/>
      <w:divBdr>
        <w:top w:val="none" w:sz="0" w:space="0" w:color="auto"/>
        <w:left w:val="none" w:sz="0" w:space="0" w:color="auto"/>
        <w:bottom w:val="none" w:sz="0" w:space="0" w:color="auto"/>
        <w:right w:val="none" w:sz="0" w:space="0" w:color="auto"/>
      </w:divBdr>
    </w:div>
    <w:div w:id="987248329">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288742">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679451">
      <w:bodyDiv w:val="1"/>
      <w:marLeft w:val="0"/>
      <w:marRight w:val="0"/>
      <w:marTop w:val="0"/>
      <w:marBottom w:val="0"/>
      <w:divBdr>
        <w:top w:val="none" w:sz="0" w:space="0" w:color="auto"/>
        <w:left w:val="none" w:sz="0" w:space="0" w:color="auto"/>
        <w:bottom w:val="none" w:sz="0" w:space="0" w:color="auto"/>
        <w:right w:val="none" w:sz="0" w:space="0" w:color="auto"/>
      </w:divBdr>
    </w:div>
    <w:div w:id="989136894">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12893">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23735">
      <w:bodyDiv w:val="1"/>
      <w:marLeft w:val="0"/>
      <w:marRight w:val="0"/>
      <w:marTop w:val="0"/>
      <w:marBottom w:val="0"/>
      <w:divBdr>
        <w:top w:val="none" w:sz="0" w:space="0" w:color="auto"/>
        <w:left w:val="none" w:sz="0" w:space="0" w:color="auto"/>
        <w:bottom w:val="none" w:sz="0" w:space="0" w:color="auto"/>
        <w:right w:val="none" w:sz="0" w:space="0" w:color="auto"/>
      </w:divBdr>
    </w:div>
    <w:div w:id="990720669">
      <w:bodyDiv w:val="1"/>
      <w:marLeft w:val="0"/>
      <w:marRight w:val="0"/>
      <w:marTop w:val="0"/>
      <w:marBottom w:val="0"/>
      <w:divBdr>
        <w:top w:val="none" w:sz="0" w:space="0" w:color="auto"/>
        <w:left w:val="none" w:sz="0" w:space="0" w:color="auto"/>
        <w:bottom w:val="none" w:sz="0" w:space="0" w:color="auto"/>
        <w:right w:val="none" w:sz="0" w:space="0" w:color="auto"/>
      </w:divBdr>
    </w:div>
    <w:div w:id="990983326">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623">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83767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686664">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5878">
      <w:bodyDiv w:val="1"/>
      <w:marLeft w:val="0"/>
      <w:marRight w:val="0"/>
      <w:marTop w:val="0"/>
      <w:marBottom w:val="0"/>
      <w:divBdr>
        <w:top w:val="none" w:sz="0" w:space="0" w:color="auto"/>
        <w:left w:val="none" w:sz="0" w:space="0" w:color="auto"/>
        <w:bottom w:val="none" w:sz="0" w:space="0" w:color="auto"/>
        <w:right w:val="none" w:sz="0" w:space="0" w:color="auto"/>
      </w:divBdr>
    </w:div>
    <w:div w:id="993067844">
      <w:bodyDiv w:val="1"/>
      <w:marLeft w:val="0"/>
      <w:marRight w:val="0"/>
      <w:marTop w:val="0"/>
      <w:marBottom w:val="0"/>
      <w:divBdr>
        <w:top w:val="none" w:sz="0" w:space="0" w:color="auto"/>
        <w:left w:val="none" w:sz="0" w:space="0" w:color="auto"/>
        <w:bottom w:val="none" w:sz="0" w:space="0" w:color="auto"/>
        <w:right w:val="none" w:sz="0" w:space="0" w:color="auto"/>
      </w:divBdr>
    </w:div>
    <w:div w:id="99309674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261745">
      <w:bodyDiv w:val="1"/>
      <w:marLeft w:val="0"/>
      <w:marRight w:val="0"/>
      <w:marTop w:val="0"/>
      <w:marBottom w:val="0"/>
      <w:divBdr>
        <w:top w:val="none" w:sz="0" w:space="0" w:color="auto"/>
        <w:left w:val="none" w:sz="0" w:space="0" w:color="auto"/>
        <w:bottom w:val="none" w:sz="0" w:space="0" w:color="auto"/>
        <w:right w:val="none" w:sz="0" w:space="0" w:color="auto"/>
      </w:divBdr>
    </w:div>
    <w:div w:id="994793778">
      <w:bodyDiv w:val="1"/>
      <w:marLeft w:val="0"/>
      <w:marRight w:val="0"/>
      <w:marTop w:val="0"/>
      <w:marBottom w:val="0"/>
      <w:divBdr>
        <w:top w:val="none" w:sz="0" w:space="0" w:color="auto"/>
        <w:left w:val="none" w:sz="0" w:space="0" w:color="auto"/>
        <w:bottom w:val="none" w:sz="0" w:space="0" w:color="auto"/>
        <w:right w:val="none" w:sz="0" w:space="0" w:color="auto"/>
      </w:divBdr>
    </w:div>
    <w:div w:id="994845896">
      <w:bodyDiv w:val="1"/>
      <w:marLeft w:val="0"/>
      <w:marRight w:val="0"/>
      <w:marTop w:val="0"/>
      <w:marBottom w:val="0"/>
      <w:divBdr>
        <w:top w:val="none" w:sz="0" w:space="0" w:color="auto"/>
        <w:left w:val="none" w:sz="0" w:space="0" w:color="auto"/>
        <w:bottom w:val="none" w:sz="0" w:space="0" w:color="auto"/>
        <w:right w:val="none" w:sz="0" w:space="0" w:color="auto"/>
      </w:divBdr>
    </w:div>
    <w:div w:id="994994671">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690882">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030911">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609963">
      <w:bodyDiv w:val="1"/>
      <w:marLeft w:val="0"/>
      <w:marRight w:val="0"/>
      <w:marTop w:val="0"/>
      <w:marBottom w:val="0"/>
      <w:divBdr>
        <w:top w:val="none" w:sz="0" w:space="0" w:color="auto"/>
        <w:left w:val="none" w:sz="0" w:space="0" w:color="auto"/>
        <w:bottom w:val="none" w:sz="0" w:space="0" w:color="auto"/>
        <w:right w:val="none" w:sz="0" w:space="0" w:color="auto"/>
      </w:divBdr>
    </w:div>
    <w:div w:id="996687088">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216">
      <w:bodyDiv w:val="1"/>
      <w:marLeft w:val="0"/>
      <w:marRight w:val="0"/>
      <w:marTop w:val="0"/>
      <w:marBottom w:val="0"/>
      <w:divBdr>
        <w:top w:val="none" w:sz="0" w:space="0" w:color="auto"/>
        <w:left w:val="none" w:sz="0" w:space="0" w:color="auto"/>
        <w:bottom w:val="none" w:sz="0" w:space="0" w:color="auto"/>
        <w:right w:val="none" w:sz="0" w:space="0" w:color="auto"/>
      </w:divBdr>
    </w:div>
    <w:div w:id="997534617">
      <w:bodyDiv w:val="1"/>
      <w:marLeft w:val="0"/>
      <w:marRight w:val="0"/>
      <w:marTop w:val="0"/>
      <w:marBottom w:val="0"/>
      <w:divBdr>
        <w:top w:val="none" w:sz="0" w:space="0" w:color="auto"/>
        <w:left w:val="none" w:sz="0" w:space="0" w:color="auto"/>
        <w:bottom w:val="none" w:sz="0" w:space="0" w:color="auto"/>
        <w:right w:val="none" w:sz="0" w:space="0" w:color="auto"/>
      </w:divBdr>
    </w:div>
    <w:div w:id="997540167">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039140">
      <w:bodyDiv w:val="1"/>
      <w:marLeft w:val="0"/>
      <w:marRight w:val="0"/>
      <w:marTop w:val="0"/>
      <w:marBottom w:val="0"/>
      <w:divBdr>
        <w:top w:val="none" w:sz="0" w:space="0" w:color="auto"/>
        <w:left w:val="none" w:sz="0" w:space="0" w:color="auto"/>
        <w:bottom w:val="none" w:sz="0" w:space="0" w:color="auto"/>
        <w:right w:val="none" w:sz="0" w:space="0" w:color="auto"/>
      </w:divBdr>
    </w:div>
    <w:div w:id="1000542205">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17872">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203668">
      <w:bodyDiv w:val="1"/>
      <w:marLeft w:val="0"/>
      <w:marRight w:val="0"/>
      <w:marTop w:val="0"/>
      <w:marBottom w:val="0"/>
      <w:divBdr>
        <w:top w:val="none" w:sz="0" w:space="0" w:color="auto"/>
        <w:left w:val="none" w:sz="0" w:space="0" w:color="auto"/>
        <w:bottom w:val="none" w:sz="0" w:space="0" w:color="auto"/>
        <w:right w:val="none" w:sz="0" w:space="0" w:color="auto"/>
      </w:divBdr>
    </w:div>
    <w:div w:id="1001421970">
      <w:bodyDiv w:val="1"/>
      <w:marLeft w:val="0"/>
      <w:marRight w:val="0"/>
      <w:marTop w:val="0"/>
      <w:marBottom w:val="0"/>
      <w:divBdr>
        <w:top w:val="none" w:sz="0" w:space="0" w:color="auto"/>
        <w:left w:val="none" w:sz="0" w:space="0" w:color="auto"/>
        <w:bottom w:val="none" w:sz="0" w:space="0" w:color="auto"/>
        <w:right w:val="none" w:sz="0" w:space="0" w:color="auto"/>
      </w:divBdr>
    </w:div>
    <w:div w:id="1001734321">
      <w:bodyDiv w:val="1"/>
      <w:marLeft w:val="0"/>
      <w:marRight w:val="0"/>
      <w:marTop w:val="0"/>
      <w:marBottom w:val="0"/>
      <w:divBdr>
        <w:top w:val="none" w:sz="0" w:space="0" w:color="auto"/>
        <w:left w:val="none" w:sz="0" w:space="0" w:color="auto"/>
        <w:bottom w:val="none" w:sz="0" w:space="0" w:color="auto"/>
        <w:right w:val="none" w:sz="0" w:space="0" w:color="auto"/>
      </w:divBdr>
    </w:div>
    <w:div w:id="1001933238">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899556">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63514">
      <w:bodyDiv w:val="1"/>
      <w:marLeft w:val="0"/>
      <w:marRight w:val="0"/>
      <w:marTop w:val="0"/>
      <w:marBottom w:val="0"/>
      <w:divBdr>
        <w:top w:val="none" w:sz="0" w:space="0" w:color="auto"/>
        <w:left w:val="none" w:sz="0" w:space="0" w:color="auto"/>
        <w:bottom w:val="none" w:sz="0" w:space="0" w:color="auto"/>
        <w:right w:val="none" w:sz="0" w:space="0" w:color="auto"/>
      </w:divBdr>
    </w:div>
    <w:div w:id="1003432080">
      <w:bodyDiv w:val="1"/>
      <w:marLeft w:val="0"/>
      <w:marRight w:val="0"/>
      <w:marTop w:val="0"/>
      <w:marBottom w:val="0"/>
      <w:divBdr>
        <w:top w:val="none" w:sz="0" w:space="0" w:color="auto"/>
        <w:left w:val="none" w:sz="0" w:space="0" w:color="auto"/>
        <w:bottom w:val="none" w:sz="0" w:space="0" w:color="auto"/>
        <w:right w:val="none" w:sz="0" w:space="0" w:color="auto"/>
      </w:divBdr>
    </w:div>
    <w:div w:id="1003708099">
      <w:bodyDiv w:val="1"/>
      <w:marLeft w:val="0"/>
      <w:marRight w:val="0"/>
      <w:marTop w:val="0"/>
      <w:marBottom w:val="0"/>
      <w:divBdr>
        <w:top w:val="none" w:sz="0" w:space="0" w:color="auto"/>
        <w:left w:val="none" w:sz="0" w:space="0" w:color="auto"/>
        <w:bottom w:val="none" w:sz="0" w:space="0" w:color="auto"/>
        <w:right w:val="none" w:sz="0" w:space="0" w:color="auto"/>
      </w:divBdr>
    </w:div>
    <w:div w:id="10037766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970">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14701">
      <w:bodyDiv w:val="1"/>
      <w:marLeft w:val="0"/>
      <w:marRight w:val="0"/>
      <w:marTop w:val="0"/>
      <w:marBottom w:val="0"/>
      <w:divBdr>
        <w:top w:val="none" w:sz="0" w:space="0" w:color="auto"/>
        <w:left w:val="none" w:sz="0" w:space="0" w:color="auto"/>
        <w:bottom w:val="none" w:sz="0" w:space="0" w:color="auto"/>
        <w:right w:val="none" w:sz="0" w:space="0" w:color="auto"/>
      </w:divBdr>
    </w:div>
    <w:div w:id="1004089510">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12804">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2831">
      <w:bodyDiv w:val="1"/>
      <w:marLeft w:val="0"/>
      <w:marRight w:val="0"/>
      <w:marTop w:val="0"/>
      <w:marBottom w:val="0"/>
      <w:divBdr>
        <w:top w:val="none" w:sz="0" w:space="0" w:color="auto"/>
        <w:left w:val="none" w:sz="0" w:space="0" w:color="auto"/>
        <w:bottom w:val="none" w:sz="0" w:space="0" w:color="auto"/>
        <w:right w:val="none" w:sz="0" w:space="0" w:color="auto"/>
      </w:divBdr>
    </w:div>
    <w:div w:id="1005672241">
      <w:bodyDiv w:val="1"/>
      <w:marLeft w:val="0"/>
      <w:marRight w:val="0"/>
      <w:marTop w:val="0"/>
      <w:marBottom w:val="0"/>
      <w:divBdr>
        <w:top w:val="none" w:sz="0" w:space="0" w:color="auto"/>
        <w:left w:val="none" w:sz="0" w:space="0" w:color="auto"/>
        <w:bottom w:val="none" w:sz="0" w:space="0" w:color="auto"/>
        <w:right w:val="none" w:sz="0" w:space="0" w:color="auto"/>
      </w:divBdr>
    </w:div>
    <w:div w:id="1005742171">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5865892">
      <w:bodyDiv w:val="1"/>
      <w:marLeft w:val="0"/>
      <w:marRight w:val="0"/>
      <w:marTop w:val="0"/>
      <w:marBottom w:val="0"/>
      <w:divBdr>
        <w:top w:val="none" w:sz="0" w:space="0" w:color="auto"/>
        <w:left w:val="none" w:sz="0" w:space="0" w:color="auto"/>
        <w:bottom w:val="none" w:sz="0" w:space="0" w:color="auto"/>
        <w:right w:val="none" w:sz="0" w:space="0" w:color="auto"/>
      </w:divBdr>
    </w:div>
    <w:div w:id="1006132429">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06249435">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447004">
      <w:bodyDiv w:val="1"/>
      <w:marLeft w:val="0"/>
      <w:marRight w:val="0"/>
      <w:marTop w:val="0"/>
      <w:marBottom w:val="0"/>
      <w:divBdr>
        <w:top w:val="none" w:sz="0" w:space="0" w:color="auto"/>
        <w:left w:val="none" w:sz="0" w:space="0" w:color="auto"/>
        <w:bottom w:val="none" w:sz="0" w:space="0" w:color="auto"/>
        <w:right w:val="none" w:sz="0" w:space="0" w:color="auto"/>
      </w:divBdr>
    </w:div>
    <w:div w:id="1006711104">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904774">
      <w:bodyDiv w:val="1"/>
      <w:marLeft w:val="0"/>
      <w:marRight w:val="0"/>
      <w:marTop w:val="0"/>
      <w:marBottom w:val="0"/>
      <w:divBdr>
        <w:top w:val="none" w:sz="0" w:space="0" w:color="auto"/>
        <w:left w:val="none" w:sz="0" w:space="0" w:color="auto"/>
        <w:bottom w:val="none" w:sz="0" w:space="0" w:color="auto"/>
        <w:right w:val="none" w:sz="0" w:space="0" w:color="auto"/>
      </w:divBdr>
    </w:div>
    <w:div w:id="1007292258">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002">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216968">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254813">
      <w:bodyDiv w:val="1"/>
      <w:marLeft w:val="0"/>
      <w:marRight w:val="0"/>
      <w:marTop w:val="0"/>
      <w:marBottom w:val="0"/>
      <w:divBdr>
        <w:top w:val="none" w:sz="0" w:space="0" w:color="auto"/>
        <w:left w:val="none" w:sz="0" w:space="0" w:color="auto"/>
        <w:bottom w:val="none" w:sz="0" w:space="0" w:color="auto"/>
        <w:right w:val="none" w:sz="0" w:space="0" w:color="auto"/>
      </w:divBdr>
    </w:div>
    <w:div w:id="1009331039">
      <w:bodyDiv w:val="1"/>
      <w:marLeft w:val="0"/>
      <w:marRight w:val="0"/>
      <w:marTop w:val="0"/>
      <w:marBottom w:val="0"/>
      <w:divBdr>
        <w:top w:val="none" w:sz="0" w:space="0" w:color="auto"/>
        <w:left w:val="none" w:sz="0" w:space="0" w:color="auto"/>
        <w:bottom w:val="none" w:sz="0" w:space="0" w:color="auto"/>
        <w:right w:val="none" w:sz="0" w:space="0" w:color="auto"/>
      </w:divBdr>
    </w:div>
    <w:div w:id="1009723422">
      <w:bodyDiv w:val="1"/>
      <w:marLeft w:val="0"/>
      <w:marRight w:val="0"/>
      <w:marTop w:val="0"/>
      <w:marBottom w:val="0"/>
      <w:divBdr>
        <w:top w:val="none" w:sz="0" w:space="0" w:color="auto"/>
        <w:left w:val="none" w:sz="0" w:space="0" w:color="auto"/>
        <w:bottom w:val="none" w:sz="0" w:space="0" w:color="auto"/>
        <w:right w:val="none" w:sz="0" w:space="0" w:color="auto"/>
      </w:divBdr>
    </w:div>
    <w:div w:id="101033309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80238">
      <w:bodyDiv w:val="1"/>
      <w:marLeft w:val="0"/>
      <w:marRight w:val="0"/>
      <w:marTop w:val="0"/>
      <w:marBottom w:val="0"/>
      <w:divBdr>
        <w:top w:val="none" w:sz="0" w:space="0" w:color="auto"/>
        <w:left w:val="none" w:sz="0" w:space="0" w:color="auto"/>
        <w:bottom w:val="none" w:sz="0" w:space="0" w:color="auto"/>
        <w:right w:val="none" w:sz="0" w:space="0" w:color="auto"/>
      </w:divBdr>
    </w:div>
    <w:div w:id="1011297285">
      <w:bodyDiv w:val="1"/>
      <w:marLeft w:val="0"/>
      <w:marRight w:val="0"/>
      <w:marTop w:val="0"/>
      <w:marBottom w:val="0"/>
      <w:divBdr>
        <w:top w:val="none" w:sz="0" w:space="0" w:color="auto"/>
        <w:left w:val="none" w:sz="0" w:space="0" w:color="auto"/>
        <w:bottom w:val="none" w:sz="0" w:space="0" w:color="auto"/>
        <w:right w:val="none" w:sz="0" w:space="0" w:color="auto"/>
      </w:divBdr>
    </w:div>
    <w:div w:id="1011417888">
      <w:bodyDiv w:val="1"/>
      <w:marLeft w:val="0"/>
      <w:marRight w:val="0"/>
      <w:marTop w:val="0"/>
      <w:marBottom w:val="0"/>
      <w:divBdr>
        <w:top w:val="none" w:sz="0" w:space="0" w:color="auto"/>
        <w:left w:val="none" w:sz="0" w:space="0" w:color="auto"/>
        <w:bottom w:val="none" w:sz="0" w:space="0" w:color="auto"/>
        <w:right w:val="none" w:sz="0" w:space="0" w:color="auto"/>
      </w:divBdr>
    </w:div>
    <w:div w:id="1012145116">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685684">
      <w:bodyDiv w:val="1"/>
      <w:marLeft w:val="0"/>
      <w:marRight w:val="0"/>
      <w:marTop w:val="0"/>
      <w:marBottom w:val="0"/>
      <w:divBdr>
        <w:top w:val="none" w:sz="0" w:space="0" w:color="auto"/>
        <w:left w:val="none" w:sz="0" w:space="0" w:color="auto"/>
        <w:bottom w:val="none" w:sz="0" w:space="0" w:color="auto"/>
        <w:right w:val="none" w:sz="0" w:space="0" w:color="auto"/>
      </w:divBdr>
    </w:div>
    <w:div w:id="1013142036">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84322">
      <w:bodyDiv w:val="1"/>
      <w:marLeft w:val="0"/>
      <w:marRight w:val="0"/>
      <w:marTop w:val="0"/>
      <w:marBottom w:val="0"/>
      <w:divBdr>
        <w:top w:val="none" w:sz="0" w:space="0" w:color="auto"/>
        <w:left w:val="none" w:sz="0" w:space="0" w:color="auto"/>
        <w:bottom w:val="none" w:sz="0" w:space="0" w:color="auto"/>
        <w:right w:val="none" w:sz="0" w:space="0" w:color="auto"/>
      </w:divBdr>
    </w:div>
    <w:div w:id="1013723564">
      <w:bodyDiv w:val="1"/>
      <w:marLeft w:val="0"/>
      <w:marRight w:val="0"/>
      <w:marTop w:val="0"/>
      <w:marBottom w:val="0"/>
      <w:divBdr>
        <w:top w:val="none" w:sz="0" w:space="0" w:color="auto"/>
        <w:left w:val="none" w:sz="0" w:space="0" w:color="auto"/>
        <w:bottom w:val="none" w:sz="0" w:space="0" w:color="auto"/>
        <w:right w:val="none" w:sz="0" w:space="0" w:color="auto"/>
      </w:divBdr>
    </w:div>
    <w:div w:id="1013994679">
      <w:bodyDiv w:val="1"/>
      <w:marLeft w:val="0"/>
      <w:marRight w:val="0"/>
      <w:marTop w:val="0"/>
      <w:marBottom w:val="0"/>
      <w:divBdr>
        <w:top w:val="none" w:sz="0" w:space="0" w:color="auto"/>
        <w:left w:val="none" w:sz="0" w:space="0" w:color="auto"/>
        <w:bottom w:val="none" w:sz="0" w:space="0" w:color="auto"/>
        <w:right w:val="none" w:sz="0" w:space="0" w:color="auto"/>
      </w:divBdr>
    </w:div>
    <w:div w:id="1014070258">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766960">
      <w:bodyDiv w:val="1"/>
      <w:marLeft w:val="0"/>
      <w:marRight w:val="0"/>
      <w:marTop w:val="0"/>
      <w:marBottom w:val="0"/>
      <w:divBdr>
        <w:top w:val="none" w:sz="0" w:space="0" w:color="auto"/>
        <w:left w:val="none" w:sz="0" w:space="0" w:color="auto"/>
        <w:bottom w:val="none" w:sz="0" w:space="0" w:color="auto"/>
        <w:right w:val="none" w:sz="0" w:space="0" w:color="auto"/>
      </w:divBdr>
    </w:div>
    <w:div w:id="1015495439">
      <w:bodyDiv w:val="1"/>
      <w:marLeft w:val="0"/>
      <w:marRight w:val="0"/>
      <w:marTop w:val="0"/>
      <w:marBottom w:val="0"/>
      <w:divBdr>
        <w:top w:val="none" w:sz="0" w:space="0" w:color="auto"/>
        <w:left w:val="none" w:sz="0" w:space="0" w:color="auto"/>
        <w:bottom w:val="none" w:sz="0" w:space="0" w:color="auto"/>
        <w:right w:val="none" w:sz="0" w:space="0" w:color="auto"/>
      </w:divBdr>
    </w:div>
    <w:div w:id="1015964558">
      <w:bodyDiv w:val="1"/>
      <w:marLeft w:val="0"/>
      <w:marRight w:val="0"/>
      <w:marTop w:val="0"/>
      <w:marBottom w:val="0"/>
      <w:divBdr>
        <w:top w:val="none" w:sz="0" w:space="0" w:color="auto"/>
        <w:left w:val="none" w:sz="0" w:space="0" w:color="auto"/>
        <w:bottom w:val="none" w:sz="0" w:space="0" w:color="auto"/>
        <w:right w:val="none" w:sz="0" w:space="0" w:color="auto"/>
      </w:divBdr>
    </w:div>
    <w:div w:id="1016342666">
      <w:bodyDiv w:val="1"/>
      <w:marLeft w:val="0"/>
      <w:marRight w:val="0"/>
      <w:marTop w:val="0"/>
      <w:marBottom w:val="0"/>
      <w:divBdr>
        <w:top w:val="none" w:sz="0" w:space="0" w:color="auto"/>
        <w:left w:val="none" w:sz="0" w:space="0" w:color="auto"/>
        <w:bottom w:val="none" w:sz="0" w:space="0" w:color="auto"/>
        <w:right w:val="none" w:sz="0" w:space="0" w:color="auto"/>
      </w:divBdr>
    </w:div>
    <w:div w:id="1016465640">
      <w:bodyDiv w:val="1"/>
      <w:marLeft w:val="0"/>
      <w:marRight w:val="0"/>
      <w:marTop w:val="0"/>
      <w:marBottom w:val="0"/>
      <w:divBdr>
        <w:top w:val="none" w:sz="0" w:space="0" w:color="auto"/>
        <w:left w:val="none" w:sz="0" w:space="0" w:color="auto"/>
        <w:bottom w:val="none" w:sz="0" w:space="0" w:color="auto"/>
        <w:right w:val="none" w:sz="0" w:space="0" w:color="auto"/>
      </w:divBdr>
    </w:div>
    <w:div w:id="1016543336">
      <w:bodyDiv w:val="1"/>
      <w:marLeft w:val="0"/>
      <w:marRight w:val="0"/>
      <w:marTop w:val="0"/>
      <w:marBottom w:val="0"/>
      <w:divBdr>
        <w:top w:val="none" w:sz="0" w:space="0" w:color="auto"/>
        <w:left w:val="none" w:sz="0" w:space="0" w:color="auto"/>
        <w:bottom w:val="none" w:sz="0" w:space="0" w:color="auto"/>
        <w:right w:val="none" w:sz="0" w:space="0" w:color="auto"/>
      </w:divBdr>
    </w:div>
    <w:div w:id="1016804921">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6931255">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94722">
      <w:bodyDiv w:val="1"/>
      <w:marLeft w:val="0"/>
      <w:marRight w:val="0"/>
      <w:marTop w:val="0"/>
      <w:marBottom w:val="0"/>
      <w:divBdr>
        <w:top w:val="none" w:sz="0" w:space="0" w:color="auto"/>
        <w:left w:val="none" w:sz="0" w:space="0" w:color="auto"/>
        <w:bottom w:val="none" w:sz="0" w:space="0" w:color="auto"/>
        <w:right w:val="none" w:sz="0" w:space="0" w:color="auto"/>
      </w:divBdr>
    </w:div>
    <w:div w:id="101727139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845820">
      <w:bodyDiv w:val="1"/>
      <w:marLeft w:val="0"/>
      <w:marRight w:val="0"/>
      <w:marTop w:val="0"/>
      <w:marBottom w:val="0"/>
      <w:divBdr>
        <w:top w:val="none" w:sz="0" w:space="0" w:color="auto"/>
        <w:left w:val="none" w:sz="0" w:space="0" w:color="auto"/>
        <w:bottom w:val="none" w:sz="0" w:space="0" w:color="auto"/>
        <w:right w:val="none" w:sz="0" w:space="0" w:color="auto"/>
      </w:divBdr>
    </w:div>
    <w:div w:id="1019234403">
      <w:bodyDiv w:val="1"/>
      <w:marLeft w:val="0"/>
      <w:marRight w:val="0"/>
      <w:marTop w:val="0"/>
      <w:marBottom w:val="0"/>
      <w:divBdr>
        <w:top w:val="none" w:sz="0" w:space="0" w:color="auto"/>
        <w:left w:val="none" w:sz="0" w:space="0" w:color="auto"/>
        <w:bottom w:val="none" w:sz="0" w:space="0" w:color="auto"/>
        <w:right w:val="none" w:sz="0" w:space="0" w:color="auto"/>
      </w:divBdr>
    </w:div>
    <w:div w:id="1019430941">
      <w:bodyDiv w:val="1"/>
      <w:marLeft w:val="0"/>
      <w:marRight w:val="0"/>
      <w:marTop w:val="0"/>
      <w:marBottom w:val="0"/>
      <w:divBdr>
        <w:top w:val="none" w:sz="0" w:space="0" w:color="auto"/>
        <w:left w:val="none" w:sz="0" w:space="0" w:color="auto"/>
        <w:bottom w:val="none" w:sz="0" w:space="0" w:color="auto"/>
        <w:right w:val="none" w:sz="0" w:space="0" w:color="auto"/>
      </w:divBdr>
    </w:div>
    <w:div w:id="1019548662">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013988">
      <w:bodyDiv w:val="1"/>
      <w:marLeft w:val="0"/>
      <w:marRight w:val="0"/>
      <w:marTop w:val="0"/>
      <w:marBottom w:val="0"/>
      <w:divBdr>
        <w:top w:val="none" w:sz="0" w:space="0" w:color="auto"/>
        <w:left w:val="none" w:sz="0" w:space="0" w:color="auto"/>
        <w:bottom w:val="none" w:sz="0" w:space="0" w:color="auto"/>
        <w:right w:val="none" w:sz="0" w:space="0" w:color="auto"/>
      </w:divBdr>
    </w:div>
    <w:div w:id="1020355807">
      <w:bodyDiv w:val="1"/>
      <w:marLeft w:val="0"/>
      <w:marRight w:val="0"/>
      <w:marTop w:val="0"/>
      <w:marBottom w:val="0"/>
      <w:divBdr>
        <w:top w:val="none" w:sz="0" w:space="0" w:color="auto"/>
        <w:left w:val="none" w:sz="0" w:space="0" w:color="auto"/>
        <w:bottom w:val="none" w:sz="0" w:space="0" w:color="auto"/>
        <w:right w:val="none" w:sz="0" w:space="0" w:color="auto"/>
      </w:divBdr>
    </w:div>
    <w:div w:id="1020397712">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2375">
      <w:bodyDiv w:val="1"/>
      <w:marLeft w:val="0"/>
      <w:marRight w:val="0"/>
      <w:marTop w:val="0"/>
      <w:marBottom w:val="0"/>
      <w:divBdr>
        <w:top w:val="none" w:sz="0" w:space="0" w:color="auto"/>
        <w:left w:val="none" w:sz="0" w:space="0" w:color="auto"/>
        <w:bottom w:val="none" w:sz="0" w:space="0" w:color="auto"/>
        <w:right w:val="none" w:sz="0" w:space="0" w:color="auto"/>
      </w:divBdr>
    </w:div>
    <w:div w:id="1020623090">
      <w:bodyDiv w:val="1"/>
      <w:marLeft w:val="0"/>
      <w:marRight w:val="0"/>
      <w:marTop w:val="0"/>
      <w:marBottom w:val="0"/>
      <w:divBdr>
        <w:top w:val="none" w:sz="0" w:space="0" w:color="auto"/>
        <w:left w:val="none" w:sz="0" w:space="0" w:color="auto"/>
        <w:bottom w:val="none" w:sz="0" w:space="0" w:color="auto"/>
        <w:right w:val="none" w:sz="0" w:space="0" w:color="auto"/>
      </w:divBdr>
    </w:div>
    <w:div w:id="1020742259">
      <w:bodyDiv w:val="1"/>
      <w:marLeft w:val="0"/>
      <w:marRight w:val="0"/>
      <w:marTop w:val="0"/>
      <w:marBottom w:val="0"/>
      <w:divBdr>
        <w:top w:val="none" w:sz="0" w:space="0" w:color="auto"/>
        <w:left w:val="none" w:sz="0" w:space="0" w:color="auto"/>
        <w:bottom w:val="none" w:sz="0" w:space="0" w:color="auto"/>
        <w:right w:val="none" w:sz="0" w:space="0" w:color="auto"/>
      </w:divBdr>
    </w:div>
    <w:div w:id="1020886780">
      <w:bodyDiv w:val="1"/>
      <w:marLeft w:val="0"/>
      <w:marRight w:val="0"/>
      <w:marTop w:val="0"/>
      <w:marBottom w:val="0"/>
      <w:divBdr>
        <w:top w:val="none" w:sz="0" w:space="0" w:color="auto"/>
        <w:left w:val="none" w:sz="0" w:space="0" w:color="auto"/>
        <w:bottom w:val="none" w:sz="0" w:space="0" w:color="auto"/>
        <w:right w:val="none" w:sz="0" w:space="0" w:color="auto"/>
      </w:divBdr>
    </w:div>
    <w:div w:id="1021052777">
      <w:bodyDiv w:val="1"/>
      <w:marLeft w:val="0"/>
      <w:marRight w:val="0"/>
      <w:marTop w:val="0"/>
      <w:marBottom w:val="0"/>
      <w:divBdr>
        <w:top w:val="none" w:sz="0" w:space="0" w:color="auto"/>
        <w:left w:val="none" w:sz="0" w:space="0" w:color="auto"/>
        <w:bottom w:val="none" w:sz="0" w:space="0" w:color="auto"/>
        <w:right w:val="none" w:sz="0" w:space="0" w:color="auto"/>
      </w:divBdr>
    </w:div>
    <w:div w:id="1021128753">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051175">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631920">
      <w:bodyDiv w:val="1"/>
      <w:marLeft w:val="0"/>
      <w:marRight w:val="0"/>
      <w:marTop w:val="0"/>
      <w:marBottom w:val="0"/>
      <w:divBdr>
        <w:top w:val="none" w:sz="0" w:space="0" w:color="auto"/>
        <w:left w:val="none" w:sz="0" w:space="0" w:color="auto"/>
        <w:bottom w:val="none" w:sz="0" w:space="0" w:color="auto"/>
        <w:right w:val="none" w:sz="0" w:space="0" w:color="auto"/>
      </w:divBdr>
    </w:div>
    <w:div w:id="102298000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290181">
      <w:bodyDiv w:val="1"/>
      <w:marLeft w:val="0"/>
      <w:marRight w:val="0"/>
      <w:marTop w:val="0"/>
      <w:marBottom w:val="0"/>
      <w:divBdr>
        <w:top w:val="none" w:sz="0" w:space="0" w:color="auto"/>
        <w:left w:val="none" w:sz="0" w:space="0" w:color="auto"/>
        <w:bottom w:val="none" w:sz="0" w:space="0" w:color="auto"/>
        <w:right w:val="none" w:sz="0" w:space="0" w:color="auto"/>
      </w:divBdr>
    </w:div>
    <w:div w:id="1023553641">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180764">
      <w:bodyDiv w:val="1"/>
      <w:marLeft w:val="0"/>
      <w:marRight w:val="0"/>
      <w:marTop w:val="0"/>
      <w:marBottom w:val="0"/>
      <w:divBdr>
        <w:top w:val="none" w:sz="0" w:space="0" w:color="auto"/>
        <w:left w:val="none" w:sz="0" w:space="0" w:color="auto"/>
        <w:bottom w:val="none" w:sz="0" w:space="0" w:color="auto"/>
        <w:right w:val="none" w:sz="0" w:space="0" w:color="auto"/>
      </w:divBdr>
    </w:div>
    <w:div w:id="1025328410">
      <w:bodyDiv w:val="1"/>
      <w:marLeft w:val="0"/>
      <w:marRight w:val="0"/>
      <w:marTop w:val="0"/>
      <w:marBottom w:val="0"/>
      <w:divBdr>
        <w:top w:val="none" w:sz="0" w:space="0" w:color="auto"/>
        <w:left w:val="none" w:sz="0" w:space="0" w:color="auto"/>
        <w:bottom w:val="none" w:sz="0" w:space="0" w:color="auto"/>
        <w:right w:val="none" w:sz="0" w:space="0" w:color="auto"/>
      </w:divBdr>
    </w:div>
    <w:div w:id="1025403897">
      <w:bodyDiv w:val="1"/>
      <w:marLeft w:val="0"/>
      <w:marRight w:val="0"/>
      <w:marTop w:val="0"/>
      <w:marBottom w:val="0"/>
      <w:divBdr>
        <w:top w:val="none" w:sz="0" w:space="0" w:color="auto"/>
        <w:left w:val="none" w:sz="0" w:space="0" w:color="auto"/>
        <w:bottom w:val="none" w:sz="0" w:space="0" w:color="auto"/>
        <w:right w:val="none" w:sz="0" w:space="0" w:color="auto"/>
      </w:divBdr>
    </w:div>
    <w:div w:id="1025517939">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368609">
      <w:bodyDiv w:val="1"/>
      <w:marLeft w:val="0"/>
      <w:marRight w:val="0"/>
      <w:marTop w:val="0"/>
      <w:marBottom w:val="0"/>
      <w:divBdr>
        <w:top w:val="none" w:sz="0" w:space="0" w:color="auto"/>
        <w:left w:val="none" w:sz="0" w:space="0" w:color="auto"/>
        <w:bottom w:val="none" w:sz="0" w:space="0" w:color="auto"/>
        <w:right w:val="none" w:sz="0" w:space="0" w:color="auto"/>
      </w:divBdr>
    </w:div>
    <w:div w:id="1026443633">
      <w:bodyDiv w:val="1"/>
      <w:marLeft w:val="0"/>
      <w:marRight w:val="0"/>
      <w:marTop w:val="0"/>
      <w:marBottom w:val="0"/>
      <w:divBdr>
        <w:top w:val="none" w:sz="0" w:space="0" w:color="auto"/>
        <w:left w:val="none" w:sz="0" w:space="0" w:color="auto"/>
        <w:bottom w:val="none" w:sz="0" w:space="0" w:color="auto"/>
        <w:right w:val="none" w:sz="0" w:space="0" w:color="auto"/>
      </w:divBdr>
    </w:div>
    <w:div w:id="1026904214">
      <w:bodyDiv w:val="1"/>
      <w:marLeft w:val="0"/>
      <w:marRight w:val="0"/>
      <w:marTop w:val="0"/>
      <w:marBottom w:val="0"/>
      <w:divBdr>
        <w:top w:val="none" w:sz="0" w:space="0" w:color="auto"/>
        <w:left w:val="none" w:sz="0" w:space="0" w:color="auto"/>
        <w:bottom w:val="none" w:sz="0" w:space="0" w:color="auto"/>
        <w:right w:val="none" w:sz="0" w:space="0" w:color="auto"/>
      </w:divBdr>
    </w:div>
    <w:div w:id="1026981548">
      <w:bodyDiv w:val="1"/>
      <w:marLeft w:val="0"/>
      <w:marRight w:val="0"/>
      <w:marTop w:val="0"/>
      <w:marBottom w:val="0"/>
      <w:divBdr>
        <w:top w:val="none" w:sz="0" w:space="0" w:color="auto"/>
        <w:left w:val="none" w:sz="0" w:space="0" w:color="auto"/>
        <w:bottom w:val="none" w:sz="0" w:space="0" w:color="auto"/>
        <w:right w:val="none" w:sz="0" w:space="0" w:color="auto"/>
      </w:divBdr>
    </w:div>
    <w:div w:id="1027023080">
      <w:bodyDiv w:val="1"/>
      <w:marLeft w:val="0"/>
      <w:marRight w:val="0"/>
      <w:marTop w:val="0"/>
      <w:marBottom w:val="0"/>
      <w:divBdr>
        <w:top w:val="none" w:sz="0" w:space="0" w:color="auto"/>
        <w:left w:val="none" w:sz="0" w:space="0" w:color="auto"/>
        <w:bottom w:val="none" w:sz="0" w:space="0" w:color="auto"/>
        <w:right w:val="none" w:sz="0" w:space="0" w:color="auto"/>
      </w:divBdr>
    </w:div>
    <w:div w:id="1027100989">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4094">
      <w:bodyDiv w:val="1"/>
      <w:marLeft w:val="0"/>
      <w:marRight w:val="0"/>
      <w:marTop w:val="0"/>
      <w:marBottom w:val="0"/>
      <w:divBdr>
        <w:top w:val="none" w:sz="0" w:space="0" w:color="auto"/>
        <w:left w:val="none" w:sz="0" w:space="0" w:color="auto"/>
        <w:bottom w:val="none" w:sz="0" w:space="0" w:color="auto"/>
        <w:right w:val="none" w:sz="0" w:space="0" w:color="auto"/>
      </w:divBdr>
    </w:div>
    <w:div w:id="1028141904">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378843">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64186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78725">
      <w:bodyDiv w:val="1"/>
      <w:marLeft w:val="0"/>
      <w:marRight w:val="0"/>
      <w:marTop w:val="0"/>
      <w:marBottom w:val="0"/>
      <w:divBdr>
        <w:top w:val="none" w:sz="0" w:space="0" w:color="auto"/>
        <w:left w:val="none" w:sz="0" w:space="0" w:color="auto"/>
        <w:bottom w:val="none" w:sz="0" w:space="0" w:color="auto"/>
        <w:right w:val="none" w:sz="0" w:space="0" w:color="auto"/>
      </w:divBdr>
    </w:div>
    <w:div w:id="1030179395">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953422">
      <w:bodyDiv w:val="1"/>
      <w:marLeft w:val="0"/>
      <w:marRight w:val="0"/>
      <w:marTop w:val="0"/>
      <w:marBottom w:val="0"/>
      <w:divBdr>
        <w:top w:val="none" w:sz="0" w:space="0" w:color="auto"/>
        <w:left w:val="none" w:sz="0" w:space="0" w:color="auto"/>
        <w:bottom w:val="none" w:sz="0" w:space="0" w:color="auto"/>
        <w:right w:val="none" w:sz="0" w:space="0" w:color="auto"/>
      </w:divBdr>
    </w:div>
    <w:div w:id="1031029868">
      <w:bodyDiv w:val="1"/>
      <w:marLeft w:val="0"/>
      <w:marRight w:val="0"/>
      <w:marTop w:val="0"/>
      <w:marBottom w:val="0"/>
      <w:divBdr>
        <w:top w:val="none" w:sz="0" w:space="0" w:color="auto"/>
        <w:left w:val="none" w:sz="0" w:space="0" w:color="auto"/>
        <w:bottom w:val="none" w:sz="0" w:space="0" w:color="auto"/>
        <w:right w:val="none" w:sz="0" w:space="0" w:color="auto"/>
      </w:divBdr>
    </w:div>
    <w:div w:id="1031106041">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49325">
      <w:bodyDiv w:val="1"/>
      <w:marLeft w:val="0"/>
      <w:marRight w:val="0"/>
      <w:marTop w:val="0"/>
      <w:marBottom w:val="0"/>
      <w:divBdr>
        <w:top w:val="none" w:sz="0" w:space="0" w:color="auto"/>
        <w:left w:val="none" w:sz="0" w:space="0" w:color="auto"/>
        <w:bottom w:val="none" w:sz="0" w:space="0" w:color="auto"/>
        <w:right w:val="none" w:sz="0" w:space="0" w:color="auto"/>
      </w:divBdr>
    </w:div>
    <w:div w:id="1031300101">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2411">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341993">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26822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109996">
      <w:bodyDiv w:val="1"/>
      <w:marLeft w:val="0"/>
      <w:marRight w:val="0"/>
      <w:marTop w:val="0"/>
      <w:marBottom w:val="0"/>
      <w:divBdr>
        <w:top w:val="none" w:sz="0" w:space="0" w:color="auto"/>
        <w:left w:val="none" w:sz="0" w:space="0" w:color="auto"/>
        <w:bottom w:val="none" w:sz="0" w:space="0" w:color="auto"/>
        <w:right w:val="none" w:sz="0" w:space="0" w:color="auto"/>
      </w:divBdr>
    </w:div>
    <w:div w:id="1034113108">
      <w:bodyDiv w:val="1"/>
      <w:marLeft w:val="0"/>
      <w:marRight w:val="0"/>
      <w:marTop w:val="0"/>
      <w:marBottom w:val="0"/>
      <w:divBdr>
        <w:top w:val="none" w:sz="0" w:space="0" w:color="auto"/>
        <w:left w:val="none" w:sz="0" w:space="0" w:color="auto"/>
        <w:bottom w:val="none" w:sz="0" w:space="0" w:color="auto"/>
        <w:right w:val="none" w:sz="0" w:space="0" w:color="auto"/>
      </w:divBdr>
    </w:div>
    <w:div w:id="1034228393">
      <w:bodyDiv w:val="1"/>
      <w:marLeft w:val="0"/>
      <w:marRight w:val="0"/>
      <w:marTop w:val="0"/>
      <w:marBottom w:val="0"/>
      <w:divBdr>
        <w:top w:val="none" w:sz="0" w:space="0" w:color="auto"/>
        <w:left w:val="none" w:sz="0" w:space="0" w:color="auto"/>
        <w:bottom w:val="none" w:sz="0" w:space="0" w:color="auto"/>
        <w:right w:val="none" w:sz="0" w:space="0" w:color="auto"/>
      </w:divBdr>
    </w:div>
    <w:div w:id="1034231274">
      <w:bodyDiv w:val="1"/>
      <w:marLeft w:val="0"/>
      <w:marRight w:val="0"/>
      <w:marTop w:val="0"/>
      <w:marBottom w:val="0"/>
      <w:divBdr>
        <w:top w:val="none" w:sz="0" w:space="0" w:color="auto"/>
        <w:left w:val="none" w:sz="0" w:space="0" w:color="auto"/>
        <w:bottom w:val="none" w:sz="0" w:space="0" w:color="auto"/>
        <w:right w:val="none" w:sz="0" w:space="0" w:color="auto"/>
      </w:divBdr>
    </w:div>
    <w:div w:id="1034306607">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774505">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35037">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429940">
      <w:bodyDiv w:val="1"/>
      <w:marLeft w:val="0"/>
      <w:marRight w:val="0"/>
      <w:marTop w:val="0"/>
      <w:marBottom w:val="0"/>
      <w:divBdr>
        <w:top w:val="none" w:sz="0" w:space="0" w:color="auto"/>
        <w:left w:val="none" w:sz="0" w:space="0" w:color="auto"/>
        <w:bottom w:val="none" w:sz="0" w:space="0" w:color="auto"/>
        <w:right w:val="none" w:sz="0" w:space="0" w:color="auto"/>
      </w:divBdr>
    </w:div>
    <w:div w:id="103546912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49023">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6855353">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972211">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354902">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8969647">
      <w:bodyDiv w:val="1"/>
      <w:marLeft w:val="0"/>
      <w:marRight w:val="0"/>
      <w:marTop w:val="0"/>
      <w:marBottom w:val="0"/>
      <w:divBdr>
        <w:top w:val="none" w:sz="0" w:space="0" w:color="auto"/>
        <w:left w:val="none" w:sz="0" w:space="0" w:color="auto"/>
        <w:bottom w:val="none" w:sz="0" w:space="0" w:color="auto"/>
        <w:right w:val="none" w:sz="0" w:space="0" w:color="auto"/>
      </w:divBdr>
    </w:div>
    <w:div w:id="103955235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816364">
      <w:bodyDiv w:val="1"/>
      <w:marLeft w:val="0"/>
      <w:marRight w:val="0"/>
      <w:marTop w:val="0"/>
      <w:marBottom w:val="0"/>
      <w:divBdr>
        <w:top w:val="none" w:sz="0" w:space="0" w:color="auto"/>
        <w:left w:val="none" w:sz="0" w:space="0" w:color="auto"/>
        <w:bottom w:val="none" w:sz="0" w:space="0" w:color="auto"/>
        <w:right w:val="none" w:sz="0" w:space="0" w:color="auto"/>
      </w:divBdr>
    </w:div>
    <w:div w:id="1039860670">
      <w:bodyDiv w:val="1"/>
      <w:marLeft w:val="0"/>
      <w:marRight w:val="0"/>
      <w:marTop w:val="0"/>
      <w:marBottom w:val="0"/>
      <w:divBdr>
        <w:top w:val="none" w:sz="0" w:space="0" w:color="auto"/>
        <w:left w:val="none" w:sz="0" w:space="0" w:color="auto"/>
        <w:bottom w:val="none" w:sz="0" w:space="0" w:color="auto"/>
        <w:right w:val="none" w:sz="0" w:space="0" w:color="auto"/>
      </w:divBdr>
    </w:div>
    <w:div w:id="1039932910">
      <w:bodyDiv w:val="1"/>
      <w:marLeft w:val="0"/>
      <w:marRight w:val="0"/>
      <w:marTop w:val="0"/>
      <w:marBottom w:val="0"/>
      <w:divBdr>
        <w:top w:val="none" w:sz="0" w:space="0" w:color="auto"/>
        <w:left w:val="none" w:sz="0" w:space="0" w:color="auto"/>
        <w:bottom w:val="none" w:sz="0" w:space="0" w:color="auto"/>
        <w:right w:val="none" w:sz="0" w:space="0" w:color="auto"/>
      </w:divBdr>
    </w:div>
    <w:div w:id="1040016039">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131281">
      <w:bodyDiv w:val="1"/>
      <w:marLeft w:val="0"/>
      <w:marRight w:val="0"/>
      <w:marTop w:val="0"/>
      <w:marBottom w:val="0"/>
      <w:divBdr>
        <w:top w:val="none" w:sz="0" w:space="0" w:color="auto"/>
        <w:left w:val="none" w:sz="0" w:space="0" w:color="auto"/>
        <w:bottom w:val="none" w:sz="0" w:space="0" w:color="auto"/>
        <w:right w:val="none" w:sz="0" w:space="0" w:color="auto"/>
      </w:divBdr>
    </w:div>
    <w:div w:id="1040131810">
      <w:bodyDiv w:val="1"/>
      <w:marLeft w:val="0"/>
      <w:marRight w:val="0"/>
      <w:marTop w:val="0"/>
      <w:marBottom w:val="0"/>
      <w:divBdr>
        <w:top w:val="none" w:sz="0" w:space="0" w:color="auto"/>
        <w:left w:val="none" w:sz="0" w:space="0" w:color="auto"/>
        <w:bottom w:val="none" w:sz="0" w:space="0" w:color="auto"/>
        <w:right w:val="none" w:sz="0" w:space="0" w:color="auto"/>
      </w:divBdr>
    </w:div>
    <w:div w:id="1040471508">
      <w:bodyDiv w:val="1"/>
      <w:marLeft w:val="0"/>
      <w:marRight w:val="0"/>
      <w:marTop w:val="0"/>
      <w:marBottom w:val="0"/>
      <w:divBdr>
        <w:top w:val="none" w:sz="0" w:space="0" w:color="auto"/>
        <w:left w:val="none" w:sz="0" w:space="0" w:color="auto"/>
        <w:bottom w:val="none" w:sz="0" w:space="0" w:color="auto"/>
        <w:right w:val="none" w:sz="0" w:space="0" w:color="auto"/>
      </w:divBdr>
    </w:div>
    <w:div w:id="1040861508">
      <w:bodyDiv w:val="1"/>
      <w:marLeft w:val="0"/>
      <w:marRight w:val="0"/>
      <w:marTop w:val="0"/>
      <w:marBottom w:val="0"/>
      <w:divBdr>
        <w:top w:val="none" w:sz="0" w:space="0" w:color="auto"/>
        <w:left w:val="none" w:sz="0" w:space="0" w:color="auto"/>
        <w:bottom w:val="none" w:sz="0" w:space="0" w:color="auto"/>
        <w:right w:val="none" w:sz="0" w:space="0" w:color="auto"/>
      </w:divBdr>
    </w:div>
    <w:div w:id="1040862561">
      <w:bodyDiv w:val="1"/>
      <w:marLeft w:val="0"/>
      <w:marRight w:val="0"/>
      <w:marTop w:val="0"/>
      <w:marBottom w:val="0"/>
      <w:divBdr>
        <w:top w:val="none" w:sz="0" w:space="0" w:color="auto"/>
        <w:left w:val="none" w:sz="0" w:space="0" w:color="auto"/>
        <w:bottom w:val="none" w:sz="0" w:space="0" w:color="auto"/>
        <w:right w:val="none" w:sz="0" w:space="0" w:color="auto"/>
      </w:divBdr>
    </w:div>
    <w:div w:id="1041172948">
      <w:bodyDiv w:val="1"/>
      <w:marLeft w:val="0"/>
      <w:marRight w:val="0"/>
      <w:marTop w:val="0"/>
      <w:marBottom w:val="0"/>
      <w:divBdr>
        <w:top w:val="none" w:sz="0" w:space="0" w:color="auto"/>
        <w:left w:val="none" w:sz="0" w:space="0" w:color="auto"/>
        <w:bottom w:val="none" w:sz="0" w:space="0" w:color="auto"/>
        <w:right w:val="none" w:sz="0" w:space="0" w:color="auto"/>
      </w:divBdr>
    </w:div>
    <w:div w:id="1041784206">
      <w:bodyDiv w:val="1"/>
      <w:marLeft w:val="0"/>
      <w:marRight w:val="0"/>
      <w:marTop w:val="0"/>
      <w:marBottom w:val="0"/>
      <w:divBdr>
        <w:top w:val="none" w:sz="0" w:space="0" w:color="auto"/>
        <w:left w:val="none" w:sz="0" w:space="0" w:color="auto"/>
        <w:bottom w:val="none" w:sz="0" w:space="0" w:color="auto"/>
        <w:right w:val="none" w:sz="0" w:space="0" w:color="auto"/>
      </w:divBdr>
    </w:div>
    <w:div w:id="1041980954">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360657">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82389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893">
      <w:bodyDiv w:val="1"/>
      <w:marLeft w:val="0"/>
      <w:marRight w:val="0"/>
      <w:marTop w:val="0"/>
      <w:marBottom w:val="0"/>
      <w:divBdr>
        <w:top w:val="none" w:sz="0" w:space="0" w:color="auto"/>
        <w:left w:val="none" w:sz="0" w:space="0" w:color="auto"/>
        <w:bottom w:val="none" w:sz="0" w:space="0" w:color="auto"/>
        <w:right w:val="none" w:sz="0" w:space="0" w:color="auto"/>
      </w:divBdr>
    </w:div>
    <w:div w:id="1044449388">
      <w:bodyDiv w:val="1"/>
      <w:marLeft w:val="0"/>
      <w:marRight w:val="0"/>
      <w:marTop w:val="0"/>
      <w:marBottom w:val="0"/>
      <w:divBdr>
        <w:top w:val="none" w:sz="0" w:space="0" w:color="auto"/>
        <w:left w:val="none" w:sz="0" w:space="0" w:color="auto"/>
        <w:bottom w:val="none" w:sz="0" w:space="0" w:color="auto"/>
        <w:right w:val="none" w:sz="0" w:space="0" w:color="auto"/>
      </w:divBdr>
    </w:div>
    <w:div w:id="1045061506">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763328">
      <w:bodyDiv w:val="1"/>
      <w:marLeft w:val="0"/>
      <w:marRight w:val="0"/>
      <w:marTop w:val="0"/>
      <w:marBottom w:val="0"/>
      <w:divBdr>
        <w:top w:val="none" w:sz="0" w:space="0" w:color="auto"/>
        <w:left w:val="none" w:sz="0" w:space="0" w:color="auto"/>
        <w:bottom w:val="none" w:sz="0" w:space="0" w:color="auto"/>
        <w:right w:val="none" w:sz="0" w:space="0" w:color="auto"/>
      </w:divBdr>
    </w:div>
    <w:div w:id="1045836779">
      <w:bodyDiv w:val="1"/>
      <w:marLeft w:val="0"/>
      <w:marRight w:val="0"/>
      <w:marTop w:val="0"/>
      <w:marBottom w:val="0"/>
      <w:divBdr>
        <w:top w:val="none" w:sz="0" w:space="0" w:color="auto"/>
        <w:left w:val="none" w:sz="0" w:space="0" w:color="auto"/>
        <w:bottom w:val="none" w:sz="0" w:space="0" w:color="auto"/>
        <w:right w:val="none" w:sz="0" w:space="0" w:color="auto"/>
      </w:divBdr>
    </w:div>
    <w:div w:id="1045838855">
      <w:bodyDiv w:val="1"/>
      <w:marLeft w:val="0"/>
      <w:marRight w:val="0"/>
      <w:marTop w:val="0"/>
      <w:marBottom w:val="0"/>
      <w:divBdr>
        <w:top w:val="none" w:sz="0" w:space="0" w:color="auto"/>
        <w:left w:val="none" w:sz="0" w:space="0" w:color="auto"/>
        <w:bottom w:val="none" w:sz="0" w:space="0" w:color="auto"/>
        <w:right w:val="none" w:sz="0" w:space="0" w:color="auto"/>
      </w:divBdr>
    </w:div>
    <w:div w:id="1045910067">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37475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679526">
      <w:bodyDiv w:val="1"/>
      <w:marLeft w:val="0"/>
      <w:marRight w:val="0"/>
      <w:marTop w:val="0"/>
      <w:marBottom w:val="0"/>
      <w:divBdr>
        <w:top w:val="none" w:sz="0" w:space="0" w:color="auto"/>
        <w:left w:val="none" w:sz="0" w:space="0" w:color="auto"/>
        <w:bottom w:val="none" w:sz="0" w:space="0" w:color="auto"/>
        <w:right w:val="none" w:sz="0" w:space="0" w:color="auto"/>
      </w:divBdr>
    </w:div>
    <w:div w:id="1046760101">
      <w:bodyDiv w:val="1"/>
      <w:marLeft w:val="0"/>
      <w:marRight w:val="0"/>
      <w:marTop w:val="0"/>
      <w:marBottom w:val="0"/>
      <w:divBdr>
        <w:top w:val="none" w:sz="0" w:space="0" w:color="auto"/>
        <w:left w:val="none" w:sz="0" w:space="0" w:color="auto"/>
        <w:bottom w:val="none" w:sz="0" w:space="0" w:color="auto"/>
        <w:right w:val="none" w:sz="0" w:space="0" w:color="auto"/>
      </w:divBdr>
    </w:div>
    <w:div w:id="1046879187">
      <w:bodyDiv w:val="1"/>
      <w:marLeft w:val="0"/>
      <w:marRight w:val="0"/>
      <w:marTop w:val="0"/>
      <w:marBottom w:val="0"/>
      <w:divBdr>
        <w:top w:val="none" w:sz="0" w:space="0" w:color="auto"/>
        <w:left w:val="none" w:sz="0" w:space="0" w:color="auto"/>
        <w:bottom w:val="none" w:sz="0" w:space="0" w:color="auto"/>
        <w:right w:val="none" w:sz="0" w:space="0" w:color="auto"/>
      </w:divBdr>
    </w:div>
    <w:div w:id="1047266375">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680493">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5578">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76606">
      <w:bodyDiv w:val="1"/>
      <w:marLeft w:val="0"/>
      <w:marRight w:val="0"/>
      <w:marTop w:val="0"/>
      <w:marBottom w:val="0"/>
      <w:divBdr>
        <w:top w:val="none" w:sz="0" w:space="0" w:color="auto"/>
        <w:left w:val="none" w:sz="0" w:space="0" w:color="auto"/>
        <w:bottom w:val="none" w:sz="0" w:space="0" w:color="auto"/>
        <w:right w:val="none" w:sz="0" w:space="0" w:color="auto"/>
      </w:divBdr>
    </w:div>
    <w:div w:id="104872579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57258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616506">
      <w:bodyDiv w:val="1"/>
      <w:marLeft w:val="0"/>
      <w:marRight w:val="0"/>
      <w:marTop w:val="0"/>
      <w:marBottom w:val="0"/>
      <w:divBdr>
        <w:top w:val="none" w:sz="0" w:space="0" w:color="auto"/>
        <w:left w:val="none" w:sz="0" w:space="0" w:color="auto"/>
        <w:bottom w:val="none" w:sz="0" w:space="0" w:color="auto"/>
        <w:right w:val="none" w:sz="0" w:space="0" w:color="auto"/>
      </w:divBdr>
    </w:div>
    <w:div w:id="105069037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806996">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655238">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117619">
      <w:bodyDiv w:val="1"/>
      <w:marLeft w:val="0"/>
      <w:marRight w:val="0"/>
      <w:marTop w:val="0"/>
      <w:marBottom w:val="0"/>
      <w:divBdr>
        <w:top w:val="none" w:sz="0" w:space="0" w:color="auto"/>
        <w:left w:val="none" w:sz="0" w:space="0" w:color="auto"/>
        <w:bottom w:val="none" w:sz="0" w:space="0" w:color="auto"/>
        <w:right w:val="none" w:sz="0" w:space="0" w:color="auto"/>
      </w:divBdr>
    </w:div>
    <w:div w:id="1053193339">
      <w:bodyDiv w:val="1"/>
      <w:marLeft w:val="0"/>
      <w:marRight w:val="0"/>
      <w:marTop w:val="0"/>
      <w:marBottom w:val="0"/>
      <w:divBdr>
        <w:top w:val="none" w:sz="0" w:space="0" w:color="auto"/>
        <w:left w:val="none" w:sz="0" w:space="0" w:color="auto"/>
        <w:bottom w:val="none" w:sz="0" w:space="0" w:color="auto"/>
        <w:right w:val="none" w:sz="0" w:space="0" w:color="auto"/>
      </w:divBdr>
    </w:div>
    <w:div w:id="1053230830">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23065">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4696392">
      <w:bodyDiv w:val="1"/>
      <w:marLeft w:val="0"/>
      <w:marRight w:val="0"/>
      <w:marTop w:val="0"/>
      <w:marBottom w:val="0"/>
      <w:divBdr>
        <w:top w:val="none" w:sz="0" w:space="0" w:color="auto"/>
        <w:left w:val="none" w:sz="0" w:space="0" w:color="auto"/>
        <w:bottom w:val="none" w:sz="0" w:space="0" w:color="auto"/>
        <w:right w:val="none" w:sz="0" w:space="0" w:color="auto"/>
      </w:divBdr>
    </w:div>
    <w:div w:id="1054933459">
      <w:bodyDiv w:val="1"/>
      <w:marLeft w:val="0"/>
      <w:marRight w:val="0"/>
      <w:marTop w:val="0"/>
      <w:marBottom w:val="0"/>
      <w:divBdr>
        <w:top w:val="none" w:sz="0" w:space="0" w:color="auto"/>
        <w:left w:val="none" w:sz="0" w:space="0" w:color="auto"/>
        <w:bottom w:val="none" w:sz="0" w:space="0" w:color="auto"/>
        <w:right w:val="none" w:sz="0" w:space="0" w:color="auto"/>
      </w:divBdr>
    </w:div>
    <w:div w:id="1055276636">
      <w:bodyDiv w:val="1"/>
      <w:marLeft w:val="0"/>
      <w:marRight w:val="0"/>
      <w:marTop w:val="0"/>
      <w:marBottom w:val="0"/>
      <w:divBdr>
        <w:top w:val="none" w:sz="0" w:space="0" w:color="auto"/>
        <w:left w:val="none" w:sz="0" w:space="0" w:color="auto"/>
        <w:bottom w:val="none" w:sz="0" w:space="0" w:color="auto"/>
        <w:right w:val="none" w:sz="0" w:space="0" w:color="auto"/>
      </w:divBdr>
    </w:div>
    <w:div w:id="1055279766">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857026">
      <w:bodyDiv w:val="1"/>
      <w:marLeft w:val="0"/>
      <w:marRight w:val="0"/>
      <w:marTop w:val="0"/>
      <w:marBottom w:val="0"/>
      <w:divBdr>
        <w:top w:val="none" w:sz="0" w:space="0" w:color="auto"/>
        <w:left w:val="none" w:sz="0" w:space="0" w:color="auto"/>
        <w:bottom w:val="none" w:sz="0" w:space="0" w:color="auto"/>
        <w:right w:val="none" w:sz="0" w:space="0" w:color="auto"/>
      </w:divBdr>
    </w:div>
    <w:div w:id="1056204372">
      <w:bodyDiv w:val="1"/>
      <w:marLeft w:val="0"/>
      <w:marRight w:val="0"/>
      <w:marTop w:val="0"/>
      <w:marBottom w:val="0"/>
      <w:divBdr>
        <w:top w:val="none" w:sz="0" w:space="0" w:color="auto"/>
        <w:left w:val="none" w:sz="0" w:space="0" w:color="auto"/>
        <w:bottom w:val="none" w:sz="0" w:space="0" w:color="auto"/>
        <w:right w:val="none" w:sz="0" w:space="0" w:color="auto"/>
      </w:divBdr>
    </w:div>
    <w:div w:id="105627325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0863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169963">
      <w:bodyDiv w:val="1"/>
      <w:marLeft w:val="0"/>
      <w:marRight w:val="0"/>
      <w:marTop w:val="0"/>
      <w:marBottom w:val="0"/>
      <w:divBdr>
        <w:top w:val="none" w:sz="0" w:space="0" w:color="auto"/>
        <w:left w:val="none" w:sz="0" w:space="0" w:color="auto"/>
        <w:bottom w:val="none" w:sz="0" w:space="0" w:color="auto"/>
        <w:right w:val="none" w:sz="0" w:space="0" w:color="auto"/>
      </w:divBdr>
    </w:div>
    <w:div w:id="105735829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2030">
      <w:bodyDiv w:val="1"/>
      <w:marLeft w:val="0"/>
      <w:marRight w:val="0"/>
      <w:marTop w:val="0"/>
      <w:marBottom w:val="0"/>
      <w:divBdr>
        <w:top w:val="none" w:sz="0" w:space="0" w:color="auto"/>
        <w:left w:val="none" w:sz="0" w:space="0" w:color="auto"/>
        <w:bottom w:val="none" w:sz="0" w:space="0" w:color="auto"/>
        <w:right w:val="none" w:sz="0" w:space="0" w:color="auto"/>
      </w:divBdr>
    </w:div>
    <w:div w:id="1058014470">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432783">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49688">
      <w:bodyDiv w:val="1"/>
      <w:marLeft w:val="0"/>
      <w:marRight w:val="0"/>
      <w:marTop w:val="0"/>
      <w:marBottom w:val="0"/>
      <w:divBdr>
        <w:top w:val="none" w:sz="0" w:space="0" w:color="auto"/>
        <w:left w:val="none" w:sz="0" w:space="0" w:color="auto"/>
        <w:bottom w:val="none" w:sz="0" w:space="0" w:color="auto"/>
        <w:right w:val="none" w:sz="0" w:space="0" w:color="auto"/>
      </w:divBdr>
    </w:div>
    <w:div w:id="1058817360">
      <w:bodyDiv w:val="1"/>
      <w:marLeft w:val="0"/>
      <w:marRight w:val="0"/>
      <w:marTop w:val="0"/>
      <w:marBottom w:val="0"/>
      <w:divBdr>
        <w:top w:val="none" w:sz="0" w:space="0" w:color="auto"/>
        <w:left w:val="none" w:sz="0" w:space="0" w:color="auto"/>
        <w:bottom w:val="none" w:sz="0" w:space="0" w:color="auto"/>
        <w:right w:val="none" w:sz="0" w:space="0" w:color="auto"/>
      </w:divBdr>
    </w:div>
    <w:div w:id="1059208609">
      <w:bodyDiv w:val="1"/>
      <w:marLeft w:val="0"/>
      <w:marRight w:val="0"/>
      <w:marTop w:val="0"/>
      <w:marBottom w:val="0"/>
      <w:divBdr>
        <w:top w:val="none" w:sz="0" w:space="0" w:color="auto"/>
        <w:left w:val="none" w:sz="0" w:space="0" w:color="auto"/>
        <w:bottom w:val="none" w:sz="0" w:space="0" w:color="auto"/>
        <w:right w:val="none" w:sz="0" w:space="0" w:color="auto"/>
      </w:divBdr>
    </w:div>
    <w:div w:id="1059208973">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399659">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81056">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404266">
      <w:bodyDiv w:val="1"/>
      <w:marLeft w:val="0"/>
      <w:marRight w:val="0"/>
      <w:marTop w:val="0"/>
      <w:marBottom w:val="0"/>
      <w:divBdr>
        <w:top w:val="none" w:sz="0" w:space="0" w:color="auto"/>
        <w:left w:val="none" w:sz="0" w:space="0" w:color="auto"/>
        <w:bottom w:val="none" w:sz="0" w:space="0" w:color="auto"/>
        <w:right w:val="none" w:sz="0" w:space="0" w:color="auto"/>
      </w:divBdr>
    </w:div>
    <w:div w:id="1060707450">
      <w:bodyDiv w:val="1"/>
      <w:marLeft w:val="0"/>
      <w:marRight w:val="0"/>
      <w:marTop w:val="0"/>
      <w:marBottom w:val="0"/>
      <w:divBdr>
        <w:top w:val="none" w:sz="0" w:space="0" w:color="auto"/>
        <w:left w:val="none" w:sz="0" w:space="0" w:color="auto"/>
        <w:bottom w:val="none" w:sz="0" w:space="0" w:color="auto"/>
        <w:right w:val="none" w:sz="0" w:space="0" w:color="auto"/>
      </w:divBdr>
    </w:div>
    <w:div w:id="1060711781">
      <w:bodyDiv w:val="1"/>
      <w:marLeft w:val="0"/>
      <w:marRight w:val="0"/>
      <w:marTop w:val="0"/>
      <w:marBottom w:val="0"/>
      <w:divBdr>
        <w:top w:val="none" w:sz="0" w:space="0" w:color="auto"/>
        <w:left w:val="none" w:sz="0" w:space="0" w:color="auto"/>
        <w:bottom w:val="none" w:sz="0" w:space="0" w:color="auto"/>
        <w:right w:val="none" w:sz="0" w:space="0" w:color="auto"/>
      </w:divBdr>
    </w:div>
    <w:div w:id="106090363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60098">
      <w:bodyDiv w:val="1"/>
      <w:marLeft w:val="0"/>
      <w:marRight w:val="0"/>
      <w:marTop w:val="0"/>
      <w:marBottom w:val="0"/>
      <w:divBdr>
        <w:top w:val="none" w:sz="0" w:space="0" w:color="auto"/>
        <w:left w:val="none" w:sz="0" w:space="0" w:color="auto"/>
        <w:bottom w:val="none" w:sz="0" w:space="0" w:color="auto"/>
        <w:right w:val="none" w:sz="0" w:space="0" w:color="auto"/>
      </w:divBdr>
    </w:div>
    <w:div w:id="1061634421">
      <w:bodyDiv w:val="1"/>
      <w:marLeft w:val="0"/>
      <w:marRight w:val="0"/>
      <w:marTop w:val="0"/>
      <w:marBottom w:val="0"/>
      <w:divBdr>
        <w:top w:val="none" w:sz="0" w:space="0" w:color="auto"/>
        <w:left w:val="none" w:sz="0" w:space="0" w:color="auto"/>
        <w:bottom w:val="none" w:sz="0" w:space="0" w:color="auto"/>
        <w:right w:val="none" w:sz="0" w:space="0" w:color="auto"/>
      </w:divBdr>
    </w:div>
    <w:div w:id="106183317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5189">
      <w:bodyDiv w:val="1"/>
      <w:marLeft w:val="0"/>
      <w:marRight w:val="0"/>
      <w:marTop w:val="0"/>
      <w:marBottom w:val="0"/>
      <w:divBdr>
        <w:top w:val="none" w:sz="0" w:space="0" w:color="auto"/>
        <w:left w:val="none" w:sz="0" w:space="0" w:color="auto"/>
        <w:bottom w:val="none" w:sz="0" w:space="0" w:color="auto"/>
        <w:right w:val="none" w:sz="0" w:space="0" w:color="auto"/>
      </w:divBdr>
    </w:div>
    <w:div w:id="1062757026">
      <w:bodyDiv w:val="1"/>
      <w:marLeft w:val="0"/>
      <w:marRight w:val="0"/>
      <w:marTop w:val="0"/>
      <w:marBottom w:val="0"/>
      <w:divBdr>
        <w:top w:val="none" w:sz="0" w:space="0" w:color="auto"/>
        <w:left w:val="none" w:sz="0" w:space="0" w:color="auto"/>
        <w:bottom w:val="none" w:sz="0" w:space="0" w:color="auto"/>
        <w:right w:val="none" w:sz="0" w:space="0" w:color="auto"/>
      </w:divBdr>
    </w:div>
    <w:div w:id="1062949028">
      <w:bodyDiv w:val="1"/>
      <w:marLeft w:val="0"/>
      <w:marRight w:val="0"/>
      <w:marTop w:val="0"/>
      <w:marBottom w:val="0"/>
      <w:divBdr>
        <w:top w:val="none" w:sz="0" w:space="0" w:color="auto"/>
        <w:left w:val="none" w:sz="0" w:space="0" w:color="auto"/>
        <w:bottom w:val="none" w:sz="0" w:space="0" w:color="auto"/>
        <w:right w:val="none" w:sz="0" w:space="0" w:color="auto"/>
      </w:divBdr>
    </w:div>
    <w:div w:id="1063062894">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793190">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500">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298724">
      <w:bodyDiv w:val="1"/>
      <w:marLeft w:val="0"/>
      <w:marRight w:val="0"/>
      <w:marTop w:val="0"/>
      <w:marBottom w:val="0"/>
      <w:divBdr>
        <w:top w:val="none" w:sz="0" w:space="0" w:color="auto"/>
        <w:left w:val="none" w:sz="0" w:space="0" w:color="auto"/>
        <w:bottom w:val="none" w:sz="0" w:space="0" w:color="auto"/>
        <w:right w:val="none" w:sz="0" w:space="0" w:color="auto"/>
      </w:divBdr>
    </w:div>
    <w:div w:id="1065378644">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6892">
      <w:bodyDiv w:val="1"/>
      <w:marLeft w:val="0"/>
      <w:marRight w:val="0"/>
      <w:marTop w:val="0"/>
      <w:marBottom w:val="0"/>
      <w:divBdr>
        <w:top w:val="none" w:sz="0" w:space="0" w:color="auto"/>
        <w:left w:val="none" w:sz="0" w:space="0" w:color="auto"/>
        <w:bottom w:val="none" w:sz="0" w:space="0" w:color="auto"/>
        <w:right w:val="none" w:sz="0" w:space="0" w:color="auto"/>
      </w:divBdr>
    </w:div>
    <w:div w:id="1066221159">
      <w:bodyDiv w:val="1"/>
      <w:marLeft w:val="0"/>
      <w:marRight w:val="0"/>
      <w:marTop w:val="0"/>
      <w:marBottom w:val="0"/>
      <w:divBdr>
        <w:top w:val="none" w:sz="0" w:space="0" w:color="auto"/>
        <w:left w:val="none" w:sz="0" w:space="0" w:color="auto"/>
        <w:bottom w:val="none" w:sz="0" w:space="0" w:color="auto"/>
        <w:right w:val="none" w:sz="0" w:space="0" w:color="auto"/>
      </w:divBdr>
    </w:div>
    <w:div w:id="1066302667">
      <w:bodyDiv w:val="1"/>
      <w:marLeft w:val="0"/>
      <w:marRight w:val="0"/>
      <w:marTop w:val="0"/>
      <w:marBottom w:val="0"/>
      <w:divBdr>
        <w:top w:val="none" w:sz="0" w:space="0" w:color="auto"/>
        <w:left w:val="none" w:sz="0" w:space="0" w:color="auto"/>
        <w:bottom w:val="none" w:sz="0" w:space="0" w:color="auto"/>
        <w:right w:val="none" w:sz="0" w:space="0" w:color="auto"/>
      </w:divBdr>
    </w:div>
    <w:div w:id="1066606137">
      <w:bodyDiv w:val="1"/>
      <w:marLeft w:val="0"/>
      <w:marRight w:val="0"/>
      <w:marTop w:val="0"/>
      <w:marBottom w:val="0"/>
      <w:divBdr>
        <w:top w:val="none" w:sz="0" w:space="0" w:color="auto"/>
        <w:left w:val="none" w:sz="0" w:space="0" w:color="auto"/>
        <w:bottom w:val="none" w:sz="0" w:space="0" w:color="auto"/>
        <w:right w:val="none" w:sz="0" w:space="0" w:color="auto"/>
      </w:divBdr>
    </w:div>
    <w:div w:id="1066731781">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882379">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6994661">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462595">
      <w:bodyDiv w:val="1"/>
      <w:marLeft w:val="0"/>
      <w:marRight w:val="0"/>
      <w:marTop w:val="0"/>
      <w:marBottom w:val="0"/>
      <w:divBdr>
        <w:top w:val="none" w:sz="0" w:space="0" w:color="auto"/>
        <w:left w:val="none" w:sz="0" w:space="0" w:color="auto"/>
        <w:bottom w:val="none" w:sz="0" w:space="0" w:color="auto"/>
        <w:right w:val="none" w:sz="0" w:space="0" w:color="auto"/>
      </w:divBdr>
    </w:div>
    <w:div w:id="1067529972">
      <w:bodyDiv w:val="1"/>
      <w:marLeft w:val="0"/>
      <w:marRight w:val="0"/>
      <w:marTop w:val="0"/>
      <w:marBottom w:val="0"/>
      <w:divBdr>
        <w:top w:val="none" w:sz="0" w:space="0" w:color="auto"/>
        <w:left w:val="none" w:sz="0" w:space="0" w:color="auto"/>
        <w:bottom w:val="none" w:sz="0" w:space="0" w:color="auto"/>
        <w:right w:val="none" w:sz="0" w:space="0" w:color="auto"/>
      </w:divBdr>
    </w:div>
    <w:div w:id="1067805609">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503674">
      <w:bodyDiv w:val="1"/>
      <w:marLeft w:val="0"/>
      <w:marRight w:val="0"/>
      <w:marTop w:val="0"/>
      <w:marBottom w:val="0"/>
      <w:divBdr>
        <w:top w:val="none" w:sz="0" w:space="0" w:color="auto"/>
        <w:left w:val="none" w:sz="0" w:space="0" w:color="auto"/>
        <w:bottom w:val="none" w:sz="0" w:space="0" w:color="auto"/>
        <w:right w:val="none" w:sz="0" w:space="0" w:color="auto"/>
      </w:divBdr>
    </w:div>
    <w:div w:id="1068574462">
      <w:bodyDiv w:val="1"/>
      <w:marLeft w:val="0"/>
      <w:marRight w:val="0"/>
      <w:marTop w:val="0"/>
      <w:marBottom w:val="0"/>
      <w:divBdr>
        <w:top w:val="none" w:sz="0" w:space="0" w:color="auto"/>
        <w:left w:val="none" w:sz="0" w:space="0" w:color="auto"/>
        <w:bottom w:val="none" w:sz="0" w:space="0" w:color="auto"/>
        <w:right w:val="none" w:sz="0" w:space="0" w:color="auto"/>
      </w:divBdr>
    </w:div>
    <w:div w:id="1068923208">
      <w:bodyDiv w:val="1"/>
      <w:marLeft w:val="0"/>
      <w:marRight w:val="0"/>
      <w:marTop w:val="0"/>
      <w:marBottom w:val="0"/>
      <w:divBdr>
        <w:top w:val="none" w:sz="0" w:space="0" w:color="auto"/>
        <w:left w:val="none" w:sz="0" w:space="0" w:color="auto"/>
        <w:bottom w:val="none" w:sz="0" w:space="0" w:color="auto"/>
        <w:right w:val="none" w:sz="0" w:space="0" w:color="auto"/>
      </w:divBdr>
    </w:div>
    <w:div w:id="1068957732">
      <w:bodyDiv w:val="1"/>
      <w:marLeft w:val="0"/>
      <w:marRight w:val="0"/>
      <w:marTop w:val="0"/>
      <w:marBottom w:val="0"/>
      <w:divBdr>
        <w:top w:val="none" w:sz="0" w:space="0" w:color="auto"/>
        <w:left w:val="none" w:sz="0" w:space="0" w:color="auto"/>
        <w:bottom w:val="none" w:sz="0" w:space="0" w:color="auto"/>
        <w:right w:val="none" w:sz="0" w:space="0" w:color="auto"/>
      </w:divBdr>
    </w:div>
    <w:div w:id="1068958037">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52112">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2233">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13436">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075732">
      <w:bodyDiv w:val="1"/>
      <w:marLeft w:val="0"/>
      <w:marRight w:val="0"/>
      <w:marTop w:val="0"/>
      <w:marBottom w:val="0"/>
      <w:divBdr>
        <w:top w:val="none" w:sz="0" w:space="0" w:color="auto"/>
        <w:left w:val="none" w:sz="0" w:space="0" w:color="auto"/>
        <w:bottom w:val="none" w:sz="0" w:space="0" w:color="auto"/>
        <w:right w:val="none" w:sz="0" w:space="0" w:color="auto"/>
      </w:divBdr>
    </w:div>
    <w:div w:id="1070082570">
      <w:bodyDiv w:val="1"/>
      <w:marLeft w:val="0"/>
      <w:marRight w:val="0"/>
      <w:marTop w:val="0"/>
      <w:marBottom w:val="0"/>
      <w:divBdr>
        <w:top w:val="none" w:sz="0" w:space="0" w:color="auto"/>
        <w:left w:val="none" w:sz="0" w:space="0" w:color="auto"/>
        <w:bottom w:val="none" w:sz="0" w:space="0" w:color="auto"/>
        <w:right w:val="none" w:sz="0" w:space="0" w:color="auto"/>
      </w:divBdr>
    </w:div>
    <w:div w:id="1070156423">
      <w:bodyDiv w:val="1"/>
      <w:marLeft w:val="0"/>
      <w:marRight w:val="0"/>
      <w:marTop w:val="0"/>
      <w:marBottom w:val="0"/>
      <w:divBdr>
        <w:top w:val="none" w:sz="0" w:space="0" w:color="auto"/>
        <w:left w:val="none" w:sz="0" w:space="0" w:color="auto"/>
        <w:bottom w:val="none" w:sz="0" w:space="0" w:color="auto"/>
        <w:right w:val="none" w:sz="0" w:space="0" w:color="auto"/>
      </w:divBdr>
    </w:div>
    <w:div w:id="1070225492">
      <w:bodyDiv w:val="1"/>
      <w:marLeft w:val="0"/>
      <w:marRight w:val="0"/>
      <w:marTop w:val="0"/>
      <w:marBottom w:val="0"/>
      <w:divBdr>
        <w:top w:val="none" w:sz="0" w:space="0" w:color="auto"/>
        <w:left w:val="none" w:sz="0" w:space="0" w:color="auto"/>
        <w:bottom w:val="none" w:sz="0" w:space="0" w:color="auto"/>
        <w:right w:val="none" w:sz="0" w:space="0" w:color="auto"/>
      </w:divBdr>
    </w:div>
    <w:div w:id="1070348676">
      <w:bodyDiv w:val="1"/>
      <w:marLeft w:val="0"/>
      <w:marRight w:val="0"/>
      <w:marTop w:val="0"/>
      <w:marBottom w:val="0"/>
      <w:divBdr>
        <w:top w:val="none" w:sz="0" w:space="0" w:color="auto"/>
        <w:left w:val="none" w:sz="0" w:space="0" w:color="auto"/>
        <w:bottom w:val="none" w:sz="0" w:space="0" w:color="auto"/>
        <w:right w:val="none" w:sz="0" w:space="0" w:color="auto"/>
      </w:divBdr>
    </w:div>
    <w:div w:id="1070351304">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070807233">
      <w:bodyDiv w:val="1"/>
      <w:marLeft w:val="0"/>
      <w:marRight w:val="0"/>
      <w:marTop w:val="0"/>
      <w:marBottom w:val="0"/>
      <w:divBdr>
        <w:top w:val="none" w:sz="0" w:space="0" w:color="auto"/>
        <w:left w:val="none" w:sz="0" w:space="0" w:color="auto"/>
        <w:bottom w:val="none" w:sz="0" w:space="0" w:color="auto"/>
        <w:right w:val="none" w:sz="0" w:space="0" w:color="auto"/>
      </w:divBdr>
    </w:div>
    <w:div w:id="107081329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195558">
      <w:bodyDiv w:val="1"/>
      <w:marLeft w:val="0"/>
      <w:marRight w:val="0"/>
      <w:marTop w:val="0"/>
      <w:marBottom w:val="0"/>
      <w:divBdr>
        <w:top w:val="none" w:sz="0" w:space="0" w:color="auto"/>
        <w:left w:val="none" w:sz="0" w:space="0" w:color="auto"/>
        <w:bottom w:val="none" w:sz="0" w:space="0" w:color="auto"/>
        <w:right w:val="none" w:sz="0" w:space="0" w:color="auto"/>
      </w:divBdr>
    </w:div>
    <w:div w:id="1071343589">
      <w:bodyDiv w:val="1"/>
      <w:marLeft w:val="0"/>
      <w:marRight w:val="0"/>
      <w:marTop w:val="0"/>
      <w:marBottom w:val="0"/>
      <w:divBdr>
        <w:top w:val="none" w:sz="0" w:space="0" w:color="auto"/>
        <w:left w:val="none" w:sz="0" w:space="0" w:color="auto"/>
        <w:bottom w:val="none" w:sz="0" w:space="0" w:color="auto"/>
        <w:right w:val="none" w:sz="0" w:space="0" w:color="auto"/>
      </w:divBdr>
    </w:div>
    <w:div w:id="1071579514">
      <w:bodyDiv w:val="1"/>
      <w:marLeft w:val="0"/>
      <w:marRight w:val="0"/>
      <w:marTop w:val="0"/>
      <w:marBottom w:val="0"/>
      <w:divBdr>
        <w:top w:val="none" w:sz="0" w:space="0" w:color="auto"/>
        <w:left w:val="none" w:sz="0" w:space="0" w:color="auto"/>
        <w:bottom w:val="none" w:sz="0" w:space="0" w:color="auto"/>
        <w:right w:val="none" w:sz="0" w:space="0" w:color="auto"/>
      </w:divBdr>
    </w:div>
    <w:div w:id="1071730349">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23392">
      <w:bodyDiv w:val="1"/>
      <w:marLeft w:val="0"/>
      <w:marRight w:val="0"/>
      <w:marTop w:val="0"/>
      <w:marBottom w:val="0"/>
      <w:divBdr>
        <w:top w:val="none" w:sz="0" w:space="0" w:color="auto"/>
        <w:left w:val="none" w:sz="0" w:space="0" w:color="auto"/>
        <w:bottom w:val="none" w:sz="0" w:space="0" w:color="auto"/>
        <w:right w:val="none" w:sz="0" w:space="0" w:color="auto"/>
      </w:divBdr>
    </w:div>
    <w:div w:id="1072849838">
      <w:bodyDiv w:val="1"/>
      <w:marLeft w:val="0"/>
      <w:marRight w:val="0"/>
      <w:marTop w:val="0"/>
      <w:marBottom w:val="0"/>
      <w:divBdr>
        <w:top w:val="none" w:sz="0" w:space="0" w:color="auto"/>
        <w:left w:val="none" w:sz="0" w:space="0" w:color="auto"/>
        <w:bottom w:val="none" w:sz="0" w:space="0" w:color="auto"/>
        <w:right w:val="none" w:sz="0" w:space="0" w:color="auto"/>
      </w:divBdr>
    </w:div>
    <w:div w:id="1072964776">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234091">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358977">
      <w:bodyDiv w:val="1"/>
      <w:marLeft w:val="0"/>
      <w:marRight w:val="0"/>
      <w:marTop w:val="0"/>
      <w:marBottom w:val="0"/>
      <w:divBdr>
        <w:top w:val="none" w:sz="0" w:space="0" w:color="auto"/>
        <w:left w:val="none" w:sz="0" w:space="0" w:color="auto"/>
        <w:bottom w:val="none" w:sz="0" w:space="0" w:color="auto"/>
        <w:right w:val="none" w:sz="0" w:space="0" w:color="auto"/>
      </w:divBdr>
    </w:div>
    <w:div w:id="1073509771">
      <w:bodyDiv w:val="1"/>
      <w:marLeft w:val="0"/>
      <w:marRight w:val="0"/>
      <w:marTop w:val="0"/>
      <w:marBottom w:val="0"/>
      <w:divBdr>
        <w:top w:val="none" w:sz="0" w:space="0" w:color="auto"/>
        <w:left w:val="none" w:sz="0" w:space="0" w:color="auto"/>
        <w:bottom w:val="none" w:sz="0" w:space="0" w:color="auto"/>
        <w:right w:val="none" w:sz="0" w:space="0" w:color="auto"/>
      </w:divBdr>
    </w:div>
    <w:div w:id="107362109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474298">
      <w:bodyDiv w:val="1"/>
      <w:marLeft w:val="0"/>
      <w:marRight w:val="0"/>
      <w:marTop w:val="0"/>
      <w:marBottom w:val="0"/>
      <w:divBdr>
        <w:top w:val="none" w:sz="0" w:space="0" w:color="auto"/>
        <w:left w:val="none" w:sz="0" w:space="0" w:color="auto"/>
        <w:bottom w:val="none" w:sz="0" w:space="0" w:color="auto"/>
        <w:right w:val="none" w:sz="0" w:space="0" w:color="auto"/>
      </w:divBdr>
    </w:div>
    <w:div w:id="1074595082">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4935756">
      <w:bodyDiv w:val="1"/>
      <w:marLeft w:val="0"/>
      <w:marRight w:val="0"/>
      <w:marTop w:val="0"/>
      <w:marBottom w:val="0"/>
      <w:divBdr>
        <w:top w:val="none" w:sz="0" w:space="0" w:color="auto"/>
        <w:left w:val="none" w:sz="0" w:space="0" w:color="auto"/>
        <w:bottom w:val="none" w:sz="0" w:space="0" w:color="auto"/>
        <w:right w:val="none" w:sz="0" w:space="0" w:color="auto"/>
      </w:divBdr>
    </w:div>
    <w:div w:id="1075325526">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361337">
      <w:bodyDiv w:val="1"/>
      <w:marLeft w:val="0"/>
      <w:marRight w:val="0"/>
      <w:marTop w:val="0"/>
      <w:marBottom w:val="0"/>
      <w:divBdr>
        <w:top w:val="none" w:sz="0" w:space="0" w:color="auto"/>
        <w:left w:val="none" w:sz="0" w:space="0" w:color="auto"/>
        <w:bottom w:val="none" w:sz="0" w:space="0" w:color="auto"/>
        <w:right w:val="none" w:sz="0" w:space="0" w:color="auto"/>
      </w:divBdr>
    </w:div>
    <w:div w:id="1077364636">
      <w:bodyDiv w:val="1"/>
      <w:marLeft w:val="0"/>
      <w:marRight w:val="0"/>
      <w:marTop w:val="0"/>
      <w:marBottom w:val="0"/>
      <w:divBdr>
        <w:top w:val="none" w:sz="0" w:space="0" w:color="auto"/>
        <w:left w:val="none" w:sz="0" w:space="0" w:color="auto"/>
        <w:bottom w:val="none" w:sz="0" w:space="0" w:color="auto"/>
        <w:right w:val="none" w:sz="0" w:space="0" w:color="auto"/>
      </w:divBdr>
    </w:div>
    <w:div w:id="1077898209">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87653">
      <w:bodyDiv w:val="1"/>
      <w:marLeft w:val="0"/>
      <w:marRight w:val="0"/>
      <w:marTop w:val="0"/>
      <w:marBottom w:val="0"/>
      <w:divBdr>
        <w:top w:val="none" w:sz="0" w:space="0" w:color="auto"/>
        <w:left w:val="none" w:sz="0" w:space="0" w:color="auto"/>
        <w:bottom w:val="none" w:sz="0" w:space="0" w:color="auto"/>
        <w:right w:val="none" w:sz="0" w:space="0" w:color="auto"/>
      </w:divBdr>
    </w:div>
    <w:div w:id="1078553162">
      <w:bodyDiv w:val="1"/>
      <w:marLeft w:val="0"/>
      <w:marRight w:val="0"/>
      <w:marTop w:val="0"/>
      <w:marBottom w:val="0"/>
      <w:divBdr>
        <w:top w:val="none" w:sz="0" w:space="0" w:color="auto"/>
        <w:left w:val="none" w:sz="0" w:space="0" w:color="auto"/>
        <w:bottom w:val="none" w:sz="0" w:space="0" w:color="auto"/>
        <w:right w:val="none" w:sz="0" w:space="0" w:color="auto"/>
      </w:divBdr>
    </w:div>
    <w:div w:id="1078596438">
      <w:bodyDiv w:val="1"/>
      <w:marLeft w:val="0"/>
      <w:marRight w:val="0"/>
      <w:marTop w:val="0"/>
      <w:marBottom w:val="0"/>
      <w:divBdr>
        <w:top w:val="none" w:sz="0" w:space="0" w:color="auto"/>
        <w:left w:val="none" w:sz="0" w:space="0" w:color="auto"/>
        <w:bottom w:val="none" w:sz="0" w:space="0" w:color="auto"/>
        <w:right w:val="none" w:sz="0" w:space="0" w:color="auto"/>
      </w:divBdr>
    </w:div>
    <w:div w:id="1078748514">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406328">
      <w:bodyDiv w:val="1"/>
      <w:marLeft w:val="0"/>
      <w:marRight w:val="0"/>
      <w:marTop w:val="0"/>
      <w:marBottom w:val="0"/>
      <w:divBdr>
        <w:top w:val="none" w:sz="0" w:space="0" w:color="auto"/>
        <w:left w:val="none" w:sz="0" w:space="0" w:color="auto"/>
        <w:bottom w:val="none" w:sz="0" w:space="0" w:color="auto"/>
        <w:right w:val="none" w:sz="0" w:space="0" w:color="auto"/>
      </w:divBdr>
    </w:div>
    <w:div w:id="1079526006">
      <w:bodyDiv w:val="1"/>
      <w:marLeft w:val="0"/>
      <w:marRight w:val="0"/>
      <w:marTop w:val="0"/>
      <w:marBottom w:val="0"/>
      <w:divBdr>
        <w:top w:val="none" w:sz="0" w:space="0" w:color="auto"/>
        <w:left w:val="none" w:sz="0" w:space="0" w:color="auto"/>
        <w:bottom w:val="none" w:sz="0" w:space="0" w:color="auto"/>
        <w:right w:val="none" w:sz="0" w:space="0" w:color="auto"/>
      </w:divBdr>
    </w:div>
    <w:div w:id="1079640474">
      <w:bodyDiv w:val="1"/>
      <w:marLeft w:val="0"/>
      <w:marRight w:val="0"/>
      <w:marTop w:val="0"/>
      <w:marBottom w:val="0"/>
      <w:divBdr>
        <w:top w:val="none" w:sz="0" w:space="0" w:color="auto"/>
        <w:left w:val="none" w:sz="0" w:space="0" w:color="auto"/>
        <w:bottom w:val="none" w:sz="0" w:space="0" w:color="auto"/>
        <w:right w:val="none" w:sz="0" w:space="0" w:color="auto"/>
      </w:divBdr>
    </w:div>
    <w:div w:id="1079981234">
      <w:bodyDiv w:val="1"/>
      <w:marLeft w:val="0"/>
      <w:marRight w:val="0"/>
      <w:marTop w:val="0"/>
      <w:marBottom w:val="0"/>
      <w:divBdr>
        <w:top w:val="none" w:sz="0" w:space="0" w:color="auto"/>
        <w:left w:val="none" w:sz="0" w:space="0" w:color="auto"/>
        <w:bottom w:val="none" w:sz="0" w:space="0" w:color="auto"/>
        <w:right w:val="none" w:sz="0" w:space="0" w:color="auto"/>
      </w:divBdr>
    </w:div>
    <w:div w:id="1080101132">
      <w:bodyDiv w:val="1"/>
      <w:marLeft w:val="0"/>
      <w:marRight w:val="0"/>
      <w:marTop w:val="0"/>
      <w:marBottom w:val="0"/>
      <w:divBdr>
        <w:top w:val="none" w:sz="0" w:space="0" w:color="auto"/>
        <w:left w:val="none" w:sz="0" w:space="0" w:color="auto"/>
        <w:bottom w:val="none" w:sz="0" w:space="0" w:color="auto"/>
        <w:right w:val="none" w:sz="0" w:space="0" w:color="auto"/>
      </w:divBdr>
    </w:div>
    <w:div w:id="1080102470">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08728">
      <w:bodyDiv w:val="1"/>
      <w:marLeft w:val="0"/>
      <w:marRight w:val="0"/>
      <w:marTop w:val="0"/>
      <w:marBottom w:val="0"/>
      <w:divBdr>
        <w:top w:val="none" w:sz="0" w:space="0" w:color="auto"/>
        <w:left w:val="none" w:sz="0" w:space="0" w:color="auto"/>
        <w:bottom w:val="none" w:sz="0" w:space="0" w:color="auto"/>
        <w:right w:val="none" w:sz="0" w:space="0" w:color="auto"/>
      </w:divBdr>
    </w:div>
    <w:div w:id="1080978332">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103000">
      <w:bodyDiv w:val="1"/>
      <w:marLeft w:val="0"/>
      <w:marRight w:val="0"/>
      <w:marTop w:val="0"/>
      <w:marBottom w:val="0"/>
      <w:divBdr>
        <w:top w:val="none" w:sz="0" w:space="0" w:color="auto"/>
        <w:left w:val="none" w:sz="0" w:space="0" w:color="auto"/>
        <w:bottom w:val="none" w:sz="0" w:space="0" w:color="auto"/>
        <w:right w:val="none" w:sz="0" w:space="0" w:color="auto"/>
      </w:divBdr>
    </w:div>
    <w:div w:id="1081685245">
      <w:bodyDiv w:val="1"/>
      <w:marLeft w:val="0"/>
      <w:marRight w:val="0"/>
      <w:marTop w:val="0"/>
      <w:marBottom w:val="0"/>
      <w:divBdr>
        <w:top w:val="none" w:sz="0" w:space="0" w:color="auto"/>
        <w:left w:val="none" w:sz="0" w:space="0" w:color="auto"/>
        <w:bottom w:val="none" w:sz="0" w:space="0" w:color="auto"/>
        <w:right w:val="none" w:sz="0" w:space="0" w:color="auto"/>
      </w:divBdr>
    </w:div>
    <w:div w:id="10817558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142005">
      <w:bodyDiv w:val="1"/>
      <w:marLeft w:val="0"/>
      <w:marRight w:val="0"/>
      <w:marTop w:val="0"/>
      <w:marBottom w:val="0"/>
      <w:divBdr>
        <w:top w:val="none" w:sz="0" w:space="0" w:color="auto"/>
        <w:left w:val="none" w:sz="0" w:space="0" w:color="auto"/>
        <w:bottom w:val="none" w:sz="0" w:space="0" w:color="auto"/>
        <w:right w:val="none" w:sz="0" w:space="0" w:color="auto"/>
      </w:divBdr>
    </w:div>
    <w:div w:id="1082409557">
      <w:bodyDiv w:val="1"/>
      <w:marLeft w:val="0"/>
      <w:marRight w:val="0"/>
      <w:marTop w:val="0"/>
      <w:marBottom w:val="0"/>
      <w:divBdr>
        <w:top w:val="none" w:sz="0" w:space="0" w:color="auto"/>
        <w:left w:val="none" w:sz="0" w:space="0" w:color="auto"/>
        <w:bottom w:val="none" w:sz="0" w:space="0" w:color="auto"/>
        <w:right w:val="none" w:sz="0" w:space="0" w:color="auto"/>
      </w:divBdr>
    </w:div>
    <w:div w:id="1082793950">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576012">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653">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912290">
      <w:bodyDiv w:val="1"/>
      <w:marLeft w:val="0"/>
      <w:marRight w:val="0"/>
      <w:marTop w:val="0"/>
      <w:marBottom w:val="0"/>
      <w:divBdr>
        <w:top w:val="none" w:sz="0" w:space="0" w:color="auto"/>
        <w:left w:val="none" w:sz="0" w:space="0" w:color="auto"/>
        <w:bottom w:val="none" w:sz="0" w:space="0" w:color="auto"/>
        <w:right w:val="none" w:sz="0" w:space="0" w:color="auto"/>
      </w:divBdr>
    </w:div>
    <w:div w:id="1084913716">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08653489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918930">
      <w:bodyDiv w:val="1"/>
      <w:marLeft w:val="0"/>
      <w:marRight w:val="0"/>
      <w:marTop w:val="0"/>
      <w:marBottom w:val="0"/>
      <w:divBdr>
        <w:top w:val="none" w:sz="0" w:space="0" w:color="auto"/>
        <w:left w:val="none" w:sz="0" w:space="0" w:color="auto"/>
        <w:bottom w:val="none" w:sz="0" w:space="0" w:color="auto"/>
        <w:right w:val="none" w:sz="0" w:space="0" w:color="auto"/>
      </w:divBdr>
    </w:div>
    <w:div w:id="1087115949">
      <w:bodyDiv w:val="1"/>
      <w:marLeft w:val="0"/>
      <w:marRight w:val="0"/>
      <w:marTop w:val="0"/>
      <w:marBottom w:val="0"/>
      <w:divBdr>
        <w:top w:val="none" w:sz="0" w:space="0" w:color="auto"/>
        <w:left w:val="none" w:sz="0" w:space="0" w:color="auto"/>
        <w:bottom w:val="none" w:sz="0" w:space="0" w:color="auto"/>
        <w:right w:val="none" w:sz="0" w:space="0" w:color="auto"/>
      </w:divBdr>
    </w:div>
    <w:div w:id="1087191160">
      <w:bodyDiv w:val="1"/>
      <w:marLeft w:val="0"/>
      <w:marRight w:val="0"/>
      <w:marTop w:val="0"/>
      <w:marBottom w:val="0"/>
      <w:divBdr>
        <w:top w:val="none" w:sz="0" w:space="0" w:color="auto"/>
        <w:left w:val="none" w:sz="0" w:space="0" w:color="auto"/>
        <w:bottom w:val="none" w:sz="0" w:space="0" w:color="auto"/>
        <w:right w:val="none" w:sz="0" w:space="0" w:color="auto"/>
      </w:divBdr>
    </w:div>
    <w:div w:id="1087388918">
      <w:bodyDiv w:val="1"/>
      <w:marLeft w:val="0"/>
      <w:marRight w:val="0"/>
      <w:marTop w:val="0"/>
      <w:marBottom w:val="0"/>
      <w:divBdr>
        <w:top w:val="none" w:sz="0" w:space="0" w:color="auto"/>
        <w:left w:val="none" w:sz="0" w:space="0" w:color="auto"/>
        <w:bottom w:val="none" w:sz="0" w:space="0" w:color="auto"/>
        <w:right w:val="none" w:sz="0" w:space="0" w:color="auto"/>
      </w:divBdr>
    </w:div>
    <w:div w:id="1087842508">
      <w:bodyDiv w:val="1"/>
      <w:marLeft w:val="0"/>
      <w:marRight w:val="0"/>
      <w:marTop w:val="0"/>
      <w:marBottom w:val="0"/>
      <w:divBdr>
        <w:top w:val="none" w:sz="0" w:space="0" w:color="auto"/>
        <w:left w:val="none" w:sz="0" w:space="0" w:color="auto"/>
        <w:bottom w:val="none" w:sz="0" w:space="0" w:color="auto"/>
        <w:right w:val="none" w:sz="0" w:space="0" w:color="auto"/>
      </w:divBdr>
    </w:div>
    <w:div w:id="1087924069">
      <w:bodyDiv w:val="1"/>
      <w:marLeft w:val="0"/>
      <w:marRight w:val="0"/>
      <w:marTop w:val="0"/>
      <w:marBottom w:val="0"/>
      <w:divBdr>
        <w:top w:val="none" w:sz="0" w:space="0" w:color="auto"/>
        <w:left w:val="none" w:sz="0" w:space="0" w:color="auto"/>
        <w:bottom w:val="none" w:sz="0" w:space="0" w:color="auto"/>
        <w:right w:val="none" w:sz="0" w:space="0" w:color="auto"/>
      </w:divBdr>
    </w:div>
    <w:div w:id="108796959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231966">
      <w:bodyDiv w:val="1"/>
      <w:marLeft w:val="0"/>
      <w:marRight w:val="0"/>
      <w:marTop w:val="0"/>
      <w:marBottom w:val="0"/>
      <w:divBdr>
        <w:top w:val="none" w:sz="0" w:space="0" w:color="auto"/>
        <w:left w:val="none" w:sz="0" w:space="0" w:color="auto"/>
        <w:bottom w:val="none" w:sz="0" w:space="0" w:color="auto"/>
        <w:right w:val="none" w:sz="0" w:space="0" w:color="auto"/>
      </w:divBdr>
    </w:div>
    <w:div w:id="1088237255">
      <w:bodyDiv w:val="1"/>
      <w:marLeft w:val="0"/>
      <w:marRight w:val="0"/>
      <w:marTop w:val="0"/>
      <w:marBottom w:val="0"/>
      <w:divBdr>
        <w:top w:val="none" w:sz="0" w:space="0" w:color="auto"/>
        <w:left w:val="none" w:sz="0" w:space="0" w:color="auto"/>
        <w:bottom w:val="none" w:sz="0" w:space="0" w:color="auto"/>
        <w:right w:val="none" w:sz="0" w:space="0" w:color="auto"/>
      </w:divBdr>
    </w:div>
    <w:div w:id="1088383578">
      <w:bodyDiv w:val="1"/>
      <w:marLeft w:val="0"/>
      <w:marRight w:val="0"/>
      <w:marTop w:val="0"/>
      <w:marBottom w:val="0"/>
      <w:divBdr>
        <w:top w:val="none" w:sz="0" w:space="0" w:color="auto"/>
        <w:left w:val="none" w:sz="0" w:space="0" w:color="auto"/>
        <w:bottom w:val="none" w:sz="0" w:space="0" w:color="auto"/>
        <w:right w:val="none" w:sz="0" w:space="0" w:color="auto"/>
      </w:divBdr>
    </w:div>
    <w:div w:id="1088572909">
      <w:bodyDiv w:val="1"/>
      <w:marLeft w:val="0"/>
      <w:marRight w:val="0"/>
      <w:marTop w:val="0"/>
      <w:marBottom w:val="0"/>
      <w:divBdr>
        <w:top w:val="none" w:sz="0" w:space="0" w:color="auto"/>
        <w:left w:val="none" w:sz="0" w:space="0" w:color="auto"/>
        <w:bottom w:val="none" w:sz="0" w:space="0" w:color="auto"/>
        <w:right w:val="none" w:sz="0" w:space="0" w:color="auto"/>
      </w:divBdr>
    </w:div>
    <w:div w:id="108862369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43539">
      <w:bodyDiv w:val="1"/>
      <w:marLeft w:val="0"/>
      <w:marRight w:val="0"/>
      <w:marTop w:val="0"/>
      <w:marBottom w:val="0"/>
      <w:divBdr>
        <w:top w:val="none" w:sz="0" w:space="0" w:color="auto"/>
        <w:left w:val="none" w:sz="0" w:space="0" w:color="auto"/>
        <w:bottom w:val="none" w:sz="0" w:space="0" w:color="auto"/>
        <w:right w:val="none" w:sz="0" w:space="0" w:color="auto"/>
      </w:divBdr>
    </w:div>
    <w:div w:id="1089085388">
      <w:bodyDiv w:val="1"/>
      <w:marLeft w:val="0"/>
      <w:marRight w:val="0"/>
      <w:marTop w:val="0"/>
      <w:marBottom w:val="0"/>
      <w:divBdr>
        <w:top w:val="none" w:sz="0" w:space="0" w:color="auto"/>
        <w:left w:val="none" w:sz="0" w:space="0" w:color="auto"/>
        <w:bottom w:val="none" w:sz="0" w:space="0" w:color="auto"/>
        <w:right w:val="none" w:sz="0" w:space="0" w:color="auto"/>
      </w:divBdr>
    </w:div>
    <w:div w:id="1089690887">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196369">
      <w:bodyDiv w:val="1"/>
      <w:marLeft w:val="0"/>
      <w:marRight w:val="0"/>
      <w:marTop w:val="0"/>
      <w:marBottom w:val="0"/>
      <w:divBdr>
        <w:top w:val="none" w:sz="0" w:space="0" w:color="auto"/>
        <w:left w:val="none" w:sz="0" w:space="0" w:color="auto"/>
        <w:bottom w:val="none" w:sz="0" w:space="0" w:color="auto"/>
        <w:right w:val="none" w:sz="0" w:space="0" w:color="auto"/>
      </w:divBdr>
    </w:div>
    <w:div w:id="1090587589">
      <w:bodyDiv w:val="1"/>
      <w:marLeft w:val="0"/>
      <w:marRight w:val="0"/>
      <w:marTop w:val="0"/>
      <w:marBottom w:val="0"/>
      <w:divBdr>
        <w:top w:val="none" w:sz="0" w:space="0" w:color="auto"/>
        <w:left w:val="none" w:sz="0" w:space="0" w:color="auto"/>
        <w:bottom w:val="none" w:sz="0" w:space="0" w:color="auto"/>
        <w:right w:val="none" w:sz="0" w:space="0" w:color="auto"/>
      </w:divBdr>
    </w:div>
    <w:div w:id="1090658159">
      <w:bodyDiv w:val="1"/>
      <w:marLeft w:val="0"/>
      <w:marRight w:val="0"/>
      <w:marTop w:val="0"/>
      <w:marBottom w:val="0"/>
      <w:divBdr>
        <w:top w:val="none" w:sz="0" w:space="0" w:color="auto"/>
        <w:left w:val="none" w:sz="0" w:space="0" w:color="auto"/>
        <w:bottom w:val="none" w:sz="0" w:space="0" w:color="auto"/>
        <w:right w:val="none" w:sz="0" w:space="0" w:color="auto"/>
      </w:divBdr>
    </w:div>
    <w:div w:id="1090810058">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851849">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1974885">
      <w:bodyDiv w:val="1"/>
      <w:marLeft w:val="0"/>
      <w:marRight w:val="0"/>
      <w:marTop w:val="0"/>
      <w:marBottom w:val="0"/>
      <w:divBdr>
        <w:top w:val="none" w:sz="0" w:space="0" w:color="auto"/>
        <w:left w:val="none" w:sz="0" w:space="0" w:color="auto"/>
        <w:bottom w:val="none" w:sz="0" w:space="0" w:color="auto"/>
        <w:right w:val="none" w:sz="0" w:space="0" w:color="auto"/>
      </w:divBdr>
    </w:div>
    <w:div w:id="1092356002">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01144">
      <w:bodyDiv w:val="1"/>
      <w:marLeft w:val="0"/>
      <w:marRight w:val="0"/>
      <w:marTop w:val="0"/>
      <w:marBottom w:val="0"/>
      <w:divBdr>
        <w:top w:val="none" w:sz="0" w:space="0" w:color="auto"/>
        <w:left w:val="none" w:sz="0" w:space="0" w:color="auto"/>
        <w:bottom w:val="none" w:sz="0" w:space="0" w:color="auto"/>
        <w:right w:val="none" w:sz="0" w:space="0" w:color="auto"/>
      </w:divBdr>
    </w:div>
    <w:div w:id="109301394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30384">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4395707">
      <w:bodyDiv w:val="1"/>
      <w:marLeft w:val="0"/>
      <w:marRight w:val="0"/>
      <w:marTop w:val="0"/>
      <w:marBottom w:val="0"/>
      <w:divBdr>
        <w:top w:val="none" w:sz="0" w:space="0" w:color="auto"/>
        <w:left w:val="none" w:sz="0" w:space="0" w:color="auto"/>
        <w:bottom w:val="none" w:sz="0" w:space="0" w:color="auto"/>
        <w:right w:val="none" w:sz="0" w:space="0" w:color="auto"/>
      </w:divBdr>
    </w:div>
    <w:div w:id="1094522115">
      <w:bodyDiv w:val="1"/>
      <w:marLeft w:val="0"/>
      <w:marRight w:val="0"/>
      <w:marTop w:val="0"/>
      <w:marBottom w:val="0"/>
      <w:divBdr>
        <w:top w:val="none" w:sz="0" w:space="0" w:color="auto"/>
        <w:left w:val="none" w:sz="0" w:space="0" w:color="auto"/>
        <w:bottom w:val="none" w:sz="0" w:space="0" w:color="auto"/>
        <w:right w:val="none" w:sz="0" w:space="0" w:color="auto"/>
      </w:divBdr>
    </w:div>
    <w:div w:id="1094672799">
      <w:bodyDiv w:val="1"/>
      <w:marLeft w:val="0"/>
      <w:marRight w:val="0"/>
      <w:marTop w:val="0"/>
      <w:marBottom w:val="0"/>
      <w:divBdr>
        <w:top w:val="none" w:sz="0" w:space="0" w:color="auto"/>
        <w:left w:val="none" w:sz="0" w:space="0" w:color="auto"/>
        <w:bottom w:val="none" w:sz="0" w:space="0" w:color="auto"/>
        <w:right w:val="none" w:sz="0" w:space="0" w:color="auto"/>
      </w:divBdr>
    </w:div>
    <w:div w:id="1094781395">
      <w:bodyDiv w:val="1"/>
      <w:marLeft w:val="0"/>
      <w:marRight w:val="0"/>
      <w:marTop w:val="0"/>
      <w:marBottom w:val="0"/>
      <w:divBdr>
        <w:top w:val="none" w:sz="0" w:space="0" w:color="auto"/>
        <w:left w:val="none" w:sz="0" w:space="0" w:color="auto"/>
        <w:bottom w:val="none" w:sz="0" w:space="0" w:color="auto"/>
        <w:right w:val="none" w:sz="0" w:space="0" w:color="auto"/>
      </w:divBdr>
    </w:div>
    <w:div w:id="1094785048">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5589">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096286256">
      <w:bodyDiv w:val="1"/>
      <w:marLeft w:val="0"/>
      <w:marRight w:val="0"/>
      <w:marTop w:val="0"/>
      <w:marBottom w:val="0"/>
      <w:divBdr>
        <w:top w:val="none" w:sz="0" w:space="0" w:color="auto"/>
        <w:left w:val="none" w:sz="0" w:space="0" w:color="auto"/>
        <w:bottom w:val="none" w:sz="0" w:space="0" w:color="auto"/>
        <w:right w:val="none" w:sz="0" w:space="0" w:color="auto"/>
      </w:divBdr>
    </w:div>
    <w:div w:id="109656275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42834">
      <w:bodyDiv w:val="1"/>
      <w:marLeft w:val="0"/>
      <w:marRight w:val="0"/>
      <w:marTop w:val="0"/>
      <w:marBottom w:val="0"/>
      <w:divBdr>
        <w:top w:val="none" w:sz="0" w:space="0" w:color="auto"/>
        <w:left w:val="none" w:sz="0" w:space="0" w:color="auto"/>
        <w:bottom w:val="none" w:sz="0" w:space="0" w:color="auto"/>
        <w:right w:val="none" w:sz="0" w:space="0" w:color="auto"/>
      </w:divBdr>
    </w:div>
    <w:div w:id="1097408622">
      <w:bodyDiv w:val="1"/>
      <w:marLeft w:val="0"/>
      <w:marRight w:val="0"/>
      <w:marTop w:val="0"/>
      <w:marBottom w:val="0"/>
      <w:divBdr>
        <w:top w:val="none" w:sz="0" w:space="0" w:color="auto"/>
        <w:left w:val="none" w:sz="0" w:space="0" w:color="auto"/>
        <w:bottom w:val="none" w:sz="0" w:space="0" w:color="auto"/>
        <w:right w:val="none" w:sz="0" w:space="0" w:color="auto"/>
      </w:divBdr>
    </w:div>
    <w:div w:id="1097482063">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477125">
      <w:bodyDiv w:val="1"/>
      <w:marLeft w:val="0"/>
      <w:marRight w:val="0"/>
      <w:marTop w:val="0"/>
      <w:marBottom w:val="0"/>
      <w:divBdr>
        <w:top w:val="none" w:sz="0" w:space="0" w:color="auto"/>
        <w:left w:val="none" w:sz="0" w:space="0" w:color="auto"/>
        <w:bottom w:val="none" w:sz="0" w:space="0" w:color="auto"/>
        <w:right w:val="none" w:sz="0" w:space="0" w:color="auto"/>
      </w:divBdr>
    </w:div>
    <w:div w:id="1098791201">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89302">
      <w:bodyDiv w:val="1"/>
      <w:marLeft w:val="0"/>
      <w:marRight w:val="0"/>
      <w:marTop w:val="0"/>
      <w:marBottom w:val="0"/>
      <w:divBdr>
        <w:top w:val="none" w:sz="0" w:space="0" w:color="auto"/>
        <w:left w:val="none" w:sz="0" w:space="0" w:color="auto"/>
        <w:bottom w:val="none" w:sz="0" w:space="0" w:color="auto"/>
        <w:right w:val="none" w:sz="0" w:space="0" w:color="auto"/>
      </w:divBdr>
    </w:div>
    <w:div w:id="1099831520">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6568">
      <w:bodyDiv w:val="1"/>
      <w:marLeft w:val="0"/>
      <w:marRight w:val="0"/>
      <w:marTop w:val="0"/>
      <w:marBottom w:val="0"/>
      <w:divBdr>
        <w:top w:val="none" w:sz="0" w:space="0" w:color="auto"/>
        <w:left w:val="none" w:sz="0" w:space="0" w:color="auto"/>
        <w:bottom w:val="none" w:sz="0" w:space="0" w:color="auto"/>
        <w:right w:val="none" w:sz="0" w:space="0" w:color="auto"/>
      </w:divBdr>
    </w:div>
    <w:div w:id="1100175553">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37323">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47948">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59667">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3919334">
      <w:bodyDiv w:val="1"/>
      <w:marLeft w:val="0"/>
      <w:marRight w:val="0"/>
      <w:marTop w:val="0"/>
      <w:marBottom w:val="0"/>
      <w:divBdr>
        <w:top w:val="none" w:sz="0" w:space="0" w:color="auto"/>
        <w:left w:val="none" w:sz="0" w:space="0" w:color="auto"/>
        <w:bottom w:val="none" w:sz="0" w:space="0" w:color="auto"/>
        <w:right w:val="none" w:sz="0" w:space="0" w:color="auto"/>
      </w:divBdr>
    </w:div>
    <w:div w:id="110515088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378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3327">
      <w:bodyDiv w:val="1"/>
      <w:marLeft w:val="0"/>
      <w:marRight w:val="0"/>
      <w:marTop w:val="0"/>
      <w:marBottom w:val="0"/>
      <w:divBdr>
        <w:top w:val="none" w:sz="0" w:space="0" w:color="auto"/>
        <w:left w:val="none" w:sz="0" w:space="0" w:color="auto"/>
        <w:bottom w:val="none" w:sz="0" w:space="0" w:color="auto"/>
        <w:right w:val="none" w:sz="0" w:space="0" w:color="auto"/>
      </w:divBdr>
    </w:div>
    <w:div w:id="1106342064">
      <w:bodyDiv w:val="1"/>
      <w:marLeft w:val="0"/>
      <w:marRight w:val="0"/>
      <w:marTop w:val="0"/>
      <w:marBottom w:val="0"/>
      <w:divBdr>
        <w:top w:val="none" w:sz="0" w:space="0" w:color="auto"/>
        <w:left w:val="none" w:sz="0" w:space="0" w:color="auto"/>
        <w:bottom w:val="none" w:sz="0" w:space="0" w:color="auto"/>
        <w:right w:val="none" w:sz="0" w:space="0" w:color="auto"/>
      </w:divBdr>
    </w:div>
    <w:div w:id="1106776715">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0539">
      <w:bodyDiv w:val="1"/>
      <w:marLeft w:val="0"/>
      <w:marRight w:val="0"/>
      <w:marTop w:val="0"/>
      <w:marBottom w:val="0"/>
      <w:divBdr>
        <w:top w:val="none" w:sz="0" w:space="0" w:color="auto"/>
        <w:left w:val="none" w:sz="0" w:space="0" w:color="auto"/>
        <w:bottom w:val="none" w:sz="0" w:space="0" w:color="auto"/>
        <w:right w:val="none" w:sz="0" w:space="0" w:color="auto"/>
      </w:divBdr>
    </w:div>
    <w:div w:id="1106999004">
      <w:bodyDiv w:val="1"/>
      <w:marLeft w:val="0"/>
      <w:marRight w:val="0"/>
      <w:marTop w:val="0"/>
      <w:marBottom w:val="0"/>
      <w:divBdr>
        <w:top w:val="none" w:sz="0" w:space="0" w:color="auto"/>
        <w:left w:val="none" w:sz="0" w:space="0" w:color="auto"/>
        <w:bottom w:val="none" w:sz="0" w:space="0" w:color="auto"/>
        <w:right w:val="none" w:sz="0" w:space="0" w:color="auto"/>
      </w:divBdr>
    </w:div>
    <w:div w:id="1107192984">
      <w:bodyDiv w:val="1"/>
      <w:marLeft w:val="0"/>
      <w:marRight w:val="0"/>
      <w:marTop w:val="0"/>
      <w:marBottom w:val="0"/>
      <w:divBdr>
        <w:top w:val="none" w:sz="0" w:space="0" w:color="auto"/>
        <w:left w:val="none" w:sz="0" w:space="0" w:color="auto"/>
        <w:bottom w:val="none" w:sz="0" w:space="0" w:color="auto"/>
        <w:right w:val="none" w:sz="0" w:space="0" w:color="auto"/>
      </w:divBdr>
    </w:div>
    <w:div w:id="1107316362">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5380">
      <w:bodyDiv w:val="1"/>
      <w:marLeft w:val="0"/>
      <w:marRight w:val="0"/>
      <w:marTop w:val="0"/>
      <w:marBottom w:val="0"/>
      <w:divBdr>
        <w:top w:val="none" w:sz="0" w:space="0" w:color="auto"/>
        <w:left w:val="none" w:sz="0" w:space="0" w:color="auto"/>
        <w:bottom w:val="none" w:sz="0" w:space="0" w:color="auto"/>
        <w:right w:val="none" w:sz="0" w:space="0" w:color="auto"/>
      </w:divBdr>
    </w:div>
    <w:div w:id="1108432724">
      <w:bodyDiv w:val="1"/>
      <w:marLeft w:val="0"/>
      <w:marRight w:val="0"/>
      <w:marTop w:val="0"/>
      <w:marBottom w:val="0"/>
      <w:divBdr>
        <w:top w:val="none" w:sz="0" w:space="0" w:color="auto"/>
        <w:left w:val="none" w:sz="0" w:space="0" w:color="auto"/>
        <w:bottom w:val="none" w:sz="0" w:space="0" w:color="auto"/>
        <w:right w:val="none" w:sz="0" w:space="0" w:color="auto"/>
      </w:divBdr>
    </w:div>
    <w:div w:id="1108618186">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936789">
      <w:bodyDiv w:val="1"/>
      <w:marLeft w:val="0"/>
      <w:marRight w:val="0"/>
      <w:marTop w:val="0"/>
      <w:marBottom w:val="0"/>
      <w:divBdr>
        <w:top w:val="none" w:sz="0" w:space="0" w:color="auto"/>
        <w:left w:val="none" w:sz="0" w:space="0" w:color="auto"/>
        <w:bottom w:val="none" w:sz="0" w:space="0" w:color="auto"/>
        <w:right w:val="none" w:sz="0" w:space="0" w:color="auto"/>
      </w:divBdr>
    </w:div>
    <w:div w:id="1108938283">
      <w:bodyDiv w:val="1"/>
      <w:marLeft w:val="0"/>
      <w:marRight w:val="0"/>
      <w:marTop w:val="0"/>
      <w:marBottom w:val="0"/>
      <w:divBdr>
        <w:top w:val="none" w:sz="0" w:space="0" w:color="auto"/>
        <w:left w:val="none" w:sz="0" w:space="0" w:color="auto"/>
        <w:bottom w:val="none" w:sz="0" w:space="0" w:color="auto"/>
        <w:right w:val="none" w:sz="0" w:space="0" w:color="auto"/>
      </w:divBdr>
    </w:div>
    <w:div w:id="1109423768">
      <w:bodyDiv w:val="1"/>
      <w:marLeft w:val="0"/>
      <w:marRight w:val="0"/>
      <w:marTop w:val="0"/>
      <w:marBottom w:val="0"/>
      <w:divBdr>
        <w:top w:val="none" w:sz="0" w:space="0" w:color="auto"/>
        <w:left w:val="none" w:sz="0" w:space="0" w:color="auto"/>
        <w:bottom w:val="none" w:sz="0" w:space="0" w:color="auto"/>
        <w:right w:val="none" w:sz="0" w:space="0" w:color="auto"/>
      </w:divBdr>
    </w:div>
    <w:div w:id="1109544368">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09929184">
      <w:bodyDiv w:val="1"/>
      <w:marLeft w:val="0"/>
      <w:marRight w:val="0"/>
      <w:marTop w:val="0"/>
      <w:marBottom w:val="0"/>
      <w:divBdr>
        <w:top w:val="none" w:sz="0" w:space="0" w:color="auto"/>
        <w:left w:val="none" w:sz="0" w:space="0" w:color="auto"/>
        <w:bottom w:val="none" w:sz="0" w:space="0" w:color="auto"/>
        <w:right w:val="none" w:sz="0" w:space="0" w:color="auto"/>
      </w:divBdr>
    </w:div>
    <w:div w:id="1110662335">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885">
      <w:bodyDiv w:val="1"/>
      <w:marLeft w:val="0"/>
      <w:marRight w:val="0"/>
      <w:marTop w:val="0"/>
      <w:marBottom w:val="0"/>
      <w:divBdr>
        <w:top w:val="none" w:sz="0" w:space="0" w:color="auto"/>
        <w:left w:val="none" w:sz="0" w:space="0" w:color="auto"/>
        <w:bottom w:val="none" w:sz="0" w:space="0" w:color="auto"/>
        <w:right w:val="none" w:sz="0" w:space="0" w:color="auto"/>
      </w:divBdr>
    </w:div>
    <w:div w:id="111097486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24101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09570">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9690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921">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553535">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47132">
      <w:bodyDiv w:val="1"/>
      <w:marLeft w:val="0"/>
      <w:marRight w:val="0"/>
      <w:marTop w:val="0"/>
      <w:marBottom w:val="0"/>
      <w:divBdr>
        <w:top w:val="none" w:sz="0" w:space="0" w:color="auto"/>
        <w:left w:val="none" w:sz="0" w:space="0" w:color="auto"/>
        <w:bottom w:val="none" w:sz="0" w:space="0" w:color="auto"/>
        <w:right w:val="none" w:sz="0" w:space="0" w:color="auto"/>
      </w:divBdr>
    </w:div>
    <w:div w:id="1113131641">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522743">
      <w:bodyDiv w:val="1"/>
      <w:marLeft w:val="0"/>
      <w:marRight w:val="0"/>
      <w:marTop w:val="0"/>
      <w:marBottom w:val="0"/>
      <w:divBdr>
        <w:top w:val="none" w:sz="0" w:space="0" w:color="auto"/>
        <w:left w:val="none" w:sz="0" w:space="0" w:color="auto"/>
        <w:bottom w:val="none" w:sz="0" w:space="0" w:color="auto"/>
        <w:right w:val="none" w:sz="0" w:space="0" w:color="auto"/>
      </w:divBdr>
    </w:div>
    <w:div w:id="1113793848">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41628">
      <w:bodyDiv w:val="1"/>
      <w:marLeft w:val="0"/>
      <w:marRight w:val="0"/>
      <w:marTop w:val="0"/>
      <w:marBottom w:val="0"/>
      <w:divBdr>
        <w:top w:val="none" w:sz="0" w:space="0" w:color="auto"/>
        <w:left w:val="none" w:sz="0" w:space="0" w:color="auto"/>
        <w:bottom w:val="none" w:sz="0" w:space="0" w:color="auto"/>
        <w:right w:val="none" w:sz="0" w:space="0" w:color="auto"/>
      </w:divBdr>
    </w:div>
    <w:div w:id="1113983282">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5371788">
      <w:bodyDiv w:val="1"/>
      <w:marLeft w:val="0"/>
      <w:marRight w:val="0"/>
      <w:marTop w:val="0"/>
      <w:marBottom w:val="0"/>
      <w:divBdr>
        <w:top w:val="none" w:sz="0" w:space="0" w:color="auto"/>
        <w:left w:val="none" w:sz="0" w:space="0" w:color="auto"/>
        <w:bottom w:val="none" w:sz="0" w:space="0" w:color="auto"/>
        <w:right w:val="none" w:sz="0" w:space="0" w:color="auto"/>
      </w:divBdr>
    </w:div>
    <w:div w:id="1115758050">
      <w:bodyDiv w:val="1"/>
      <w:marLeft w:val="0"/>
      <w:marRight w:val="0"/>
      <w:marTop w:val="0"/>
      <w:marBottom w:val="0"/>
      <w:divBdr>
        <w:top w:val="none" w:sz="0" w:space="0" w:color="auto"/>
        <w:left w:val="none" w:sz="0" w:space="0" w:color="auto"/>
        <w:bottom w:val="none" w:sz="0" w:space="0" w:color="auto"/>
        <w:right w:val="none" w:sz="0" w:space="0" w:color="auto"/>
      </w:divBdr>
    </w:div>
    <w:div w:id="111590066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4633">
      <w:bodyDiv w:val="1"/>
      <w:marLeft w:val="0"/>
      <w:marRight w:val="0"/>
      <w:marTop w:val="0"/>
      <w:marBottom w:val="0"/>
      <w:divBdr>
        <w:top w:val="none" w:sz="0" w:space="0" w:color="auto"/>
        <w:left w:val="none" w:sz="0" w:space="0" w:color="auto"/>
        <w:bottom w:val="none" w:sz="0" w:space="0" w:color="auto"/>
        <w:right w:val="none" w:sz="0" w:space="0" w:color="auto"/>
      </w:divBdr>
    </w:div>
    <w:div w:id="1116873507">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337017">
      <w:bodyDiv w:val="1"/>
      <w:marLeft w:val="0"/>
      <w:marRight w:val="0"/>
      <w:marTop w:val="0"/>
      <w:marBottom w:val="0"/>
      <w:divBdr>
        <w:top w:val="none" w:sz="0" w:space="0" w:color="auto"/>
        <w:left w:val="none" w:sz="0" w:space="0" w:color="auto"/>
        <w:bottom w:val="none" w:sz="0" w:space="0" w:color="auto"/>
        <w:right w:val="none" w:sz="0" w:space="0" w:color="auto"/>
      </w:divBdr>
    </w:div>
    <w:div w:id="1118139275">
      <w:bodyDiv w:val="1"/>
      <w:marLeft w:val="0"/>
      <w:marRight w:val="0"/>
      <w:marTop w:val="0"/>
      <w:marBottom w:val="0"/>
      <w:divBdr>
        <w:top w:val="none" w:sz="0" w:space="0" w:color="auto"/>
        <w:left w:val="none" w:sz="0" w:space="0" w:color="auto"/>
        <w:bottom w:val="none" w:sz="0" w:space="0" w:color="auto"/>
        <w:right w:val="none" w:sz="0" w:space="0" w:color="auto"/>
      </w:divBdr>
    </w:div>
    <w:div w:id="1118330869">
      <w:bodyDiv w:val="1"/>
      <w:marLeft w:val="0"/>
      <w:marRight w:val="0"/>
      <w:marTop w:val="0"/>
      <w:marBottom w:val="0"/>
      <w:divBdr>
        <w:top w:val="none" w:sz="0" w:space="0" w:color="auto"/>
        <w:left w:val="none" w:sz="0" w:space="0" w:color="auto"/>
        <w:bottom w:val="none" w:sz="0" w:space="0" w:color="auto"/>
        <w:right w:val="none" w:sz="0" w:space="0" w:color="auto"/>
      </w:divBdr>
    </w:div>
    <w:div w:id="111879353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56195">
      <w:bodyDiv w:val="1"/>
      <w:marLeft w:val="0"/>
      <w:marRight w:val="0"/>
      <w:marTop w:val="0"/>
      <w:marBottom w:val="0"/>
      <w:divBdr>
        <w:top w:val="none" w:sz="0" w:space="0" w:color="auto"/>
        <w:left w:val="none" w:sz="0" w:space="0" w:color="auto"/>
        <w:bottom w:val="none" w:sz="0" w:space="0" w:color="auto"/>
        <w:right w:val="none" w:sz="0" w:space="0" w:color="auto"/>
      </w:divBdr>
    </w:div>
    <w:div w:id="1119765936">
      <w:bodyDiv w:val="1"/>
      <w:marLeft w:val="0"/>
      <w:marRight w:val="0"/>
      <w:marTop w:val="0"/>
      <w:marBottom w:val="0"/>
      <w:divBdr>
        <w:top w:val="none" w:sz="0" w:space="0" w:color="auto"/>
        <w:left w:val="none" w:sz="0" w:space="0" w:color="auto"/>
        <w:bottom w:val="none" w:sz="0" w:space="0" w:color="auto"/>
        <w:right w:val="none" w:sz="0" w:space="0" w:color="auto"/>
      </w:divBdr>
    </w:div>
    <w:div w:id="1119959306">
      <w:bodyDiv w:val="1"/>
      <w:marLeft w:val="0"/>
      <w:marRight w:val="0"/>
      <w:marTop w:val="0"/>
      <w:marBottom w:val="0"/>
      <w:divBdr>
        <w:top w:val="none" w:sz="0" w:space="0" w:color="auto"/>
        <w:left w:val="none" w:sz="0" w:space="0" w:color="auto"/>
        <w:bottom w:val="none" w:sz="0" w:space="0" w:color="auto"/>
        <w:right w:val="none" w:sz="0" w:space="0" w:color="auto"/>
      </w:divBdr>
    </w:div>
    <w:div w:id="1120076912">
      <w:bodyDiv w:val="1"/>
      <w:marLeft w:val="0"/>
      <w:marRight w:val="0"/>
      <w:marTop w:val="0"/>
      <w:marBottom w:val="0"/>
      <w:divBdr>
        <w:top w:val="none" w:sz="0" w:space="0" w:color="auto"/>
        <w:left w:val="none" w:sz="0" w:space="0" w:color="auto"/>
        <w:bottom w:val="none" w:sz="0" w:space="0" w:color="auto"/>
        <w:right w:val="none" w:sz="0" w:space="0" w:color="auto"/>
      </w:divBdr>
    </w:div>
    <w:div w:id="1120221303">
      <w:bodyDiv w:val="1"/>
      <w:marLeft w:val="0"/>
      <w:marRight w:val="0"/>
      <w:marTop w:val="0"/>
      <w:marBottom w:val="0"/>
      <w:divBdr>
        <w:top w:val="none" w:sz="0" w:space="0" w:color="auto"/>
        <w:left w:val="none" w:sz="0" w:space="0" w:color="auto"/>
        <w:bottom w:val="none" w:sz="0" w:space="0" w:color="auto"/>
        <w:right w:val="none" w:sz="0" w:space="0" w:color="auto"/>
      </w:divBdr>
    </w:div>
    <w:div w:id="112022444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68837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4662">
      <w:bodyDiv w:val="1"/>
      <w:marLeft w:val="0"/>
      <w:marRight w:val="0"/>
      <w:marTop w:val="0"/>
      <w:marBottom w:val="0"/>
      <w:divBdr>
        <w:top w:val="none" w:sz="0" w:space="0" w:color="auto"/>
        <w:left w:val="none" w:sz="0" w:space="0" w:color="auto"/>
        <w:bottom w:val="none" w:sz="0" w:space="0" w:color="auto"/>
        <w:right w:val="none" w:sz="0" w:space="0" w:color="auto"/>
      </w:divBdr>
    </w:div>
    <w:div w:id="1121190355">
      <w:bodyDiv w:val="1"/>
      <w:marLeft w:val="0"/>
      <w:marRight w:val="0"/>
      <w:marTop w:val="0"/>
      <w:marBottom w:val="0"/>
      <w:divBdr>
        <w:top w:val="none" w:sz="0" w:space="0" w:color="auto"/>
        <w:left w:val="none" w:sz="0" w:space="0" w:color="auto"/>
        <w:bottom w:val="none" w:sz="0" w:space="0" w:color="auto"/>
        <w:right w:val="none" w:sz="0" w:space="0" w:color="auto"/>
      </w:divBdr>
    </w:div>
    <w:div w:id="1121341328">
      <w:bodyDiv w:val="1"/>
      <w:marLeft w:val="0"/>
      <w:marRight w:val="0"/>
      <w:marTop w:val="0"/>
      <w:marBottom w:val="0"/>
      <w:divBdr>
        <w:top w:val="none" w:sz="0" w:space="0" w:color="auto"/>
        <w:left w:val="none" w:sz="0" w:space="0" w:color="auto"/>
        <w:bottom w:val="none" w:sz="0" w:space="0" w:color="auto"/>
        <w:right w:val="none" w:sz="0" w:space="0" w:color="auto"/>
      </w:divBdr>
    </w:div>
    <w:div w:id="1121386777">
      <w:bodyDiv w:val="1"/>
      <w:marLeft w:val="0"/>
      <w:marRight w:val="0"/>
      <w:marTop w:val="0"/>
      <w:marBottom w:val="0"/>
      <w:divBdr>
        <w:top w:val="none" w:sz="0" w:space="0" w:color="auto"/>
        <w:left w:val="none" w:sz="0" w:space="0" w:color="auto"/>
        <w:bottom w:val="none" w:sz="0" w:space="0" w:color="auto"/>
        <w:right w:val="none" w:sz="0" w:space="0" w:color="auto"/>
      </w:divBdr>
    </w:div>
    <w:div w:id="1121653263">
      <w:bodyDiv w:val="1"/>
      <w:marLeft w:val="0"/>
      <w:marRight w:val="0"/>
      <w:marTop w:val="0"/>
      <w:marBottom w:val="0"/>
      <w:divBdr>
        <w:top w:val="none" w:sz="0" w:space="0" w:color="auto"/>
        <w:left w:val="none" w:sz="0" w:space="0" w:color="auto"/>
        <w:bottom w:val="none" w:sz="0" w:space="0" w:color="auto"/>
        <w:right w:val="none" w:sz="0" w:space="0" w:color="auto"/>
      </w:divBdr>
    </w:div>
    <w:div w:id="1121722708">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156586">
      <w:bodyDiv w:val="1"/>
      <w:marLeft w:val="0"/>
      <w:marRight w:val="0"/>
      <w:marTop w:val="0"/>
      <w:marBottom w:val="0"/>
      <w:divBdr>
        <w:top w:val="none" w:sz="0" w:space="0" w:color="auto"/>
        <w:left w:val="none" w:sz="0" w:space="0" w:color="auto"/>
        <w:bottom w:val="none" w:sz="0" w:space="0" w:color="auto"/>
        <w:right w:val="none" w:sz="0" w:space="0" w:color="auto"/>
      </w:divBdr>
    </w:div>
    <w:div w:id="1123693189">
      <w:bodyDiv w:val="1"/>
      <w:marLeft w:val="0"/>
      <w:marRight w:val="0"/>
      <w:marTop w:val="0"/>
      <w:marBottom w:val="0"/>
      <w:divBdr>
        <w:top w:val="none" w:sz="0" w:space="0" w:color="auto"/>
        <w:left w:val="none" w:sz="0" w:space="0" w:color="auto"/>
        <w:bottom w:val="none" w:sz="0" w:space="0" w:color="auto"/>
        <w:right w:val="none" w:sz="0" w:space="0" w:color="auto"/>
      </w:divBdr>
    </w:div>
    <w:div w:id="1123693401">
      <w:bodyDiv w:val="1"/>
      <w:marLeft w:val="0"/>
      <w:marRight w:val="0"/>
      <w:marTop w:val="0"/>
      <w:marBottom w:val="0"/>
      <w:divBdr>
        <w:top w:val="none" w:sz="0" w:space="0" w:color="auto"/>
        <w:left w:val="none" w:sz="0" w:space="0" w:color="auto"/>
        <w:bottom w:val="none" w:sz="0" w:space="0" w:color="auto"/>
        <w:right w:val="none" w:sz="0" w:space="0" w:color="auto"/>
      </w:divBdr>
    </w:div>
    <w:div w:id="1123767051">
      <w:bodyDiv w:val="1"/>
      <w:marLeft w:val="0"/>
      <w:marRight w:val="0"/>
      <w:marTop w:val="0"/>
      <w:marBottom w:val="0"/>
      <w:divBdr>
        <w:top w:val="none" w:sz="0" w:space="0" w:color="auto"/>
        <w:left w:val="none" w:sz="0" w:space="0" w:color="auto"/>
        <w:bottom w:val="none" w:sz="0" w:space="0" w:color="auto"/>
        <w:right w:val="none" w:sz="0" w:space="0" w:color="auto"/>
      </w:divBdr>
    </w:div>
    <w:div w:id="112415745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7090">
      <w:bodyDiv w:val="1"/>
      <w:marLeft w:val="0"/>
      <w:marRight w:val="0"/>
      <w:marTop w:val="0"/>
      <w:marBottom w:val="0"/>
      <w:divBdr>
        <w:top w:val="none" w:sz="0" w:space="0" w:color="auto"/>
        <w:left w:val="none" w:sz="0" w:space="0" w:color="auto"/>
        <w:bottom w:val="none" w:sz="0" w:space="0" w:color="auto"/>
        <w:right w:val="none" w:sz="0" w:space="0" w:color="auto"/>
      </w:divBdr>
    </w:div>
    <w:div w:id="1124931798">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25275322">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660457">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7141">
      <w:bodyDiv w:val="1"/>
      <w:marLeft w:val="0"/>
      <w:marRight w:val="0"/>
      <w:marTop w:val="0"/>
      <w:marBottom w:val="0"/>
      <w:divBdr>
        <w:top w:val="none" w:sz="0" w:space="0" w:color="auto"/>
        <w:left w:val="none" w:sz="0" w:space="0" w:color="auto"/>
        <w:bottom w:val="none" w:sz="0" w:space="0" w:color="auto"/>
        <w:right w:val="none" w:sz="0" w:space="0" w:color="auto"/>
      </w:divBdr>
    </w:div>
    <w:div w:id="1126655009">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239252">
      <w:bodyDiv w:val="1"/>
      <w:marLeft w:val="0"/>
      <w:marRight w:val="0"/>
      <w:marTop w:val="0"/>
      <w:marBottom w:val="0"/>
      <w:divBdr>
        <w:top w:val="none" w:sz="0" w:space="0" w:color="auto"/>
        <w:left w:val="none" w:sz="0" w:space="0" w:color="auto"/>
        <w:bottom w:val="none" w:sz="0" w:space="0" w:color="auto"/>
        <w:right w:val="none" w:sz="0" w:space="0" w:color="auto"/>
      </w:divBdr>
    </w:div>
    <w:div w:id="112762253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0861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132949">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86827">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670120">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323953">
      <w:bodyDiv w:val="1"/>
      <w:marLeft w:val="0"/>
      <w:marRight w:val="0"/>
      <w:marTop w:val="0"/>
      <w:marBottom w:val="0"/>
      <w:divBdr>
        <w:top w:val="none" w:sz="0" w:space="0" w:color="auto"/>
        <w:left w:val="none" w:sz="0" w:space="0" w:color="auto"/>
        <w:bottom w:val="none" w:sz="0" w:space="0" w:color="auto"/>
        <w:right w:val="none" w:sz="0" w:space="0" w:color="auto"/>
      </w:divBdr>
    </w:div>
    <w:div w:id="113039234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8579">
      <w:bodyDiv w:val="1"/>
      <w:marLeft w:val="0"/>
      <w:marRight w:val="0"/>
      <w:marTop w:val="0"/>
      <w:marBottom w:val="0"/>
      <w:divBdr>
        <w:top w:val="none" w:sz="0" w:space="0" w:color="auto"/>
        <w:left w:val="none" w:sz="0" w:space="0" w:color="auto"/>
        <w:bottom w:val="none" w:sz="0" w:space="0" w:color="auto"/>
        <w:right w:val="none" w:sz="0" w:space="0" w:color="auto"/>
      </w:divBdr>
    </w:div>
    <w:div w:id="1130635702">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97770">
      <w:bodyDiv w:val="1"/>
      <w:marLeft w:val="0"/>
      <w:marRight w:val="0"/>
      <w:marTop w:val="0"/>
      <w:marBottom w:val="0"/>
      <w:divBdr>
        <w:top w:val="none" w:sz="0" w:space="0" w:color="auto"/>
        <w:left w:val="none" w:sz="0" w:space="0" w:color="auto"/>
        <w:bottom w:val="none" w:sz="0" w:space="0" w:color="auto"/>
        <w:right w:val="none" w:sz="0" w:space="0" w:color="auto"/>
      </w:divBdr>
    </w:div>
    <w:div w:id="1132290555">
      <w:bodyDiv w:val="1"/>
      <w:marLeft w:val="0"/>
      <w:marRight w:val="0"/>
      <w:marTop w:val="0"/>
      <w:marBottom w:val="0"/>
      <w:divBdr>
        <w:top w:val="none" w:sz="0" w:space="0" w:color="auto"/>
        <w:left w:val="none" w:sz="0" w:space="0" w:color="auto"/>
        <w:bottom w:val="none" w:sz="0" w:space="0" w:color="auto"/>
        <w:right w:val="none" w:sz="0" w:space="0" w:color="auto"/>
      </w:divBdr>
    </w:div>
    <w:div w:id="1132402778">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04717">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062389">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66363">
      <w:bodyDiv w:val="1"/>
      <w:marLeft w:val="0"/>
      <w:marRight w:val="0"/>
      <w:marTop w:val="0"/>
      <w:marBottom w:val="0"/>
      <w:divBdr>
        <w:top w:val="none" w:sz="0" w:space="0" w:color="auto"/>
        <w:left w:val="none" w:sz="0" w:space="0" w:color="auto"/>
        <w:bottom w:val="none" w:sz="0" w:space="0" w:color="auto"/>
        <w:right w:val="none" w:sz="0" w:space="0" w:color="auto"/>
      </w:divBdr>
    </w:div>
    <w:div w:id="1134715334">
      <w:bodyDiv w:val="1"/>
      <w:marLeft w:val="0"/>
      <w:marRight w:val="0"/>
      <w:marTop w:val="0"/>
      <w:marBottom w:val="0"/>
      <w:divBdr>
        <w:top w:val="none" w:sz="0" w:space="0" w:color="auto"/>
        <w:left w:val="none" w:sz="0" w:space="0" w:color="auto"/>
        <w:bottom w:val="none" w:sz="0" w:space="0" w:color="auto"/>
        <w:right w:val="none" w:sz="0" w:space="0" w:color="auto"/>
      </w:divBdr>
    </w:div>
    <w:div w:id="113478572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49016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3365">
      <w:bodyDiv w:val="1"/>
      <w:marLeft w:val="0"/>
      <w:marRight w:val="0"/>
      <w:marTop w:val="0"/>
      <w:marBottom w:val="0"/>
      <w:divBdr>
        <w:top w:val="none" w:sz="0" w:space="0" w:color="auto"/>
        <w:left w:val="none" w:sz="0" w:space="0" w:color="auto"/>
        <w:bottom w:val="none" w:sz="0" w:space="0" w:color="auto"/>
        <w:right w:val="none" w:sz="0" w:space="0" w:color="auto"/>
      </w:divBdr>
    </w:div>
    <w:div w:id="1136877617">
      <w:bodyDiv w:val="1"/>
      <w:marLeft w:val="0"/>
      <w:marRight w:val="0"/>
      <w:marTop w:val="0"/>
      <w:marBottom w:val="0"/>
      <w:divBdr>
        <w:top w:val="none" w:sz="0" w:space="0" w:color="auto"/>
        <w:left w:val="none" w:sz="0" w:space="0" w:color="auto"/>
        <w:bottom w:val="none" w:sz="0" w:space="0" w:color="auto"/>
        <w:right w:val="none" w:sz="0" w:space="0" w:color="auto"/>
      </w:divBdr>
    </w:div>
    <w:div w:id="1136995033">
      <w:bodyDiv w:val="1"/>
      <w:marLeft w:val="0"/>
      <w:marRight w:val="0"/>
      <w:marTop w:val="0"/>
      <w:marBottom w:val="0"/>
      <w:divBdr>
        <w:top w:val="none" w:sz="0" w:space="0" w:color="auto"/>
        <w:left w:val="none" w:sz="0" w:space="0" w:color="auto"/>
        <w:bottom w:val="none" w:sz="0" w:space="0" w:color="auto"/>
        <w:right w:val="none" w:sz="0" w:space="0" w:color="auto"/>
      </w:divBdr>
    </w:div>
    <w:div w:id="1137139896">
      <w:bodyDiv w:val="1"/>
      <w:marLeft w:val="0"/>
      <w:marRight w:val="0"/>
      <w:marTop w:val="0"/>
      <w:marBottom w:val="0"/>
      <w:divBdr>
        <w:top w:val="none" w:sz="0" w:space="0" w:color="auto"/>
        <w:left w:val="none" w:sz="0" w:space="0" w:color="auto"/>
        <w:bottom w:val="none" w:sz="0" w:space="0" w:color="auto"/>
        <w:right w:val="none" w:sz="0" w:space="0" w:color="auto"/>
      </w:divBdr>
    </w:div>
    <w:div w:id="1137337158">
      <w:bodyDiv w:val="1"/>
      <w:marLeft w:val="0"/>
      <w:marRight w:val="0"/>
      <w:marTop w:val="0"/>
      <w:marBottom w:val="0"/>
      <w:divBdr>
        <w:top w:val="none" w:sz="0" w:space="0" w:color="auto"/>
        <w:left w:val="none" w:sz="0" w:space="0" w:color="auto"/>
        <w:bottom w:val="none" w:sz="0" w:space="0" w:color="auto"/>
        <w:right w:val="none" w:sz="0" w:space="0" w:color="auto"/>
      </w:divBdr>
    </w:div>
    <w:div w:id="1137527107">
      <w:bodyDiv w:val="1"/>
      <w:marLeft w:val="0"/>
      <w:marRight w:val="0"/>
      <w:marTop w:val="0"/>
      <w:marBottom w:val="0"/>
      <w:divBdr>
        <w:top w:val="none" w:sz="0" w:space="0" w:color="auto"/>
        <w:left w:val="none" w:sz="0" w:space="0" w:color="auto"/>
        <w:bottom w:val="none" w:sz="0" w:space="0" w:color="auto"/>
        <w:right w:val="none" w:sz="0" w:space="0" w:color="auto"/>
      </w:divBdr>
    </w:div>
    <w:div w:id="1137724505">
      <w:bodyDiv w:val="1"/>
      <w:marLeft w:val="0"/>
      <w:marRight w:val="0"/>
      <w:marTop w:val="0"/>
      <w:marBottom w:val="0"/>
      <w:divBdr>
        <w:top w:val="none" w:sz="0" w:space="0" w:color="auto"/>
        <w:left w:val="none" w:sz="0" w:space="0" w:color="auto"/>
        <w:bottom w:val="none" w:sz="0" w:space="0" w:color="auto"/>
        <w:right w:val="none" w:sz="0" w:space="0" w:color="auto"/>
      </w:divBdr>
    </w:div>
    <w:div w:id="1138648446">
      <w:bodyDiv w:val="1"/>
      <w:marLeft w:val="0"/>
      <w:marRight w:val="0"/>
      <w:marTop w:val="0"/>
      <w:marBottom w:val="0"/>
      <w:divBdr>
        <w:top w:val="none" w:sz="0" w:space="0" w:color="auto"/>
        <w:left w:val="none" w:sz="0" w:space="0" w:color="auto"/>
        <w:bottom w:val="none" w:sz="0" w:space="0" w:color="auto"/>
        <w:right w:val="none" w:sz="0" w:space="0" w:color="auto"/>
      </w:divBdr>
    </w:div>
    <w:div w:id="1138649204">
      <w:bodyDiv w:val="1"/>
      <w:marLeft w:val="0"/>
      <w:marRight w:val="0"/>
      <w:marTop w:val="0"/>
      <w:marBottom w:val="0"/>
      <w:divBdr>
        <w:top w:val="none" w:sz="0" w:space="0" w:color="auto"/>
        <w:left w:val="none" w:sz="0" w:space="0" w:color="auto"/>
        <w:bottom w:val="none" w:sz="0" w:space="0" w:color="auto"/>
        <w:right w:val="none" w:sz="0" w:space="0" w:color="auto"/>
      </w:divBdr>
    </w:div>
    <w:div w:id="1138769265">
      <w:bodyDiv w:val="1"/>
      <w:marLeft w:val="0"/>
      <w:marRight w:val="0"/>
      <w:marTop w:val="0"/>
      <w:marBottom w:val="0"/>
      <w:divBdr>
        <w:top w:val="none" w:sz="0" w:space="0" w:color="auto"/>
        <w:left w:val="none" w:sz="0" w:space="0" w:color="auto"/>
        <w:bottom w:val="none" w:sz="0" w:space="0" w:color="auto"/>
        <w:right w:val="none" w:sz="0" w:space="0" w:color="auto"/>
      </w:divBdr>
    </w:div>
    <w:div w:id="1139765021">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536519">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19680">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58238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32063">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652720">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6288">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3556">
      <w:bodyDiv w:val="1"/>
      <w:marLeft w:val="0"/>
      <w:marRight w:val="0"/>
      <w:marTop w:val="0"/>
      <w:marBottom w:val="0"/>
      <w:divBdr>
        <w:top w:val="none" w:sz="0" w:space="0" w:color="auto"/>
        <w:left w:val="none" w:sz="0" w:space="0" w:color="auto"/>
        <w:bottom w:val="none" w:sz="0" w:space="0" w:color="auto"/>
        <w:right w:val="none" w:sz="0" w:space="0" w:color="auto"/>
      </w:divBdr>
    </w:div>
    <w:div w:id="114447207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10158">
      <w:bodyDiv w:val="1"/>
      <w:marLeft w:val="0"/>
      <w:marRight w:val="0"/>
      <w:marTop w:val="0"/>
      <w:marBottom w:val="0"/>
      <w:divBdr>
        <w:top w:val="none" w:sz="0" w:space="0" w:color="auto"/>
        <w:left w:val="none" w:sz="0" w:space="0" w:color="auto"/>
        <w:bottom w:val="none" w:sz="0" w:space="0" w:color="auto"/>
        <w:right w:val="none" w:sz="0" w:space="0" w:color="auto"/>
      </w:divBdr>
    </w:div>
    <w:div w:id="1145322025">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239006">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134928">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054643">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859689">
      <w:bodyDiv w:val="1"/>
      <w:marLeft w:val="0"/>
      <w:marRight w:val="0"/>
      <w:marTop w:val="0"/>
      <w:marBottom w:val="0"/>
      <w:divBdr>
        <w:top w:val="none" w:sz="0" w:space="0" w:color="auto"/>
        <w:left w:val="none" w:sz="0" w:space="0" w:color="auto"/>
        <w:bottom w:val="none" w:sz="0" w:space="0" w:color="auto"/>
        <w:right w:val="none" w:sz="0" w:space="0" w:color="auto"/>
      </w:divBdr>
    </w:div>
    <w:div w:id="1150288309">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443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659">
      <w:bodyDiv w:val="1"/>
      <w:marLeft w:val="0"/>
      <w:marRight w:val="0"/>
      <w:marTop w:val="0"/>
      <w:marBottom w:val="0"/>
      <w:divBdr>
        <w:top w:val="none" w:sz="0" w:space="0" w:color="auto"/>
        <w:left w:val="none" w:sz="0" w:space="0" w:color="auto"/>
        <w:bottom w:val="none" w:sz="0" w:space="0" w:color="auto"/>
        <w:right w:val="none" w:sz="0" w:space="0" w:color="auto"/>
      </w:divBdr>
    </w:div>
    <w:div w:id="1151947523">
      <w:bodyDiv w:val="1"/>
      <w:marLeft w:val="0"/>
      <w:marRight w:val="0"/>
      <w:marTop w:val="0"/>
      <w:marBottom w:val="0"/>
      <w:divBdr>
        <w:top w:val="none" w:sz="0" w:space="0" w:color="auto"/>
        <w:left w:val="none" w:sz="0" w:space="0" w:color="auto"/>
        <w:bottom w:val="none" w:sz="0" w:space="0" w:color="auto"/>
        <w:right w:val="none" w:sz="0" w:space="0" w:color="auto"/>
      </w:divBdr>
    </w:div>
    <w:div w:id="1152260765">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913877">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956834">
      <w:bodyDiv w:val="1"/>
      <w:marLeft w:val="0"/>
      <w:marRight w:val="0"/>
      <w:marTop w:val="0"/>
      <w:marBottom w:val="0"/>
      <w:divBdr>
        <w:top w:val="none" w:sz="0" w:space="0" w:color="auto"/>
        <w:left w:val="none" w:sz="0" w:space="0" w:color="auto"/>
        <w:bottom w:val="none" w:sz="0" w:space="0" w:color="auto"/>
        <w:right w:val="none" w:sz="0" w:space="0" w:color="auto"/>
      </w:divBdr>
    </w:div>
    <w:div w:id="115502440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562309">
      <w:bodyDiv w:val="1"/>
      <w:marLeft w:val="0"/>
      <w:marRight w:val="0"/>
      <w:marTop w:val="0"/>
      <w:marBottom w:val="0"/>
      <w:divBdr>
        <w:top w:val="none" w:sz="0" w:space="0" w:color="auto"/>
        <w:left w:val="none" w:sz="0" w:space="0" w:color="auto"/>
        <w:bottom w:val="none" w:sz="0" w:space="0" w:color="auto"/>
        <w:right w:val="none" w:sz="0" w:space="0" w:color="auto"/>
      </w:divBdr>
    </w:div>
    <w:div w:id="1155796966">
      <w:bodyDiv w:val="1"/>
      <w:marLeft w:val="0"/>
      <w:marRight w:val="0"/>
      <w:marTop w:val="0"/>
      <w:marBottom w:val="0"/>
      <w:divBdr>
        <w:top w:val="none" w:sz="0" w:space="0" w:color="auto"/>
        <w:left w:val="none" w:sz="0" w:space="0" w:color="auto"/>
        <w:bottom w:val="none" w:sz="0" w:space="0" w:color="auto"/>
        <w:right w:val="none" w:sz="0" w:space="0" w:color="auto"/>
      </w:divBdr>
    </w:div>
    <w:div w:id="1155799193">
      <w:bodyDiv w:val="1"/>
      <w:marLeft w:val="0"/>
      <w:marRight w:val="0"/>
      <w:marTop w:val="0"/>
      <w:marBottom w:val="0"/>
      <w:divBdr>
        <w:top w:val="none" w:sz="0" w:space="0" w:color="auto"/>
        <w:left w:val="none" w:sz="0" w:space="0" w:color="auto"/>
        <w:bottom w:val="none" w:sz="0" w:space="0" w:color="auto"/>
        <w:right w:val="none" w:sz="0" w:space="0" w:color="auto"/>
      </w:divBdr>
    </w:div>
    <w:div w:id="1155994926">
      <w:bodyDiv w:val="1"/>
      <w:marLeft w:val="0"/>
      <w:marRight w:val="0"/>
      <w:marTop w:val="0"/>
      <w:marBottom w:val="0"/>
      <w:divBdr>
        <w:top w:val="none" w:sz="0" w:space="0" w:color="auto"/>
        <w:left w:val="none" w:sz="0" w:space="0" w:color="auto"/>
        <w:bottom w:val="none" w:sz="0" w:space="0" w:color="auto"/>
        <w:right w:val="none" w:sz="0" w:space="0" w:color="auto"/>
      </w:divBdr>
    </w:div>
    <w:div w:id="1156262272">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44722">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5608">
      <w:bodyDiv w:val="1"/>
      <w:marLeft w:val="0"/>
      <w:marRight w:val="0"/>
      <w:marTop w:val="0"/>
      <w:marBottom w:val="0"/>
      <w:divBdr>
        <w:top w:val="none" w:sz="0" w:space="0" w:color="auto"/>
        <w:left w:val="none" w:sz="0" w:space="0" w:color="auto"/>
        <w:bottom w:val="none" w:sz="0" w:space="0" w:color="auto"/>
        <w:right w:val="none" w:sz="0" w:space="0" w:color="auto"/>
      </w:divBdr>
    </w:div>
    <w:div w:id="115818202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350115">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29371">
      <w:bodyDiv w:val="1"/>
      <w:marLeft w:val="0"/>
      <w:marRight w:val="0"/>
      <w:marTop w:val="0"/>
      <w:marBottom w:val="0"/>
      <w:divBdr>
        <w:top w:val="none" w:sz="0" w:space="0" w:color="auto"/>
        <w:left w:val="none" w:sz="0" w:space="0" w:color="auto"/>
        <w:bottom w:val="none" w:sz="0" w:space="0" w:color="auto"/>
        <w:right w:val="none" w:sz="0" w:space="0" w:color="auto"/>
      </w:divBdr>
    </w:div>
    <w:div w:id="1159232309">
      <w:bodyDiv w:val="1"/>
      <w:marLeft w:val="0"/>
      <w:marRight w:val="0"/>
      <w:marTop w:val="0"/>
      <w:marBottom w:val="0"/>
      <w:divBdr>
        <w:top w:val="none" w:sz="0" w:space="0" w:color="auto"/>
        <w:left w:val="none" w:sz="0" w:space="0" w:color="auto"/>
        <w:bottom w:val="none" w:sz="0" w:space="0" w:color="auto"/>
        <w:right w:val="none" w:sz="0" w:space="0" w:color="auto"/>
      </w:divBdr>
    </w:div>
    <w:div w:id="115941943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732372">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441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84427">
      <w:bodyDiv w:val="1"/>
      <w:marLeft w:val="0"/>
      <w:marRight w:val="0"/>
      <w:marTop w:val="0"/>
      <w:marBottom w:val="0"/>
      <w:divBdr>
        <w:top w:val="none" w:sz="0" w:space="0" w:color="auto"/>
        <w:left w:val="none" w:sz="0" w:space="0" w:color="auto"/>
        <w:bottom w:val="none" w:sz="0" w:space="0" w:color="auto"/>
        <w:right w:val="none" w:sz="0" w:space="0" w:color="auto"/>
      </w:divBdr>
    </w:div>
    <w:div w:id="1160579306">
      <w:bodyDiv w:val="1"/>
      <w:marLeft w:val="0"/>
      <w:marRight w:val="0"/>
      <w:marTop w:val="0"/>
      <w:marBottom w:val="0"/>
      <w:divBdr>
        <w:top w:val="none" w:sz="0" w:space="0" w:color="auto"/>
        <w:left w:val="none" w:sz="0" w:space="0" w:color="auto"/>
        <w:bottom w:val="none" w:sz="0" w:space="0" w:color="auto"/>
        <w:right w:val="none" w:sz="0" w:space="0" w:color="auto"/>
      </w:divBdr>
    </w:div>
    <w:div w:id="116123363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 w:id="1161775812">
      <w:bodyDiv w:val="1"/>
      <w:marLeft w:val="0"/>
      <w:marRight w:val="0"/>
      <w:marTop w:val="0"/>
      <w:marBottom w:val="0"/>
      <w:divBdr>
        <w:top w:val="none" w:sz="0" w:space="0" w:color="auto"/>
        <w:left w:val="none" w:sz="0" w:space="0" w:color="auto"/>
        <w:bottom w:val="none" w:sz="0" w:space="0" w:color="auto"/>
        <w:right w:val="none" w:sz="0" w:space="0" w:color="auto"/>
      </w:divBdr>
    </w:div>
    <w:div w:id="1161775969">
      <w:bodyDiv w:val="1"/>
      <w:marLeft w:val="0"/>
      <w:marRight w:val="0"/>
      <w:marTop w:val="0"/>
      <w:marBottom w:val="0"/>
      <w:divBdr>
        <w:top w:val="none" w:sz="0" w:space="0" w:color="auto"/>
        <w:left w:val="none" w:sz="0" w:space="0" w:color="auto"/>
        <w:bottom w:val="none" w:sz="0" w:space="0" w:color="auto"/>
        <w:right w:val="none" w:sz="0" w:space="0" w:color="auto"/>
      </w:divBdr>
    </w:div>
    <w:div w:id="11618951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552236">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27325">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006815">
      <w:bodyDiv w:val="1"/>
      <w:marLeft w:val="0"/>
      <w:marRight w:val="0"/>
      <w:marTop w:val="0"/>
      <w:marBottom w:val="0"/>
      <w:divBdr>
        <w:top w:val="none" w:sz="0" w:space="0" w:color="auto"/>
        <w:left w:val="none" w:sz="0" w:space="0" w:color="auto"/>
        <w:bottom w:val="none" w:sz="0" w:space="0" w:color="auto"/>
        <w:right w:val="none" w:sz="0" w:space="0" w:color="auto"/>
      </w:divBdr>
    </w:div>
    <w:div w:id="1163818849">
      <w:bodyDiv w:val="1"/>
      <w:marLeft w:val="0"/>
      <w:marRight w:val="0"/>
      <w:marTop w:val="0"/>
      <w:marBottom w:val="0"/>
      <w:divBdr>
        <w:top w:val="none" w:sz="0" w:space="0" w:color="auto"/>
        <w:left w:val="none" w:sz="0" w:space="0" w:color="auto"/>
        <w:bottom w:val="none" w:sz="0" w:space="0" w:color="auto"/>
        <w:right w:val="none" w:sz="0" w:space="0" w:color="auto"/>
      </w:divBdr>
    </w:div>
    <w:div w:id="1164013549">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079542">
      <w:bodyDiv w:val="1"/>
      <w:marLeft w:val="0"/>
      <w:marRight w:val="0"/>
      <w:marTop w:val="0"/>
      <w:marBottom w:val="0"/>
      <w:divBdr>
        <w:top w:val="none" w:sz="0" w:space="0" w:color="auto"/>
        <w:left w:val="none" w:sz="0" w:space="0" w:color="auto"/>
        <w:bottom w:val="none" w:sz="0" w:space="0" w:color="auto"/>
        <w:right w:val="none" w:sz="0" w:space="0" w:color="auto"/>
      </w:divBdr>
    </w:div>
    <w:div w:id="1164082180">
      <w:bodyDiv w:val="1"/>
      <w:marLeft w:val="0"/>
      <w:marRight w:val="0"/>
      <w:marTop w:val="0"/>
      <w:marBottom w:val="0"/>
      <w:divBdr>
        <w:top w:val="none" w:sz="0" w:space="0" w:color="auto"/>
        <w:left w:val="none" w:sz="0" w:space="0" w:color="auto"/>
        <w:bottom w:val="none" w:sz="0" w:space="0" w:color="auto"/>
        <w:right w:val="none" w:sz="0" w:space="0" w:color="auto"/>
      </w:divBdr>
    </w:div>
    <w:div w:id="1164323961">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6254">
      <w:bodyDiv w:val="1"/>
      <w:marLeft w:val="0"/>
      <w:marRight w:val="0"/>
      <w:marTop w:val="0"/>
      <w:marBottom w:val="0"/>
      <w:divBdr>
        <w:top w:val="none" w:sz="0" w:space="0" w:color="auto"/>
        <w:left w:val="none" w:sz="0" w:space="0" w:color="auto"/>
        <w:bottom w:val="none" w:sz="0" w:space="0" w:color="auto"/>
        <w:right w:val="none" w:sz="0" w:space="0" w:color="auto"/>
      </w:divBdr>
    </w:div>
    <w:div w:id="116470912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6842">
      <w:bodyDiv w:val="1"/>
      <w:marLeft w:val="0"/>
      <w:marRight w:val="0"/>
      <w:marTop w:val="0"/>
      <w:marBottom w:val="0"/>
      <w:divBdr>
        <w:top w:val="none" w:sz="0" w:space="0" w:color="auto"/>
        <w:left w:val="none" w:sz="0" w:space="0" w:color="auto"/>
        <w:bottom w:val="none" w:sz="0" w:space="0" w:color="auto"/>
        <w:right w:val="none" w:sz="0" w:space="0" w:color="auto"/>
      </w:divBdr>
    </w:div>
    <w:div w:id="1165318918">
      <w:bodyDiv w:val="1"/>
      <w:marLeft w:val="0"/>
      <w:marRight w:val="0"/>
      <w:marTop w:val="0"/>
      <w:marBottom w:val="0"/>
      <w:divBdr>
        <w:top w:val="none" w:sz="0" w:space="0" w:color="auto"/>
        <w:left w:val="none" w:sz="0" w:space="0" w:color="auto"/>
        <w:bottom w:val="none" w:sz="0" w:space="0" w:color="auto"/>
        <w:right w:val="none" w:sz="0" w:space="0" w:color="auto"/>
      </w:divBdr>
    </w:div>
    <w:div w:id="1165365711">
      <w:bodyDiv w:val="1"/>
      <w:marLeft w:val="0"/>
      <w:marRight w:val="0"/>
      <w:marTop w:val="0"/>
      <w:marBottom w:val="0"/>
      <w:divBdr>
        <w:top w:val="none" w:sz="0" w:space="0" w:color="auto"/>
        <w:left w:val="none" w:sz="0" w:space="0" w:color="auto"/>
        <w:bottom w:val="none" w:sz="0" w:space="0" w:color="auto"/>
        <w:right w:val="none" w:sz="0" w:space="0" w:color="auto"/>
      </w:divBdr>
    </w:div>
    <w:div w:id="1165707846">
      <w:bodyDiv w:val="1"/>
      <w:marLeft w:val="0"/>
      <w:marRight w:val="0"/>
      <w:marTop w:val="0"/>
      <w:marBottom w:val="0"/>
      <w:divBdr>
        <w:top w:val="none" w:sz="0" w:space="0" w:color="auto"/>
        <w:left w:val="none" w:sz="0" w:space="0" w:color="auto"/>
        <w:bottom w:val="none" w:sz="0" w:space="0" w:color="auto"/>
        <w:right w:val="none" w:sz="0" w:space="0" w:color="auto"/>
      </w:divBdr>
    </w:div>
    <w:div w:id="1165820399">
      <w:bodyDiv w:val="1"/>
      <w:marLeft w:val="0"/>
      <w:marRight w:val="0"/>
      <w:marTop w:val="0"/>
      <w:marBottom w:val="0"/>
      <w:divBdr>
        <w:top w:val="none" w:sz="0" w:space="0" w:color="auto"/>
        <w:left w:val="none" w:sz="0" w:space="0" w:color="auto"/>
        <w:bottom w:val="none" w:sz="0" w:space="0" w:color="auto"/>
        <w:right w:val="none" w:sz="0" w:space="0" w:color="auto"/>
      </w:divBdr>
    </w:div>
    <w:div w:id="1166172647">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241480">
      <w:bodyDiv w:val="1"/>
      <w:marLeft w:val="0"/>
      <w:marRight w:val="0"/>
      <w:marTop w:val="0"/>
      <w:marBottom w:val="0"/>
      <w:divBdr>
        <w:top w:val="none" w:sz="0" w:space="0" w:color="auto"/>
        <w:left w:val="none" w:sz="0" w:space="0" w:color="auto"/>
        <w:bottom w:val="none" w:sz="0" w:space="0" w:color="auto"/>
        <w:right w:val="none" w:sz="0" w:space="0" w:color="auto"/>
      </w:divBdr>
    </w:div>
    <w:div w:id="1166357223">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8716">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2740">
      <w:bodyDiv w:val="1"/>
      <w:marLeft w:val="0"/>
      <w:marRight w:val="0"/>
      <w:marTop w:val="0"/>
      <w:marBottom w:val="0"/>
      <w:divBdr>
        <w:top w:val="none" w:sz="0" w:space="0" w:color="auto"/>
        <w:left w:val="none" w:sz="0" w:space="0" w:color="auto"/>
        <w:bottom w:val="none" w:sz="0" w:space="0" w:color="auto"/>
        <w:right w:val="none" w:sz="0" w:space="0" w:color="auto"/>
      </w:divBdr>
    </w:div>
    <w:div w:id="1168448579">
      <w:bodyDiv w:val="1"/>
      <w:marLeft w:val="0"/>
      <w:marRight w:val="0"/>
      <w:marTop w:val="0"/>
      <w:marBottom w:val="0"/>
      <w:divBdr>
        <w:top w:val="none" w:sz="0" w:space="0" w:color="auto"/>
        <w:left w:val="none" w:sz="0" w:space="0" w:color="auto"/>
        <w:bottom w:val="none" w:sz="0" w:space="0" w:color="auto"/>
        <w:right w:val="none" w:sz="0" w:space="0" w:color="auto"/>
      </w:divBdr>
    </w:div>
    <w:div w:id="1168473481">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234">
      <w:bodyDiv w:val="1"/>
      <w:marLeft w:val="0"/>
      <w:marRight w:val="0"/>
      <w:marTop w:val="0"/>
      <w:marBottom w:val="0"/>
      <w:divBdr>
        <w:top w:val="none" w:sz="0" w:space="0" w:color="auto"/>
        <w:left w:val="none" w:sz="0" w:space="0" w:color="auto"/>
        <w:bottom w:val="none" w:sz="0" w:space="0" w:color="auto"/>
        <w:right w:val="none" w:sz="0" w:space="0" w:color="auto"/>
      </w:divBdr>
    </w:div>
    <w:div w:id="1169254933">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68314">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604999">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140789">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25313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028226">
      <w:bodyDiv w:val="1"/>
      <w:marLeft w:val="0"/>
      <w:marRight w:val="0"/>
      <w:marTop w:val="0"/>
      <w:marBottom w:val="0"/>
      <w:divBdr>
        <w:top w:val="none" w:sz="0" w:space="0" w:color="auto"/>
        <w:left w:val="none" w:sz="0" w:space="0" w:color="auto"/>
        <w:bottom w:val="none" w:sz="0" w:space="0" w:color="auto"/>
        <w:right w:val="none" w:sz="0" w:space="0" w:color="auto"/>
      </w:divBdr>
    </w:div>
    <w:div w:id="1174346373">
      <w:bodyDiv w:val="1"/>
      <w:marLeft w:val="0"/>
      <w:marRight w:val="0"/>
      <w:marTop w:val="0"/>
      <w:marBottom w:val="0"/>
      <w:divBdr>
        <w:top w:val="none" w:sz="0" w:space="0" w:color="auto"/>
        <w:left w:val="none" w:sz="0" w:space="0" w:color="auto"/>
        <w:bottom w:val="none" w:sz="0" w:space="0" w:color="auto"/>
        <w:right w:val="none" w:sz="0" w:space="0" w:color="auto"/>
      </w:divBdr>
    </w:div>
    <w:div w:id="1174491051">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51954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460501">
      <w:bodyDiv w:val="1"/>
      <w:marLeft w:val="0"/>
      <w:marRight w:val="0"/>
      <w:marTop w:val="0"/>
      <w:marBottom w:val="0"/>
      <w:divBdr>
        <w:top w:val="none" w:sz="0" w:space="0" w:color="auto"/>
        <w:left w:val="none" w:sz="0" w:space="0" w:color="auto"/>
        <w:bottom w:val="none" w:sz="0" w:space="0" w:color="auto"/>
        <w:right w:val="none" w:sz="0" w:space="0" w:color="auto"/>
      </w:divBdr>
    </w:div>
    <w:div w:id="117553718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6921303">
      <w:bodyDiv w:val="1"/>
      <w:marLeft w:val="0"/>
      <w:marRight w:val="0"/>
      <w:marTop w:val="0"/>
      <w:marBottom w:val="0"/>
      <w:divBdr>
        <w:top w:val="none" w:sz="0" w:space="0" w:color="auto"/>
        <w:left w:val="none" w:sz="0" w:space="0" w:color="auto"/>
        <w:bottom w:val="none" w:sz="0" w:space="0" w:color="auto"/>
        <w:right w:val="none" w:sz="0" w:space="0" w:color="auto"/>
      </w:divBdr>
    </w:div>
    <w:div w:id="1176962285">
      <w:bodyDiv w:val="1"/>
      <w:marLeft w:val="0"/>
      <w:marRight w:val="0"/>
      <w:marTop w:val="0"/>
      <w:marBottom w:val="0"/>
      <w:divBdr>
        <w:top w:val="none" w:sz="0" w:space="0" w:color="auto"/>
        <w:left w:val="none" w:sz="0" w:space="0" w:color="auto"/>
        <w:bottom w:val="none" w:sz="0" w:space="0" w:color="auto"/>
        <w:right w:val="none" w:sz="0" w:space="0" w:color="auto"/>
      </w:divBdr>
    </w:div>
    <w:div w:id="1177034999">
      <w:bodyDiv w:val="1"/>
      <w:marLeft w:val="0"/>
      <w:marRight w:val="0"/>
      <w:marTop w:val="0"/>
      <w:marBottom w:val="0"/>
      <w:divBdr>
        <w:top w:val="none" w:sz="0" w:space="0" w:color="auto"/>
        <w:left w:val="none" w:sz="0" w:space="0" w:color="auto"/>
        <w:bottom w:val="none" w:sz="0" w:space="0" w:color="auto"/>
        <w:right w:val="none" w:sz="0" w:space="0" w:color="auto"/>
      </w:divBdr>
    </w:div>
    <w:div w:id="1177497865">
      <w:bodyDiv w:val="1"/>
      <w:marLeft w:val="0"/>
      <w:marRight w:val="0"/>
      <w:marTop w:val="0"/>
      <w:marBottom w:val="0"/>
      <w:divBdr>
        <w:top w:val="none" w:sz="0" w:space="0" w:color="auto"/>
        <w:left w:val="none" w:sz="0" w:space="0" w:color="auto"/>
        <w:bottom w:val="none" w:sz="0" w:space="0" w:color="auto"/>
        <w:right w:val="none" w:sz="0" w:space="0" w:color="auto"/>
      </w:divBdr>
    </w:div>
    <w:div w:id="1178545002">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5073">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775542">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50863">
      <w:bodyDiv w:val="1"/>
      <w:marLeft w:val="0"/>
      <w:marRight w:val="0"/>
      <w:marTop w:val="0"/>
      <w:marBottom w:val="0"/>
      <w:divBdr>
        <w:top w:val="none" w:sz="0" w:space="0" w:color="auto"/>
        <w:left w:val="none" w:sz="0" w:space="0" w:color="auto"/>
        <w:bottom w:val="none" w:sz="0" w:space="0" w:color="auto"/>
        <w:right w:val="none" w:sz="0" w:space="0" w:color="auto"/>
      </w:divBdr>
    </w:div>
    <w:div w:id="1181551411">
      <w:bodyDiv w:val="1"/>
      <w:marLeft w:val="0"/>
      <w:marRight w:val="0"/>
      <w:marTop w:val="0"/>
      <w:marBottom w:val="0"/>
      <w:divBdr>
        <w:top w:val="none" w:sz="0" w:space="0" w:color="auto"/>
        <w:left w:val="none" w:sz="0" w:space="0" w:color="auto"/>
        <w:bottom w:val="none" w:sz="0" w:space="0" w:color="auto"/>
        <w:right w:val="none" w:sz="0" w:space="0" w:color="auto"/>
      </w:divBdr>
    </w:div>
    <w:div w:id="1181628080">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551722">
      <w:bodyDiv w:val="1"/>
      <w:marLeft w:val="0"/>
      <w:marRight w:val="0"/>
      <w:marTop w:val="0"/>
      <w:marBottom w:val="0"/>
      <w:divBdr>
        <w:top w:val="none" w:sz="0" w:space="0" w:color="auto"/>
        <w:left w:val="none" w:sz="0" w:space="0" w:color="auto"/>
        <w:bottom w:val="none" w:sz="0" w:space="0" w:color="auto"/>
        <w:right w:val="none" w:sz="0" w:space="0" w:color="auto"/>
      </w:divBdr>
    </w:div>
    <w:div w:id="1182664006">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3652">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126273">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4884">
      <w:bodyDiv w:val="1"/>
      <w:marLeft w:val="0"/>
      <w:marRight w:val="0"/>
      <w:marTop w:val="0"/>
      <w:marBottom w:val="0"/>
      <w:divBdr>
        <w:top w:val="none" w:sz="0" w:space="0" w:color="auto"/>
        <w:left w:val="none" w:sz="0" w:space="0" w:color="auto"/>
        <w:bottom w:val="none" w:sz="0" w:space="0" w:color="auto"/>
        <w:right w:val="none" w:sz="0" w:space="0" w:color="auto"/>
      </w:divBdr>
    </w:div>
    <w:div w:id="1183474046">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786214">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75507">
      <w:bodyDiv w:val="1"/>
      <w:marLeft w:val="0"/>
      <w:marRight w:val="0"/>
      <w:marTop w:val="0"/>
      <w:marBottom w:val="0"/>
      <w:divBdr>
        <w:top w:val="none" w:sz="0" w:space="0" w:color="auto"/>
        <w:left w:val="none" w:sz="0" w:space="0" w:color="auto"/>
        <w:bottom w:val="none" w:sz="0" w:space="0" w:color="auto"/>
        <w:right w:val="none" w:sz="0" w:space="0" w:color="auto"/>
      </w:divBdr>
    </w:div>
    <w:div w:id="1184317269">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2871">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80021">
      <w:bodyDiv w:val="1"/>
      <w:marLeft w:val="0"/>
      <w:marRight w:val="0"/>
      <w:marTop w:val="0"/>
      <w:marBottom w:val="0"/>
      <w:divBdr>
        <w:top w:val="none" w:sz="0" w:space="0" w:color="auto"/>
        <w:left w:val="none" w:sz="0" w:space="0" w:color="auto"/>
        <w:bottom w:val="none" w:sz="0" w:space="0" w:color="auto"/>
        <w:right w:val="none" w:sz="0" w:space="0" w:color="auto"/>
      </w:divBdr>
    </w:div>
    <w:div w:id="1184830341">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94551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38478">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9116">
      <w:bodyDiv w:val="1"/>
      <w:marLeft w:val="0"/>
      <w:marRight w:val="0"/>
      <w:marTop w:val="0"/>
      <w:marBottom w:val="0"/>
      <w:divBdr>
        <w:top w:val="none" w:sz="0" w:space="0" w:color="auto"/>
        <w:left w:val="none" w:sz="0" w:space="0" w:color="auto"/>
        <w:bottom w:val="none" w:sz="0" w:space="0" w:color="auto"/>
        <w:right w:val="none" w:sz="0" w:space="0" w:color="auto"/>
      </w:divBdr>
    </w:div>
    <w:div w:id="1187406694">
      <w:bodyDiv w:val="1"/>
      <w:marLeft w:val="0"/>
      <w:marRight w:val="0"/>
      <w:marTop w:val="0"/>
      <w:marBottom w:val="0"/>
      <w:divBdr>
        <w:top w:val="none" w:sz="0" w:space="0" w:color="auto"/>
        <w:left w:val="none" w:sz="0" w:space="0" w:color="auto"/>
        <w:bottom w:val="none" w:sz="0" w:space="0" w:color="auto"/>
        <w:right w:val="none" w:sz="0" w:space="0" w:color="auto"/>
      </w:divBdr>
    </w:div>
    <w:div w:id="1187449589">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597066">
      <w:bodyDiv w:val="1"/>
      <w:marLeft w:val="0"/>
      <w:marRight w:val="0"/>
      <w:marTop w:val="0"/>
      <w:marBottom w:val="0"/>
      <w:divBdr>
        <w:top w:val="none" w:sz="0" w:space="0" w:color="auto"/>
        <w:left w:val="none" w:sz="0" w:space="0" w:color="auto"/>
        <w:bottom w:val="none" w:sz="0" w:space="0" w:color="auto"/>
        <w:right w:val="none" w:sz="0" w:space="0" w:color="auto"/>
      </w:divBdr>
    </w:div>
    <w:div w:id="118759746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913525">
      <w:bodyDiv w:val="1"/>
      <w:marLeft w:val="0"/>
      <w:marRight w:val="0"/>
      <w:marTop w:val="0"/>
      <w:marBottom w:val="0"/>
      <w:divBdr>
        <w:top w:val="none" w:sz="0" w:space="0" w:color="auto"/>
        <w:left w:val="none" w:sz="0" w:space="0" w:color="auto"/>
        <w:bottom w:val="none" w:sz="0" w:space="0" w:color="auto"/>
        <w:right w:val="none" w:sz="0" w:space="0" w:color="auto"/>
      </w:divBdr>
    </w:div>
    <w:div w:id="1189297728">
      <w:bodyDiv w:val="1"/>
      <w:marLeft w:val="0"/>
      <w:marRight w:val="0"/>
      <w:marTop w:val="0"/>
      <w:marBottom w:val="0"/>
      <w:divBdr>
        <w:top w:val="none" w:sz="0" w:space="0" w:color="auto"/>
        <w:left w:val="none" w:sz="0" w:space="0" w:color="auto"/>
        <w:bottom w:val="none" w:sz="0" w:space="0" w:color="auto"/>
        <w:right w:val="none" w:sz="0" w:space="0" w:color="auto"/>
      </w:divBdr>
    </w:div>
    <w:div w:id="1189828046">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03540">
      <w:bodyDiv w:val="1"/>
      <w:marLeft w:val="0"/>
      <w:marRight w:val="0"/>
      <w:marTop w:val="0"/>
      <w:marBottom w:val="0"/>
      <w:divBdr>
        <w:top w:val="none" w:sz="0" w:space="0" w:color="auto"/>
        <w:left w:val="none" w:sz="0" w:space="0" w:color="auto"/>
        <w:bottom w:val="none" w:sz="0" w:space="0" w:color="auto"/>
        <w:right w:val="none" w:sz="0" w:space="0" w:color="auto"/>
      </w:divBdr>
    </w:div>
    <w:div w:id="1190141733">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872387">
      <w:bodyDiv w:val="1"/>
      <w:marLeft w:val="0"/>
      <w:marRight w:val="0"/>
      <w:marTop w:val="0"/>
      <w:marBottom w:val="0"/>
      <w:divBdr>
        <w:top w:val="none" w:sz="0" w:space="0" w:color="auto"/>
        <w:left w:val="none" w:sz="0" w:space="0" w:color="auto"/>
        <w:bottom w:val="none" w:sz="0" w:space="0" w:color="auto"/>
        <w:right w:val="none" w:sz="0" w:space="0" w:color="auto"/>
      </w:divBdr>
    </w:div>
    <w:div w:id="119141043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7582">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541924">
      <w:bodyDiv w:val="1"/>
      <w:marLeft w:val="0"/>
      <w:marRight w:val="0"/>
      <w:marTop w:val="0"/>
      <w:marBottom w:val="0"/>
      <w:divBdr>
        <w:top w:val="none" w:sz="0" w:space="0" w:color="auto"/>
        <w:left w:val="none" w:sz="0" w:space="0" w:color="auto"/>
        <w:bottom w:val="none" w:sz="0" w:space="0" w:color="auto"/>
        <w:right w:val="none" w:sz="0" w:space="0" w:color="auto"/>
      </w:divBdr>
    </w:div>
    <w:div w:id="119380391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310">
      <w:bodyDiv w:val="1"/>
      <w:marLeft w:val="0"/>
      <w:marRight w:val="0"/>
      <w:marTop w:val="0"/>
      <w:marBottom w:val="0"/>
      <w:divBdr>
        <w:top w:val="none" w:sz="0" w:space="0" w:color="auto"/>
        <w:left w:val="none" w:sz="0" w:space="0" w:color="auto"/>
        <w:bottom w:val="none" w:sz="0" w:space="0" w:color="auto"/>
        <w:right w:val="none" w:sz="0" w:space="0" w:color="auto"/>
      </w:divBdr>
    </w:div>
    <w:div w:id="1194030448">
      <w:bodyDiv w:val="1"/>
      <w:marLeft w:val="0"/>
      <w:marRight w:val="0"/>
      <w:marTop w:val="0"/>
      <w:marBottom w:val="0"/>
      <w:divBdr>
        <w:top w:val="none" w:sz="0" w:space="0" w:color="auto"/>
        <w:left w:val="none" w:sz="0" w:space="0" w:color="auto"/>
        <w:bottom w:val="none" w:sz="0" w:space="0" w:color="auto"/>
        <w:right w:val="none" w:sz="0" w:space="0" w:color="auto"/>
      </w:divBdr>
    </w:div>
    <w:div w:id="1194225900">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730614">
      <w:bodyDiv w:val="1"/>
      <w:marLeft w:val="0"/>
      <w:marRight w:val="0"/>
      <w:marTop w:val="0"/>
      <w:marBottom w:val="0"/>
      <w:divBdr>
        <w:top w:val="none" w:sz="0" w:space="0" w:color="auto"/>
        <w:left w:val="none" w:sz="0" w:space="0" w:color="auto"/>
        <w:bottom w:val="none" w:sz="0" w:space="0" w:color="auto"/>
        <w:right w:val="none" w:sz="0" w:space="0" w:color="auto"/>
      </w:divBdr>
    </w:div>
    <w:div w:id="1196311313">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6503456">
      <w:bodyDiv w:val="1"/>
      <w:marLeft w:val="0"/>
      <w:marRight w:val="0"/>
      <w:marTop w:val="0"/>
      <w:marBottom w:val="0"/>
      <w:divBdr>
        <w:top w:val="none" w:sz="0" w:space="0" w:color="auto"/>
        <w:left w:val="none" w:sz="0" w:space="0" w:color="auto"/>
        <w:bottom w:val="none" w:sz="0" w:space="0" w:color="auto"/>
        <w:right w:val="none" w:sz="0" w:space="0" w:color="auto"/>
      </w:divBdr>
    </w:div>
    <w:div w:id="1197305013">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16199">
      <w:bodyDiv w:val="1"/>
      <w:marLeft w:val="0"/>
      <w:marRight w:val="0"/>
      <w:marTop w:val="0"/>
      <w:marBottom w:val="0"/>
      <w:divBdr>
        <w:top w:val="none" w:sz="0" w:space="0" w:color="auto"/>
        <w:left w:val="none" w:sz="0" w:space="0" w:color="auto"/>
        <w:bottom w:val="none" w:sz="0" w:space="0" w:color="auto"/>
        <w:right w:val="none" w:sz="0" w:space="0" w:color="auto"/>
      </w:divBdr>
    </w:div>
    <w:div w:id="1197622371">
      <w:bodyDiv w:val="1"/>
      <w:marLeft w:val="0"/>
      <w:marRight w:val="0"/>
      <w:marTop w:val="0"/>
      <w:marBottom w:val="0"/>
      <w:divBdr>
        <w:top w:val="none" w:sz="0" w:space="0" w:color="auto"/>
        <w:left w:val="none" w:sz="0" w:space="0" w:color="auto"/>
        <w:bottom w:val="none" w:sz="0" w:space="0" w:color="auto"/>
        <w:right w:val="none" w:sz="0" w:space="0" w:color="auto"/>
      </w:divBdr>
    </w:div>
    <w:div w:id="1197743028">
      <w:bodyDiv w:val="1"/>
      <w:marLeft w:val="0"/>
      <w:marRight w:val="0"/>
      <w:marTop w:val="0"/>
      <w:marBottom w:val="0"/>
      <w:divBdr>
        <w:top w:val="none" w:sz="0" w:space="0" w:color="auto"/>
        <w:left w:val="none" w:sz="0" w:space="0" w:color="auto"/>
        <w:bottom w:val="none" w:sz="0" w:space="0" w:color="auto"/>
        <w:right w:val="none" w:sz="0" w:space="0" w:color="auto"/>
      </w:divBdr>
    </w:div>
    <w:div w:id="1198080559">
      <w:bodyDiv w:val="1"/>
      <w:marLeft w:val="0"/>
      <w:marRight w:val="0"/>
      <w:marTop w:val="0"/>
      <w:marBottom w:val="0"/>
      <w:divBdr>
        <w:top w:val="none" w:sz="0" w:space="0" w:color="auto"/>
        <w:left w:val="none" w:sz="0" w:space="0" w:color="auto"/>
        <w:bottom w:val="none" w:sz="0" w:space="0" w:color="auto"/>
        <w:right w:val="none" w:sz="0" w:space="0" w:color="auto"/>
      </w:divBdr>
    </w:div>
    <w:div w:id="1198155332">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350277">
      <w:bodyDiv w:val="1"/>
      <w:marLeft w:val="0"/>
      <w:marRight w:val="0"/>
      <w:marTop w:val="0"/>
      <w:marBottom w:val="0"/>
      <w:divBdr>
        <w:top w:val="none" w:sz="0" w:space="0" w:color="auto"/>
        <w:left w:val="none" w:sz="0" w:space="0" w:color="auto"/>
        <w:bottom w:val="none" w:sz="0" w:space="0" w:color="auto"/>
        <w:right w:val="none" w:sz="0" w:space="0" w:color="auto"/>
      </w:divBdr>
    </w:div>
    <w:div w:id="1198547134">
      <w:bodyDiv w:val="1"/>
      <w:marLeft w:val="0"/>
      <w:marRight w:val="0"/>
      <w:marTop w:val="0"/>
      <w:marBottom w:val="0"/>
      <w:divBdr>
        <w:top w:val="none" w:sz="0" w:space="0" w:color="auto"/>
        <w:left w:val="none" w:sz="0" w:space="0" w:color="auto"/>
        <w:bottom w:val="none" w:sz="0" w:space="0" w:color="auto"/>
        <w:right w:val="none" w:sz="0" w:space="0" w:color="auto"/>
      </w:divBdr>
    </w:div>
    <w:div w:id="119885905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04908">
      <w:bodyDiv w:val="1"/>
      <w:marLeft w:val="0"/>
      <w:marRight w:val="0"/>
      <w:marTop w:val="0"/>
      <w:marBottom w:val="0"/>
      <w:divBdr>
        <w:top w:val="none" w:sz="0" w:space="0" w:color="auto"/>
        <w:left w:val="none" w:sz="0" w:space="0" w:color="auto"/>
        <w:bottom w:val="none" w:sz="0" w:space="0" w:color="auto"/>
        <w:right w:val="none" w:sz="0" w:space="0" w:color="auto"/>
      </w:divBdr>
    </w:div>
    <w:div w:id="1199780434">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39711">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88389">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430711">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867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054269">
      <w:bodyDiv w:val="1"/>
      <w:marLeft w:val="0"/>
      <w:marRight w:val="0"/>
      <w:marTop w:val="0"/>
      <w:marBottom w:val="0"/>
      <w:divBdr>
        <w:top w:val="none" w:sz="0" w:space="0" w:color="auto"/>
        <w:left w:val="none" w:sz="0" w:space="0" w:color="auto"/>
        <w:bottom w:val="none" w:sz="0" w:space="0" w:color="auto"/>
        <w:right w:val="none" w:sz="0" w:space="0" w:color="auto"/>
      </w:divBdr>
    </w:div>
    <w:div w:id="1204294534">
      <w:bodyDiv w:val="1"/>
      <w:marLeft w:val="0"/>
      <w:marRight w:val="0"/>
      <w:marTop w:val="0"/>
      <w:marBottom w:val="0"/>
      <w:divBdr>
        <w:top w:val="none" w:sz="0" w:space="0" w:color="auto"/>
        <w:left w:val="none" w:sz="0" w:space="0" w:color="auto"/>
        <w:bottom w:val="none" w:sz="0" w:space="0" w:color="auto"/>
        <w:right w:val="none" w:sz="0" w:space="0" w:color="auto"/>
      </w:divBdr>
    </w:div>
    <w:div w:id="1204437950">
      <w:bodyDiv w:val="1"/>
      <w:marLeft w:val="0"/>
      <w:marRight w:val="0"/>
      <w:marTop w:val="0"/>
      <w:marBottom w:val="0"/>
      <w:divBdr>
        <w:top w:val="none" w:sz="0" w:space="0" w:color="auto"/>
        <w:left w:val="none" w:sz="0" w:space="0" w:color="auto"/>
        <w:bottom w:val="none" w:sz="0" w:space="0" w:color="auto"/>
        <w:right w:val="none" w:sz="0" w:space="0" w:color="auto"/>
      </w:divBdr>
    </w:div>
    <w:div w:id="120443915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1876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824194">
      <w:bodyDiv w:val="1"/>
      <w:marLeft w:val="0"/>
      <w:marRight w:val="0"/>
      <w:marTop w:val="0"/>
      <w:marBottom w:val="0"/>
      <w:divBdr>
        <w:top w:val="none" w:sz="0" w:space="0" w:color="auto"/>
        <w:left w:val="none" w:sz="0" w:space="0" w:color="auto"/>
        <w:bottom w:val="none" w:sz="0" w:space="0" w:color="auto"/>
        <w:right w:val="none" w:sz="0" w:space="0" w:color="auto"/>
      </w:divBdr>
    </w:div>
    <w:div w:id="1204906140">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93394">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22944">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0872">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17733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37731">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145201">
      <w:bodyDiv w:val="1"/>
      <w:marLeft w:val="0"/>
      <w:marRight w:val="0"/>
      <w:marTop w:val="0"/>
      <w:marBottom w:val="0"/>
      <w:divBdr>
        <w:top w:val="none" w:sz="0" w:space="0" w:color="auto"/>
        <w:left w:val="none" w:sz="0" w:space="0" w:color="auto"/>
        <w:bottom w:val="none" w:sz="0" w:space="0" w:color="auto"/>
        <w:right w:val="none" w:sz="0" w:space="0" w:color="auto"/>
      </w:divBdr>
    </w:div>
    <w:div w:id="1209221390">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564907">
      <w:bodyDiv w:val="1"/>
      <w:marLeft w:val="0"/>
      <w:marRight w:val="0"/>
      <w:marTop w:val="0"/>
      <w:marBottom w:val="0"/>
      <w:divBdr>
        <w:top w:val="none" w:sz="0" w:space="0" w:color="auto"/>
        <w:left w:val="none" w:sz="0" w:space="0" w:color="auto"/>
        <w:bottom w:val="none" w:sz="0" w:space="0" w:color="auto"/>
        <w:right w:val="none" w:sz="0" w:space="0" w:color="auto"/>
      </w:divBdr>
    </w:div>
    <w:div w:id="1210263544">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9665">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1724224">
      <w:bodyDiv w:val="1"/>
      <w:marLeft w:val="0"/>
      <w:marRight w:val="0"/>
      <w:marTop w:val="0"/>
      <w:marBottom w:val="0"/>
      <w:divBdr>
        <w:top w:val="none" w:sz="0" w:space="0" w:color="auto"/>
        <w:left w:val="none" w:sz="0" w:space="0" w:color="auto"/>
        <w:bottom w:val="none" w:sz="0" w:space="0" w:color="auto"/>
        <w:right w:val="none" w:sz="0" w:space="0" w:color="auto"/>
      </w:divBdr>
    </w:div>
    <w:div w:id="1211725793">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575417">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956058">
      <w:bodyDiv w:val="1"/>
      <w:marLeft w:val="0"/>
      <w:marRight w:val="0"/>
      <w:marTop w:val="0"/>
      <w:marBottom w:val="0"/>
      <w:divBdr>
        <w:top w:val="none" w:sz="0" w:space="0" w:color="auto"/>
        <w:left w:val="none" w:sz="0" w:space="0" w:color="auto"/>
        <w:bottom w:val="none" w:sz="0" w:space="0" w:color="auto"/>
        <w:right w:val="none" w:sz="0" w:space="0" w:color="auto"/>
      </w:divBdr>
    </w:div>
    <w:div w:id="1213226040">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9994">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809053">
      <w:bodyDiv w:val="1"/>
      <w:marLeft w:val="0"/>
      <w:marRight w:val="0"/>
      <w:marTop w:val="0"/>
      <w:marBottom w:val="0"/>
      <w:divBdr>
        <w:top w:val="none" w:sz="0" w:space="0" w:color="auto"/>
        <w:left w:val="none" w:sz="0" w:space="0" w:color="auto"/>
        <w:bottom w:val="none" w:sz="0" w:space="0" w:color="auto"/>
        <w:right w:val="none" w:sz="0" w:space="0" w:color="auto"/>
      </w:divBdr>
    </w:div>
    <w:div w:id="121388895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4999690">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234510">
      <w:bodyDiv w:val="1"/>
      <w:marLeft w:val="0"/>
      <w:marRight w:val="0"/>
      <w:marTop w:val="0"/>
      <w:marBottom w:val="0"/>
      <w:divBdr>
        <w:top w:val="none" w:sz="0" w:space="0" w:color="auto"/>
        <w:left w:val="none" w:sz="0" w:space="0" w:color="auto"/>
        <w:bottom w:val="none" w:sz="0" w:space="0" w:color="auto"/>
        <w:right w:val="none" w:sz="0" w:space="0" w:color="auto"/>
      </w:divBdr>
    </w:div>
    <w:div w:id="1215432001">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4452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434091">
      <w:bodyDiv w:val="1"/>
      <w:marLeft w:val="0"/>
      <w:marRight w:val="0"/>
      <w:marTop w:val="0"/>
      <w:marBottom w:val="0"/>
      <w:divBdr>
        <w:top w:val="none" w:sz="0" w:space="0" w:color="auto"/>
        <w:left w:val="none" w:sz="0" w:space="0" w:color="auto"/>
        <w:bottom w:val="none" w:sz="0" w:space="0" w:color="auto"/>
        <w:right w:val="none" w:sz="0" w:space="0" w:color="auto"/>
      </w:divBdr>
    </w:div>
    <w:div w:id="12166191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22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5128">
      <w:bodyDiv w:val="1"/>
      <w:marLeft w:val="0"/>
      <w:marRight w:val="0"/>
      <w:marTop w:val="0"/>
      <w:marBottom w:val="0"/>
      <w:divBdr>
        <w:top w:val="none" w:sz="0" w:space="0" w:color="auto"/>
        <w:left w:val="none" w:sz="0" w:space="0" w:color="auto"/>
        <w:bottom w:val="none" w:sz="0" w:space="0" w:color="auto"/>
        <w:right w:val="none" w:sz="0" w:space="0" w:color="auto"/>
      </w:divBdr>
    </w:div>
    <w:div w:id="1218124010">
      <w:bodyDiv w:val="1"/>
      <w:marLeft w:val="0"/>
      <w:marRight w:val="0"/>
      <w:marTop w:val="0"/>
      <w:marBottom w:val="0"/>
      <w:divBdr>
        <w:top w:val="none" w:sz="0" w:space="0" w:color="auto"/>
        <w:left w:val="none" w:sz="0" w:space="0" w:color="auto"/>
        <w:bottom w:val="none" w:sz="0" w:space="0" w:color="auto"/>
        <w:right w:val="none" w:sz="0" w:space="0" w:color="auto"/>
      </w:divBdr>
    </w:div>
    <w:div w:id="1218129920">
      <w:bodyDiv w:val="1"/>
      <w:marLeft w:val="0"/>
      <w:marRight w:val="0"/>
      <w:marTop w:val="0"/>
      <w:marBottom w:val="0"/>
      <w:divBdr>
        <w:top w:val="none" w:sz="0" w:space="0" w:color="auto"/>
        <w:left w:val="none" w:sz="0" w:space="0" w:color="auto"/>
        <w:bottom w:val="none" w:sz="0" w:space="0" w:color="auto"/>
        <w:right w:val="none" w:sz="0" w:space="0" w:color="auto"/>
      </w:divBdr>
    </w:div>
    <w:div w:id="1218709501">
      <w:bodyDiv w:val="1"/>
      <w:marLeft w:val="0"/>
      <w:marRight w:val="0"/>
      <w:marTop w:val="0"/>
      <w:marBottom w:val="0"/>
      <w:divBdr>
        <w:top w:val="none" w:sz="0" w:space="0" w:color="auto"/>
        <w:left w:val="none" w:sz="0" w:space="0" w:color="auto"/>
        <w:bottom w:val="none" w:sz="0" w:space="0" w:color="auto"/>
        <w:right w:val="none" w:sz="0" w:space="0" w:color="auto"/>
      </w:divBdr>
    </w:div>
    <w:div w:id="1218904889">
      <w:bodyDiv w:val="1"/>
      <w:marLeft w:val="0"/>
      <w:marRight w:val="0"/>
      <w:marTop w:val="0"/>
      <w:marBottom w:val="0"/>
      <w:divBdr>
        <w:top w:val="none" w:sz="0" w:space="0" w:color="auto"/>
        <w:left w:val="none" w:sz="0" w:space="0" w:color="auto"/>
        <w:bottom w:val="none" w:sz="0" w:space="0" w:color="auto"/>
        <w:right w:val="none" w:sz="0" w:space="0" w:color="auto"/>
      </w:divBdr>
    </w:div>
    <w:div w:id="1219052850">
      <w:bodyDiv w:val="1"/>
      <w:marLeft w:val="0"/>
      <w:marRight w:val="0"/>
      <w:marTop w:val="0"/>
      <w:marBottom w:val="0"/>
      <w:divBdr>
        <w:top w:val="none" w:sz="0" w:space="0" w:color="auto"/>
        <w:left w:val="none" w:sz="0" w:space="0" w:color="auto"/>
        <w:bottom w:val="none" w:sz="0" w:space="0" w:color="auto"/>
        <w:right w:val="none" w:sz="0" w:space="0" w:color="auto"/>
      </w:divBdr>
    </w:div>
    <w:div w:id="1219711229">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752999">
      <w:bodyDiv w:val="1"/>
      <w:marLeft w:val="0"/>
      <w:marRight w:val="0"/>
      <w:marTop w:val="0"/>
      <w:marBottom w:val="0"/>
      <w:divBdr>
        <w:top w:val="none" w:sz="0" w:space="0" w:color="auto"/>
        <w:left w:val="none" w:sz="0" w:space="0" w:color="auto"/>
        <w:bottom w:val="none" w:sz="0" w:space="0" w:color="auto"/>
        <w:right w:val="none" w:sz="0" w:space="0" w:color="auto"/>
      </w:divBdr>
    </w:div>
    <w:div w:id="1220753281">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93624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256707">
      <w:bodyDiv w:val="1"/>
      <w:marLeft w:val="0"/>
      <w:marRight w:val="0"/>
      <w:marTop w:val="0"/>
      <w:marBottom w:val="0"/>
      <w:divBdr>
        <w:top w:val="none" w:sz="0" w:space="0" w:color="auto"/>
        <w:left w:val="none" w:sz="0" w:space="0" w:color="auto"/>
        <w:bottom w:val="none" w:sz="0" w:space="0" w:color="auto"/>
        <w:right w:val="none" w:sz="0" w:space="0" w:color="auto"/>
      </w:divBdr>
    </w:div>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222524251">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599250">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785985">
      <w:bodyDiv w:val="1"/>
      <w:marLeft w:val="0"/>
      <w:marRight w:val="0"/>
      <w:marTop w:val="0"/>
      <w:marBottom w:val="0"/>
      <w:divBdr>
        <w:top w:val="none" w:sz="0" w:space="0" w:color="auto"/>
        <w:left w:val="none" w:sz="0" w:space="0" w:color="auto"/>
        <w:bottom w:val="none" w:sz="0" w:space="0" w:color="auto"/>
        <w:right w:val="none" w:sz="0" w:space="0" w:color="auto"/>
      </w:divBdr>
    </w:div>
    <w:div w:id="1222912384">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016">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367154">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414342">
      <w:bodyDiv w:val="1"/>
      <w:marLeft w:val="0"/>
      <w:marRight w:val="0"/>
      <w:marTop w:val="0"/>
      <w:marBottom w:val="0"/>
      <w:divBdr>
        <w:top w:val="none" w:sz="0" w:space="0" w:color="auto"/>
        <w:left w:val="none" w:sz="0" w:space="0" w:color="auto"/>
        <w:bottom w:val="none" w:sz="0" w:space="0" w:color="auto"/>
        <w:right w:val="none" w:sz="0" w:space="0" w:color="auto"/>
      </w:divBdr>
    </w:div>
    <w:div w:id="1224441850">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683245">
      <w:bodyDiv w:val="1"/>
      <w:marLeft w:val="0"/>
      <w:marRight w:val="0"/>
      <w:marTop w:val="0"/>
      <w:marBottom w:val="0"/>
      <w:divBdr>
        <w:top w:val="none" w:sz="0" w:space="0" w:color="auto"/>
        <w:left w:val="none" w:sz="0" w:space="0" w:color="auto"/>
        <w:bottom w:val="none" w:sz="0" w:space="0" w:color="auto"/>
        <w:right w:val="none" w:sz="0" w:space="0" w:color="auto"/>
      </w:divBdr>
    </w:div>
    <w:div w:id="1224750761">
      <w:bodyDiv w:val="1"/>
      <w:marLeft w:val="0"/>
      <w:marRight w:val="0"/>
      <w:marTop w:val="0"/>
      <w:marBottom w:val="0"/>
      <w:divBdr>
        <w:top w:val="none" w:sz="0" w:space="0" w:color="auto"/>
        <w:left w:val="none" w:sz="0" w:space="0" w:color="auto"/>
        <w:bottom w:val="none" w:sz="0" w:space="0" w:color="auto"/>
        <w:right w:val="none" w:sz="0" w:space="0" w:color="auto"/>
      </w:divBdr>
    </w:div>
    <w:div w:id="1225214167">
      <w:bodyDiv w:val="1"/>
      <w:marLeft w:val="0"/>
      <w:marRight w:val="0"/>
      <w:marTop w:val="0"/>
      <w:marBottom w:val="0"/>
      <w:divBdr>
        <w:top w:val="none" w:sz="0" w:space="0" w:color="auto"/>
        <w:left w:val="none" w:sz="0" w:space="0" w:color="auto"/>
        <w:bottom w:val="none" w:sz="0" w:space="0" w:color="auto"/>
        <w:right w:val="none" w:sz="0" w:space="0" w:color="auto"/>
      </w:divBdr>
    </w:div>
    <w:div w:id="12252646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679100">
      <w:bodyDiv w:val="1"/>
      <w:marLeft w:val="0"/>
      <w:marRight w:val="0"/>
      <w:marTop w:val="0"/>
      <w:marBottom w:val="0"/>
      <w:divBdr>
        <w:top w:val="none" w:sz="0" w:space="0" w:color="auto"/>
        <w:left w:val="none" w:sz="0" w:space="0" w:color="auto"/>
        <w:bottom w:val="none" w:sz="0" w:space="0" w:color="auto"/>
        <w:right w:val="none" w:sz="0" w:space="0" w:color="auto"/>
      </w:divBdr>
    </w:div>
    <w:div w:id="1226377530">
      <w:bodyDiv w:val="1"/>
      <w:marLeft w:val="0"/>
      <w:marRight w:val="0"/>
      <w:marTop w:val="0"/>
      <w:marBottom w:val="0"/>
      <w:divBdr>
        <w:top w:val="none" w:sz="0" w:space="0" w:color="auto"/>
        <w:left w:val="none" w:sz="0" w:space="0" w:color="auto"/>
        <w:bottom w:val="none" w:sz="0" w:space="0" w:color="auto"/>
        <w:right w:val="none" w:sz="0" w:space="0" w:color="auto"/>
      </w:divBdr>
    </w:div>
    <w:div w:id="1226380820">
      <w:bodyDiv w:val="1"/>
      <w:marLeft w:val="0"/>
      <w:marRight w:val="0"/>
      <w:marTop w:val="0"/>
      <w:marBottom w:val="0"/>
      <w:divBdr>
        <w:top w:val="none" w:sz="0" w:space="0" w:color="auto"/>
        <w:left w:val="none" w:sz="0" w:space="0" w:color="auto"/>
        <w:bottom w:val="none" w:sz="0" w:space="0" w:color="auto"/>
        <w:right w:val="none" w:sz="0" w:space="0" w:color="auto"/>
      </w:divBdr>
    </w:div>
    <w:div w:id="1226405648">
      <w:bodyDiv w:val="1"/>
      <w:marLeft w:val="0"/>
      <w:marRight w:val="0"/>
      <w:marTop w:val="0"/>
      <w:marBottom w:val="0"/>
      <w:divBdr>
        <w:top w:val="none" w:sz="0" w:space="0" w:color="auto"/>
        <w:left w:val="none" w:sz="0" w:space="0" w:color="auto"/>
        <w:bottom w:val="none" w:sz="0" w:space="0" w:color="auto"/>
        <w:right w:val="none" w:sz="0" w:space="0" w:color="auto"/>
      </w:divBdr>
    </w:div>
    <w:div w:id="1226447915">
      <w:bodyDiv w:val="1"/>
      <w:marLeft w:val="0"/>
      <w:marRight w:val="0"/>
      <w:marTop w:val="0"/>
      <w:marBottom w:val="0"/>
      <w:divBdr>
        <w:top w:val="none" w:sz="0" w:space="0" w:color="auto"/>
        <w:left w:val="none" w:sz="0" w:space="0" w:color="auto"/>
        <w:bottom w:val="none" w:sz="0" w:space="0" w:color="auto"/>
        <w:right w:val="none" w:sz="0" w:space="0" w:color="auto"/>
      </w:divBdr>
    </w:div>
    <w:div w:id="1226646072">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35417">
      <w:bodyDiv w:val="1"/>
      <w:marLeft w:val="0"/>
      <w:marRight w:val="0"/>
      <w:marTop w:val="0"/>
      <w:marBottom w:val="0"/>
      <w:divBdr>
        <w:top w:val="none" w:sz="0" w:space="0" w:color="auto"/>
        <w:left w:val="none" w:sz="0" w:space="0" w:color="auto"/>
        <w:bottom w:val="none" w:sz="0" w:space="0" w:color="auto"/>
        <w:right w:val="none" w:sz="0" w:space="0" w:color="auto"/>
      </w:divBdr>
    </w:div>
    <w:div w:id="1227298842">
      <w:bodyDiv w:val="1"/>
      <w:marLeft w:val="0"/>
      <w:marRight w:val="0"/>
      <w:marTop w:val="0"/>
      <w:marBottom w:val="0"/>
      <w:divBdr>
        <w:top w:val="none" w:sz="0" w:space="0" w:color="auto"/>
        <w:left w:val="none" w:sz="0" w:space="0" w:color="auto"/>
        <w:bottom w:val="none" w:sz="0" w:space="0" w:color="auto"/>
        <w:right w:val="none" w:sz="0" w:space="0" w:color="auto"/>
      </w:divBdr>
    </w:div>
    <w:div w:id="1227447493">
      <w:bodyDiv w:val="1"/>
      <w:marLeft w:val="0"/>
      <w:marRight w:val="0"/>
      <w:marTop w:val="0"/>
      <w:marBottom w:val="0"/>
      <w:divBdr>
        <w:top w:val="none" w:sz="0" w:space="0" w:color="auto"/>
        <w:left w:val="none" w:sz="0" w:space="0" w:color="auto"/>
        <w:bottom w:val="none" w:sz="0" w:space="0" w:color="auto"/>
        <w:right w:val="none" w:sz="0" w:space="0" w:color="auto"/>
      </w:divBdr>
    </w:div>
    <w:div w:id="1227565709">
      <w:bodyDiv w:val="1"/>
      <w:marLeft w:val="0"/>
      <w:marRight w:val="0"/>
      <w:marTop w:val="0"/>
      <w:marBottom w:val="0"/>
      <w:divBdr>
        <w:top w:val="none" w:sz="0" w:space="0" w:color="auto"/>
        <w:left w:val="none" w:sz="0" w:space="0" w:color="auto"/>
        <w:bottom w:val="none" w:sz="0" w:space="0" w:color="auto"/>
        <w:right w:val="none" w:sz="0" w:space="0" w:color="auto"/>
      </w:divBdr>
    </w:div>
    <w:div w:id="1227566023">
      <w:bodyDiv w:val="1"/>
      <w:marLeft w:val="0"/>
      <w:marRight w:val="0"/>
      <w:marTop w:val="0"/>
      <w:marBottom w:val="0"/>
      <w:divBdr>
        <w:top w:val="none" w:sz="0" w:space="0" w:color="auto"/>
        <w:left w:val="none" w:sz="0" w:space="0" w:color="auto"/>
        <w:bottom w:val="none" w:sz="0" w:space="0" w:color="auto"/>
        <w:right w:val="none" w:sz="0" w:space="0" w:color="auto"/>
      </w:divBdr>
    </w:div>
    <w:div w:id="1228151269">
      <w:bodyDiv w:val="1"/>
      <w:marLeft w:val="0"/>
      <w:marRight w:val="0"/>
      <w:marTop w:val="0"/>
      <w:marBottom w:val="0"/>
      <w:divBdr>
        <w:top w:val="none" w:sz="0" w:space="0" w:color="auto"/>
        <w:left w:val="none" w:sz="0" w:space="0" w:color="auto"/>
        <w:bottom w:val="none" w:sz="0" w:space="0" w:color="auto"/>
        <w:right w:val="none" w:sz="0" w:space="0" w:color="auto"/>
      </w:divBdr>
    </w:div>
    <w:div w:id="1228346957">
      <w:bodyDiv w:val="1"/>
      <w:marLeft w:val="0"/>
      <w:marRight w:val="0"/>
      <w:marTop w:val="0"/>
      <w:marBottom w:val="0"/>
      <w:divBdr>
        <w:top w:val="none" w:sz="0" w:space="0" w:color="auto"/>
        <w:left w:val="none" w:sz="0" w:space="0" w:color="auto"/>
        <w:bottom w:val="none" w:sz="0" w:space="0" w:color="auto"/>
        <w:right w:val="none" w:sz="0" w:space="0" w:color="auto"/>
      </w:divBdr>
    </w:div>
    <w:div w:id="1228808146">
      <w:bodyDiv w:val="1"/>
      <w:marLeft w:val="0"/>
      <w:marRight w:val="0"/>
      <w:marTop w:val="0"/>
      <w:marBottom w:val="0"/>
      <w:divBdr>
        <w:top w:val="none" w:sz="0" w:space="0" w:color="auto"/>
        <w:left w:val="none" w:sz="0" w:space="0" w:color="auto"/>
        <w:bottom w:val="none" w:sz="0" w:space="0" w:color="auto"/>
        <w:right w:val="none" w:sz="0" w:space="0" w:color="auto"/>
      </w:divBdr>
    </w:div>
    <w:div w:id="1228877717">
      <w:bodyDiv w:val="1"/>
      <w:marLeft w:val="0"/>
      <w:marRight w:val="0"/>
      <w:marTop w:val="0"/>
      <w:marBottom w:val="0"/>
      <w:divBdr>
        <w:top w:val="none" w:sz="0" w:space="0" w:color="auto"/>
        <w:left w:val="none" w:sz="0" w:space="0" w:color="auto"/>
        <w:bottom w:val="none" w:sz="0" w:space="0" w:color="auto"/>
        <w:right w:val="none" w:sz="0" w:space="0" w:color="auto"/>
      </w:divBdr>
    </w:div>
    <w:div w:id="1229028146">
      <w:bodyDiv w:val="1"/>
      <w:marLeft w:val="0"/>
      <w:marRight w:val="0"/>
      <w:marTop w:val="0"/>
      <w:marBottom w:val="0"/>
      <w:divBdr>
        <w:top w:val="none" w:sz="0" w:space="0" w:color="auto"/>
        <w:left w:val="none" w:sz="0" w:space="0" w:color="auto"/>
        <w:bottom w:val="none" w:sz="0" w:space="0" w:color="auto"/>
        <w:right w:val="none" w:sz="0" w:space="0" w:color="auto"/>
      </w:divBdr>
    </w:div>
    <w:div w:id="1229461172">
      <w:bodyDiv w:val="1"/>
      <w:marLeft w:val="0"/>
      <w:marRight w:val="0"/>
      <w:marTop w:val="0"/>
      <w:marBottom w:val="0"/>
      <w:divBdr>
        <w:top w:val="none" w:sz="0" w:space="0" w:color="auto"/>
        <w:left w:val="none" w:sz="0" w:space="0" w:color="auto"/>
        <w:bottom w:val="none" w:sz="0" w:space="0" w:color="auto"/>
        <w:right w:val="none" w:sz="0" w:space="0" w:color="auto"/>
      </w:divBdr>
    </w:div>
    <w:div w:id="1229611976">
      <w:bodyDiv w:val="1"/>
      <w:marLeft w:val="0"/>
      <w:marRight w:val="0"/>
      <w:marTop w:val="0"/>
      <w:marBottom w:val="0"/>
      <w:divBdr>
        <w:top w:val="none" w:sz="0" w:space="0" w:color="auto"/>
        <w:left w:val="none" w:sz="0" w:space="0" w:color="auto"/>
        <w:bottom w:val="none" w:sz="0" w:space="0" w:color="auto"/>
        <w:right w:val="none" w:sz="0" w:space="0" w:color="auto"/>
      </w:divBdr>
    </w:div>
    <w:div w:id="1229801369">
      <w:bodyDiv w:val="1"/>
      <w:marLeft w:val="0"/>
      <w:marRight w:val="0"/>
      <w:marTop w:val="0"/>
      <w:marBottom w:val="0"/>
      <w:divBdr>
        <w:top w:val="none" w:sz="0" w:space="0" w:color="auto"/>
        <w:left w:val="none" w:sz="0" w:space="0" w:color="auto"/>
        <w:bottom w:val="none" w:sz="0" w:space="0" w:color="auto"/>
        <w:right w:val="none" w:sz="0" w:space="0" w:color="auto"/>
      </w:divBdr>
    </w:div>
    <w:div w:id="1229917468">
      <w:bodyDiv w:val="1"/>
      <w:marLeft w:val="0"/>
      <w:marRight w:val="0"/>
      <w:marTop w:val="0"/>
      <w:marBottom w:val="0"/>
      <w:divBdr>
        <w:top w:val="none" w:sz="0" w:space="0" w:color="auto"/>
        <w:left w:val="none" w:sz="0" w:space="0" w:color="auto"/>
        <w:bottom w:val="none" w:sz="0" w:space="0" w:color="auto"/>
        <w:right w:val="none" w:sz="0" w:space="0" w:color="auto"/>
      </w:divBdr>
    </w:div>
    <w:div w:id="122999913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89388">
      <w:bodyDiv w:val="1"/>
      <w:marLeft w:val="0"/>
      <w:marRight w:val="0"/>
      <w:marTop w:val="0"/>
      <w:marBottom w:val="0"/>
      <w:divBdr>
        <w:top w:val="none" w:sz="0" w:space="0" w:color="auto"/>
        <w:left w:val="none" w:sz="0" w:space="0" w:color="auto"/>
        <w:bottom w:val="none" w:sz="0" w:space="0" w:color="auto"/>
        <w:right w:val="none" w:sz="0" w:space="0" w:color="auto"/>
      </w:divBdr>
    </w:div>
    <w:div w:id="1230504465">
      <w:bodyDiv w:val="1"/>
      <w:marLeft w:val="0"/>
      <w:marRight w:val="0"/>
      <w:marTop w:val="0"/>
      <w:marBottom w:val="0"/>
      <w:divBdr>
        <w:top w:val="none" w:sz="0" w:space="0" w:color="auto"/>
        <w:left w:val="none" w:sz="0" w:space="0" w:color="auto"/>
        <w:bottom w:val="none" w:sz="0" w:space="0" w:color="auto"/>
        <w:right w:val="none" w:sz="0" w:space="0" w:color="auto"/>
      </w:divBdr>
    </w:div>
    <w:div w:id="1230841907">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28391">
      <w:bodyDiv w:val="1"/>
      <w:marLeft w:val="0"/>
      <w:marRight w:val="0"/>
      <w:marTop w:val="0"/>
      <w:marBottom w:val="0"/>
      <w:divBdr>
        <w:top w:val="none" w:sz="0" w:space="0" w:color="auto"/>
        <w:left w:val="none" w:sz="0" w:space="0" w:color="auto"/>
        <w:bottom w:val="none" w:sz="0" w:space="0" w:color="auto"/>
        <w:right w:val="none" w:sz="0" w:space="0" w:color="auto"/>
      </w:divBdr>
    </w:div>
    <w:div w:id="1231573794">
      <w:bodyDiv w:val="1"/>
      <w:marLeft w:val="0"/>
      <w:marRight w:val="0"/>
      <w:marTop w:val="0"/>
      <w:marBottom w:val="0"/>
      <w:divBdr>
        <w:top w:val="none" w:sz="0" w:space="0" w:color="auto"/>
        <w:left w:val="none" w:sz="0" w:space="0" w:color="auto"/>
        <w:bottom w:val="none" w:sz="0" w:space="0" w:color="auto"/>
        <w:right w:val="none" w:sz="0" w:space="0" w:color="auto"/>
      </w:divBdr>
    </w:div>
    <w:div w:id="1232042696">
      <w:bodyDiv w:val="1"/>
      <w:marLeft w:val="0"/>
      <w:marRight w:val="0"/>
      <w:marTop w:val="0"/>
      <w:marBottom w:val="0"/>
      <w:divBdr>
        <w:top w:val="none" w:sz="0" w:space="0" w:color="auto"/>
        <w:left w:val="none" w:sz="0" w:space="0" w:color="auto"/>
        <w:bottom w:val="none" w:sz="0" w:space="0" w:color="auto"/>
        <w:right w:val="none" w:sz="0" w:space="0" w:color="auto"/>
      </w:divBdr>
    </w:div>
    <w:div w:id="1232231989">
      <w:bodyDiv w:val="1"/>
      <w:marLeft w:val="0"/>
      <w:marRight w:val="0"/>
      <w:marTop w:val="0"/>
      <w:marBottom w:val="0"/>
      <w:divBdr>
        <w:top w:val="none" w:sz="0" w:space="0" w:color="auto"/>
        <w:left w:val="none" w:sz="0" w:space="0" w:color="auto"/>
        <w:bottom w:val="none" w:sz="0" w:space="0" w:color="auto"/>
        <w:right w:val="none" w:sz="0" w:space="0" w:color="auto"/>
      </w:divBdr>
    </w:div>
    <w:div w:id="1232303591">
      <w:bodyDiv w:val="1"/>
      <w:marLeft w:val="0"/>
      <w:marRight w:val="0"/>
      <w:marTop w:val="0"/>
      <w:marBottom w:val="0"/>
      <w:divBdr>
        <w:top w:val="none" w:sz="0" w:space="0" w:color="auto"/>
        <w:left w:val="none" w:sz="0" w:space="0" w:color="auto"/>
        <w:bottom w:val="none" w:sz="0" w:space="0" w:color="auto"/>
        <w:right w:val="none" w:sz="0" w:space="0" w:color="auto"/>
      </w:divBdr>
    </w:div>
    <w:div w:id="1232425653">
      <w:bodyDiv w:val="1"/>
      <w:marLeft w:val="0"/>
      <w:marRight w:val="0"/>
      <w:marTop w:val="0"/>
      <w:marBottom w:val="0"/>
      <w:divBdr>
        <w:top w:val="none" w:sz="0" w:space="0" w:color="auto"/>
        <w:left w:val="none" w:sz="0" w:space="0" w:color="auto"/>
        <w:bottom w:val="none" w:sz="0" w:space="0" w:color="auto"/>
        <w:right w:val="none" w:sz="0" w:space="0" w:color="auto"/>
      </w:divBdr>
    </w:div>
    <w:div w:id="1232882760">
      <w:bodyDiv w:val="1"/>
      <w:marLeft w:val="0"/>
      <w:marRight w:val="0"/>
      <w:marTop w:val="0"/>
      <w:marBottom w:val="0"/>
      <w:divBdr>
        <w:top w:val="none" w:sz="0" w:space="0" w:color="auto"/>
        <w:left w:val="none" w:sz="0" w:space="0" w:color="auto"/>
        <w:bottom w:val="none" w:sz="0" w:space="0" w:color="auto"/>
        <w:right w:val="none" w:sz="0" w:space="0" w:color="auto"/>
      </w:divBdr>
    </w:div>
    <w:div w:id="1232929274">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3854098">
      <w:bodyDiv w:val="1"/>
      <w:marLeft w:val="0"/>
      <w:marRight w:val="0"/>
      <w:marTop w:val="0"/>
      <w:marBottom w:val="0"/>
      <w:divBdr>
        <w:top w:val="none" w:sz="0" w:space="0" w:color="auto"/>
        <w:left w:val="none" w:sz="0" w:space="0" w:color="auto"/>
        <w:bottom w:val="none" w:sz="0" w:space="0" w:color="auto"/>
        <w:right w:val="none" w:sz="0" w:space="0" w:color="auto"/>
      </w:divBdr>
    </w:div>
    <w:div w:id="1234051995">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85259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317957">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5970891">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668060">
      <w:bodyDiv w:val="1"/>
      <w:marLeft w:val="0"/>
      <w:marRight w:val="0"/>
      <w:marTop w:val="0"/>
      <w:marBottom w:val="0"/>
      <w:divBdr>
        <w:top w:val="none" w:sz="0" w:space="0" w:color="auto"/>
        <w:left w:val="none" w:sz="0" w:space="0" w:color="auto"/>
        <w:bottom w:val="none" w:sz="0" w:space="0" w:color="auto"/>
        <w:right w:val="none" w:sz="0" w:space="0" w:color="auto"/>
      </w:divBdr>
    </w:div>
    <w:div w:id="1236696939">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548177">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41599">
      <w:bodyDiv w:val="1"/>
      <w:marLeft w:val="0"/>
      <w:marRight w:val="0"/>
      <w:marTop w:val="0"/>
      <w:marBottom w:val="0"/>
      <w:divBdr>
        <w:top w:val="none" w:sz="0" w:space="0" w:color="auto"/>
        <w:left w:val="none" w:sz="0" w:space="0" w:color="auto"/>
        <w:bottom w:val="none" w:sz="0" w:space="0" w:color="auto"/>
        <w:right w:val="none" w:sz="0" w:space="0" w:color="auto"/>
      </w:divBdr>
    </w:div>
    <w:div w:id="1237783653">
      <w:bodyDiv w:val="1"/>
      <w:marLeft w:val="0"/>
      <w:marRight w:val="0"/>
      <w:marTop w:val="0"/>
      <w:marBottom w:val="0"/>
      <w:divBdr>
        <w:top w:val="none" w:sz="0" w:space="0" w:color="auto"/>
        <w:left w:val="none" w:sz="0" w:space="0" w:color="auto"/>
        <w:bottom w:val="none" w:sz="0" w:space="0" w:color="auto"/>
        <w:right w:val="none" w:sz="0" w:space="0" w:color="auto"/>
      </w:divBdr>
    </w:div>
    <w:div w:id="1237783857">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248977">
      <w:bodyDiv w:val="1"/>
      <w:marLeft w:val="0"/>
      <w:marRight w:val="0"/>
      <w:marTop w:val="0"/>
      <w:marBottom w:val="0"/>
      <w:divBdr>
        <w:top w:val="none" w:sz="0" w:space="0" w:color="auto"/>
        <w:left w:val="none" w:sz="0" w:space="0" w:color="auto"/>
        <w:bottom w:val="none" w:sz="0" w:space="0" w:color="auto"/>
        <w:right w:val="none" w:sz="0" w:space="0" w:color="auto"/>
      </w:divBdr>
    </w:div>
    <w:div w:id="1238249677">
      <w:bodyDiv w:val="1"/>
      <w:marLeft w:val="0"/>
      <w:marRight w:val="0"/>
      <w:marTop w:val="0"/>
      <w:marBottom w:val="0"/>
      <w:divBdr>
        <w:top w:val="none" w:sz="0" w:space="0" w:color="auto"/>
        <w:left w:val="none" w:sz="0" w:space="0" w:color="auto"/>
        <w:bottom w:val="none" w:sz="0" w:space="0" w:color="auto"/>
        <w:right w:val="none" w:sz="0" w:space="0" w:color="auto"/>
      </w:divBdr>
    </w:div>
    <w:div w:id="1238396941">
      <w:bodyDiv w:val="1"/>
      <w:marLeft w:val="0"/>
      <w:marRight w:val="0"/>
      <w:marTop w:val="0"/>
      <w:marBottom w:val="0"/>
      <w:divBdr>
        <w:top w:val="none" w:sz="0" w:space="0" w:color="auto"/>
        <w:left w:val="none" w:sz="0" w:space="0" w:color="auto"/>
        <w:bottom w:val="none" w:sz="0" w:space="0" w:color="auto"/>
        <w:right w:val="none" w:sz="0" w:space="0" w:color="auto"/>
      </w:divBdr>
    </w:div>
    <w:div w:id="1238442726">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857693">
      <w:bodyDiv w:val="1"/>
      <w:marLeft w:val="0"/>
      <w:marRight w:val="0"/>
      <w:marTop w:val="0"/>
      <w:marBottom w:val="0"/>
      <w:divBdr>
        <w:top w:val="none" w:sz="0" w:space="0" w:color="auto"/>
        <w:left w:val="none" w:sz="0" w:space="0" w:color="auto"/>
        <w:bottom w:val="none" w:sz="0" w:space="0" w:color="auto"/>
        <w:right w:val="none" w:sz="0" w:space="0" w:color="auto"/>
      </w:divBdr>
    </w:div>
    <w:div w:id="1238903843">
      <w:bodyDiv w:val="1"/>
      <w:marLeft w:val="0"/>
      <w:marRight w:val="0"/>
      <w:marTop w:val="0"/>
      <w:marBottom w:val="0"/>
      <w:divBdr>
        <w:top w:val="none" w:sz="0" w:space="0" w:color="auto"/>
        <w:left w:val="none" w:sz="0" w:space="0" w:color="auto"/>
        <w:bottom w:val="none" w:sz="0" w:space="0" w:color="auto"/>
        <w:right w:val="none" w:sz="0" w:space="0" w:color="auto"/>
      </w:divBdr>
    </w:div>
    <w:div w:id="123897652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83024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19485">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0779">
      <w:bodyDiv w:val="1"/>
      <w:marLeft w:val="0"/>
      <w:marRight w:val="0"/>
      <w:marTop w:val="0"/>
      <w:marBottom w:val="0"/>
      <w:divBdr>
        <w:top w:val="none" w:sz="0" w:space="0" w:color="auto"/>
        <w:left w:val="none" w:sz="0" w:space="0" w:color="auto"/>
        <w:bottom w:val="none" w:sz="0" w:space="0" w:color="auto"/>
        <w:right w:val="none" w:sz="0" w:space="0" w:color="auto"/>
      </w:divBdr>
    </w:div>
    <w:div w:id="1240866208">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51941">
      <w:bodyDiv w:val="1"/>
      <w:marLeft w:val="0"/>
      <w:marRight w:val="0"/>
      <w:marTop w:val="0"/>
      <w:marBottom w:val="0"/>
      <w:divBdr>
        <w:top w:val="none" w:sz="0" w:space="0" w:color="auto"/>
        <w:left w:val="none" w:sz="0" w:space="0" w:color="auto"/>
        <w:bottom w:val="none" w:sz="0" w:space="0" w:color="auto"/>
        <w:right w:val="none" w:sz="0" w:space="0" w:color="auto"/>
      </w:divBdr>
    </w:div>
    <w:div w:id="1241259829">
      <w:bodyDiv w:val="1"/>
      <w:marLeft w:val="0"/>
      <w:marRight w:val="0"/>
      <w:marTop w:val="0"/>
      <w:marBottom w:val="0"/>
      <w:divBdr>
        <w:top w:val="none" w:sz="0" w:space="0" w:color="auto"/>
        <w:left w:val="none" w:sz="0" w:space="0" w:color="auto"/>
        <w:bottom w:val="none" w:sz="0" w:space="0" w:color="auto"/>
        <w:right w:val="none" w:sz="0" w:space="0" w:color="auto"/>
      </w:divBdr>
    </w:div>
    <w:div w:id="1241402291">
      <w:bodyDiv w:val="1"/>
      <w:marLeft w:val="0"/>
      <w:marRight w:val="0"/>
      <w:marTop w:val="0"/>
      <w:marBottom w:val="0"/>
      <w:divBdr>
        <w:top w:val="none" w:sz="0" w:space="0" w:color="auto"/>
        <w:left w:val="none" w:sz="0" w:space="0" w:color="auto"/>
        <w:bottom w:val="none" w:sz="0" w:space="0" w:color="auto"/>
        <w:right w:val="none" w:sz="0" w:space="0" w:color="auto"/>
      </w:divBdr>
    </w:div>
    <w:div w:id="1241720187">
      <w:bodyDiv w:val="1"/>
      <w:marLeft w:val="0"/>
      <w:marRight w:val="0"/>
      <w:marTop w:val="0"/>
      <w:marBottom w:val="0"/>
      <w:divBdr>
        <w:top w:val="none" w:sz="0" w:space="0" w:color="auto"/>
        <w:left w:val="none" w:sz="0" w:space="0" w:color="auto"/>
        <w:bottom w:val="none" w:sz="0" w:space="0" w:color="auto"/>
        <w:right w:val="none" w:sz="0" w:space="0" w:color="auto"/>
      </w:divBdr>
    </w:div>
    <w:div w:id="124186902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82751">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76207">
      <w:bodyDiv w:val="1"/>
      <w:marLeft w:val="0"/>
      <w:marRight w:val="0"/>
      <w:marTop w:val="0"/>
      <w:marBottom w:val="0"/>
      <w:divBdr>
        <w:top w:val="none" w:sz="0" w:space="0" w:color="auto"/>
        <w:left w:val="none" w:sz="0" w:space="0" w:color="auto"/>
        <w:bottom w:val="none" w:sz="0" w:space="0" w:color="auto"/>
        <w:right w:val="none" w:sz="0" w:space="0" w:color="auto"/>
      </w:divBdr>
    </w:div>
    <w:div w:id="1243179377">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16572">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5421">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6109913">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770074">
      <w:bodyDiv w:val="1"/>
      <w:marLeft w:val="0"/>
      <w:marRight w:val="0"/>
      <w:marTop w:val="0"/>
      <w:marBottom w:val="0"/>
      <w:divBdr>
        <w:top w:val="none" w:sz="0" w:space="0" w:color="auto"/>
        <w:left w:val="none" w:sz="0" w:space="0" w:color="auto"/>
        <w:bottom w:val="none" w:sz="0" w:space="0" w:color="auto"/>
        <w:right w:val="none" w:sz="0" w:space="0" w:color="auto"/>
      </w:divBdr>
    </w:div>
    <w:div w:id="1247107045">
      <w:bodyDiv w:val="1"/>
      <w:marLeft w:val="0"/>
      <w:marRight w:val="0"/>
      <w:marTop w:val="0"/>
      <w:marBottom w:val="0"/>
      <w:divBdr>
        <w:top w:val="none" w:sz="0" w:space="0" w:color="auto"/>
        <w:left w:val="none" w:sz="0" w:space="0" w:color="auto"/>
        <w:bottom w:val="none" w:sz="0" w:space="0" w:color="auto"/>
        <w:right w:val="none" w:sz="0" w:space="0" w:color="auto"/>
      </w:divBdr>
    </w:div>
    <w:div w:id="1247111216">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4670">
      <w:bodyDiv w:val="1"/>
      <w:marLeft w:val="0"/>
      <w:marRight w:val="0"/>
      <w:marTop w:val="0"/>
      <w:marBottom w:val="0"/>
      <w:divBdr>
        <w:top w:val="none" w:sz="0" w:space="0" w:color="auto"/>
        <w:left w:val="none" w:sz="0" w:space="0" w:color="auto"/>
        <w:bottom w:val="none" w:sz="0" w:space="0" w:color="auto"/>
        <w:right w:val="none" w:sz="0" w:space="0" w:color="auto"/>
      </w:divBdr>
    </w:div>
    <w:div w:id="1247496769">
      <w:bodyDiv w:val="1"/>
      <w:marLeft w:val="0"/>
      <w:marRight w:val="0"/>
      <w:marTop w:val="0"/>
      <w:marBottom w:val="0"/>
      <w:divBdr>
        <w:top w:val="none" w:sz="0" w:space="0" w:color="auto"/>
        <w:left w:val="none" w:sz="0" w:space="0" w:color="auto"/>
        <w:bottom w:val="none" w:sz="0" w:space="0" w:color="auto"/>
        <w:right w:val="none" w:sz="0" w:space="0" w:color="auto"/>
      </w:divBdr>
    </w:div>
    <w:div w:id="1247497042">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8005332">
      <w:bodyDiv w:val="1"/>
      <w:marLeft w:val="0"/>
      <w:marRight w:val="0"/>
      <w:marTop w:val="0"/>
      <w:marBottom w:val="0"/>
      <w:divBdr>
        <w:top w:val="none" w:sz="0" w:space="0" w:color="auto"/>
        <w:left w:val="none" w:sz="0" w:space="0" w:color="auto"/>
        <w:bottom w:val="none" w:sz="0" w:space="0" w:color="auto"/>
        <w:right w:val="none" w:sz="0" w:space="0" w:color="auto"/>
      </w:divBdr>
    </w:div>
    <w:div w:id="1248071860">
      <w:bodyDiv w:val="1"/>
      <w:marLeft w:val="0"/>
      <w:marRight w:val="0"/>
      <w:marTop w:val="0"/>
      <w:marBottom w:val="0"/>
      <w:divBdr>
        <w:top w:val="none" w:sz="0" w:space="0" w:color="auto"/>
        <w:left w:val="none" w:sz="0" w:space="0" w:color="auto"/>
        <w:bottom w:val="none" w:sz="0" w:space="0" w:color="auto"/>
        <w:right w:val="none" w:sz="0" w:space="0" w:color="auto"/>
      </w:divBdr>
    </w:div>
    <w:div w:id="1248155567">
      <w:bodyDiv w:val="1"/>
      <w:marLeft w:val="0"/>
      <w:marRight w:val="0"/>
      <w:marTop w:val="0"/>
      <w:marBottom w:val="0"/>
      <w:divBdr>
        <w:top w:val="none" w:sz="0" w:space="0" w:color="auto"/>
        <w:left w:val="none" w:sz="0" w:space="0" w:color="auto"/>
        <w:bottom w:val="none" w:sz="0" w:space="0" w:color="auto"/>
        <w:right w:val="none" w:sz="0" w:space="0" w:color="auto"/>
      </w:divBdr>
    </w:div>
    <w:div w:id="1248223550">
      <w:bodyDiv w:val="1"/>
      <w:marLeft w:val="0"/>
      <w:marRight w:val="0"/>
      <w:marTop w:val="0"/>
      <w:marBottom w:val="0"/>
      <w:divBdr>
        <w:top w:val="none" w:sz="0" w:space="0" w:color="auto"/>
        <w:left w:val="none" w:sz="0" w:space="0" w:color="auto"/>
        <w:bottom w:val="none" w:sz="0" w:space="0" w:color="auto"/>
        <w:right w:val="none" w:sz="0" w:space="0" w:color="auto"/>
      </w:divBdr>
    </w:div>
    <w:div w:id="1248342515">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9777218">
      <w:bodyDiv w:val="1"/>
      <w:marLeft w:val="0"/>
      <w:marRight w:val="0"/>
      <w:marTop w:val="0"/>
      <w:marBottom w:val="0"/>
      <w:divBdr>
        <w:top w:val="none" w:sz="0" w:space="0" w:color="auto"/>
        <w:left w:val="none" w:sz="0" w:space="0" w:color="auto"/>
        <w:bottom w:val="none" w:sz="0" w:space="0" w:color="auto"/>
        <w:right w:val="none" w:sz="0" w:space="0" w:color="auto"/>
      </w:divBdr>
    </w:div>
    <w:div w:id="1249853156">
      <w:bodyDiv w:val="1"/>
      <w:marLeft w:val="0"/>
      <w:marRight w:val="0"/>
      <w:marTop w:val="0"/>
      <w:marBottom w:val="0"/>
      <w:divBdr>
        <w:top w:val="none" w:sz="0" w:space="0" w:color="auto"/>
        <w:left w:val="none" w:sz="0" w:space="0" w:color="auto"/>
        <w:bottom w:val="none" w:sz="0" w:space="0" w:color="auto"/>
        <w:right w:val="none" w:sz="0" w:space="0" w:color="auto"/>
      </w:divBdr>
    </w:div>
    <w:div w:id="1249970231">
      <w:bodyDiv w:val="1"/>
      <w:marLeft w:val="0"/>
      <w:marRight w:val="0"/>
      <w:marTop w:val="0"/>
      <w:marBottom w:val="0"/>
      <w:divBdr>
        <w:top w:val="none" w:sz="0" w:space="0" w:color="auto"/>
        <w:left w:val="none" w:sz="0" w:space="0" w:color="auto"/>
        <w:bottom w:val="none" w:sz="0" w:space="0" w:color="auto"/>
        <w:right w:val="none" w:sz="0" w:space="0" w:color="auto"/>
      </w:divBdr>
    </w:div>
    <w:div w:id="125004520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193648">
      <w:bodyDiv w:val="1"/>
      <w:marLeft w:val="0"/>
      <w:marRight w:val="0"/>
      <w:marTop w:val="0"/>
      <w:marBottom w:val="0"/>
      <w:divBdr>
        <w:top w:val="none" w:sz="0" w:space="0" w:color="auto"/>
        <w:left w:val="none" w:sz="0" w:space="0" w:color="auto"/>
        <w:bottom w:val="none" w:sz="0" w:space="0" w:color="auto"/>
        <w:right w:val="none" w:sz="0" w:space="0" w:color="auto"/>
      </w:divBdr>
    </w:div>
    <w:div w:id="1250236164">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2571">
      <w:bodyDiv w:val="1"/>
      <w:marLeft w:val="0"/>
      <w:marRight w:val="0"/>
      <w:marTop w:val="0"/>
      <w:marBottom w:val="0"/>
      <w:divBdr>
        <w:top w:val="none" w:sz="0" w:space="0" w:color="auto"/>
        <w:left w:val="none" w:sz="0" w:space="0" w:color="auto"/>
        <w:bottom w:val="none" w:sz="0" w:space="0" w:color="auto"/>
        <w:right w:val="none" w:sz="0" w:space="0" w:color="auto"/>
      </w:divBdr>
    </w:div>
    <w:div w:id="1251041222">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104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43164">
      <w:bodyDiv w:val="1"/>
      <w:marLeft w:val="0"/>
      <w:marRight w:val="0"/>
      <w:marTop w:val="0"/>
      <w:marBottom w:val="0"/>
      <w:divBdr>
        <w:top w:val="none" w:sz="0" w:space="0" w:color="auto"/>
        <w:left w:val="none" w:sz="0" w:space="0" w:color="auto"/>
        <w:bottom w:val="none" w:sz="0" w:space="0" w:color="auto"/>
        <w:right w:val="none" w:sz="0" w:space="0" w:color="auto"/>
      </w:divBdr>
    </w:div>
    <w:div w:id="1251886818">
      <w:bodyDiv w:val="1"/>
      <w:marLeft w:val="0"/>
      <w:marRight w:val="0"/>
      <w:marTop w:val="0"/>
      <w:marBottom w:val="0"/>
      <w:divBdr>
        <w:top w:val="none" w:sz="0" w:space="0" w:color="auto"/>
        <w:left w:val="none" w:sz="0" w:space="0" w:color="auto"/>
        <w:bottom w:val="none" w:sz="0" w:space="0" w:color="auto"/>
        <w:right w:val="none" w:sz="0" w:space="0" w:color="auto"/>
      </w:divBdr>
    </w:div>
    <w:div w:id="1252163258">
      <w:bodyDiv w:val="1"/>
      <w:marLeft w:val="0"/>
      <w:marRight w:val="0"/>
      <w:marTop w:val="0"/>
      <w:marBottom w:val="0"/>
      <w:divBdr>
        <w:top w:val="none" w:sz="0" w:space="0" w:color="auto"/>
        <w:left w:val="none" w:sz="0" w:space="0" w:color="auto"/>
        <w:bottom w:val="none" w:sz="0" w:space="0" w:color="auto"/>
        <w:right w:val="none" w:sz="0" w:space="0" w:color="auto"/>
      </w:divBdr>
    </w:div>
    <w:div w:id="125242300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4619">
      <w:bodyDiv w:val="1"/>
      <w:marLeft w:val="0"/>
      <w:marRight w:val="0"/>
      <w:marTop w:val="0"/>
      <w:marBottom w:val="0"/>
      <w:divBdr>
        <w:top w:val="none" w:sz="0" w:space="0" w:color="auto"/>
        <w:left w:val="none" w:sz="0" w:space="0" w:color="auto"/>
        <w:bottom w:val="none" w:sz="0" w:space="0" w:color="auto"/>
        <w:right w:val="none" w:sz="0" w:space="0" w:color="auto"/>
      </w:divBdr>
    </w:div>
    <w:div w:id="1254516069">
      <w:bodyDiv w:val="1"/>
      <w:marLeft w:val="0"/>
      <w:marRight w:val="0"/>
      <w:marTop w:val="0"/>
      <w:marBottom w:val="0"/>
      <w:divBdr>
        <w:top w:val="none" w:sz="0" w:space="0" w:color="auto"/>
        <w:left w:val="none" w:sz="0" w:space="0" w:color="auto"/>
        <w:bottom w:val="none" w:sz="0" w:space="0" w:color="auto"/>
        <w:right w:val="none" w:sz="0" w:space="0" w:color="auto"/>
      </w:divBdr>
    </w:div>
    <w:div w:id="1254631947">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7795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089692">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211456">
      <w:bodyDiv w:val="1"/>
      <w:marLeft w:val="0"/>
      <w:marRight w:val="0"/>
      <w:marTop w:val="0"/>
      <w:marBottom w:val="0"/>
      <w:divBdr>
        <w:top w:val="none" w:sz="0" w:space="0" w:color="auto"/>
        <w:left w:val="none" w:sz="0" w:space="0" w:color="auto"/>
        <w:bottom w:val="none" w:sz="0" w:space="0" w:color="auto"/>
        <w:right w:val="none" w:sz="0" w:space="0" w:color="auto"/>
      </w:divBdr>
    </w:div>
    <w:div w:id="1256401049">
      <w:bodyDiv w:val="1"/>
      <w:marLeft w:val="0"/>
      <w:marRight w:val="0"/>
      <w:marTop w:val="0"/>
      <w:marBottom w:val="0"/>
      <w:divBdr>
        <w:top w:val="none" w:sz="0" w:space="0" w:color="auto"/>
        <w:left w:val="none" w:sz="0" w:space="0" w:color="auto"/>
        <w:bottom w:val="none" w:sz="0" w:space="0" w:color="auto"/>
        <w:right w:val="none" w:sz="0" w:space="0" w:color="auto"/>
      </w:divBdr>
    </w:div>
    <w:div w:id="125640310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321420">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976091">
      <w:bodyDiv w:val="1"/>
      <w:marLeft w:val="0"/>
      <w:marRight w:val="0"/>
      <w:marTop w:val="0"/>
      <w:marBottom w:val="0"/>
      <w:divBdr>
        <w:top w:val="none" w:sz="0" w:space="0" w:color="auto"/>
        <w:left w:val="none" w:sz="0" w:space="0" w:color="auto"/>
        <w:bottom w:val="none" w:sz="0" w:space="0" w:color="auto"/>
        <w:right w:val="none" w:sz="0" w:space="0" w:color="auto"/>
      </w:divBdr>
    </w:div>
    <w:div w:id="125810371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14705">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100135">
      <w:bodyDiv w:val="1"/>
      <w:marLeft w:val="0"/>
      <w:marRight w:val="0"/>
      <w:marTop w:val="0"/>
      <w:marBottom w:val="0"/>
      <w:divBdr>
        <w:top w:val="none" w:sz="0" w:space="0" w:color="auto"/>
        <w:left w:val="none" w:sz="0" w:space="0" w:color="auto"/>
        <w:bottom w:val="none" w:sz="0" w:space="0" w:color="auto"/>
        <w:right w:val="none" w:sz="0" w:space="0" w:color="auto"/>
      </w:divBdr>
    </w:div>
    <w:div w:id="1259172200">
      <w:bodyDiv w:val="1"/>
      <w:marLeft w:val="0"/>
      <w:marRight w:val="0"/>
      <w:marTop w:val="0"/>
      <w:marBottom w:val="0"/>
      <w:divBdr>
        <w:top w:val="none" w:sz="0" w:space="0" w:color="auto"/>
        <w:left w:val="none" w:sz="0" w:space="0" w:color="auto"/>
        <w:bottom w:val="none" w:sz="0" w:space="0" w:color="auto"/>
        <w:right w:val="none" w:sz="0" w:space="0" w:color="auto"/>
      </w:divBdr>
    </w:div>
    <w:div w:id="1259673357">
      <w:bodyDiv w:val="1"/>
      <w:marLeft w:val="0"/>
      <w:marRight w:val="0"/>
      <w:marTop w:val="0"/>
      <w:marBottom w:val="0"/>
      <w:divBdr>
        <w:top w:val="none" w:sz="0" w:space="0" w:color="auto"/>
        <w:left w:val="none" w:sz="0" w:space="0" w:color="auto"/>
        <w:bottom w:val="none" w:sz="0" w:space="0" w:color="auto"/>
        <w:right w:val="none" w:sz="0" w:space="0" w:color="auto"/>
      </w:divBdr>
    </w:div>
    <w:div w:id="1259800182">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721178">
      <w:bodyDiv w:val="1"/>
      <w:marLeft w:val="0"/>
      <w:marRight w:val="0"/>
      <w:marTop w:val="0"/>
      <w:marBottom w:val="0"/>
      <w:divBdr>
        <w:top w:val="none" w:sz="0" w:space="0" w:color="auto"/>
        <w:left w:val="none" w:sz="0" w:space="0" w:color="auto"/>
        <w:bottom w:val="none" w:sz="0" w:space="0" w:color="auto"/>
        <w:right w:val="none" w:sz="0" w:space="0" w:color="auto"/>
      </w:divBdr>
    </w:div>
    <w:div w:id="126118632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87085">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421902">
      <w:bodyDiv w:val="1"/>
      <w:marLeft w:val="0"/>
      <w:marRight w:val="0"/>
      <w:marTop w:val="0"/>
      <w:marBottom w:val="0"/>
      <w:divBdr>
        <w:top w:val="none" w:sz="0" w:space="0" w:color="auto"/>
        <w:left w:val="none" w:sz="0" w:space="0" w:color="auto"/>
        <w:bottom w:val="none" w:sz="0" w:space="0" w:color="auto"/>
        <w:right w:val="none" w:sz="0" w:space="0" w:color="auto"/>
      </w:divBdr>
    </w:div>
    <w:div w:id="1262489405">
      <w:bodyDiv w:val="1"/>
      <w:marLeft w:val="0"/>
      <w:marRight w:val="0"/>
      <w:marTop w:val="0"/>
      <w:marBottom w:val="0"/>
      <w:divBdr>
        <w:top w:val="none" w:sz="0" w:space="0" w:color="auto"/>
        <w:left w:val="none" w:sz="0" w:space="0" w:color="auto"/>
        <w:bottom w:val="none" w:sz="0" w:space="0" w:color="auto"/>
        <w:right w:val="none" w:sz="0" w:space="0" w:color="auto"/>
      </w:divBdr>
    </w:div>
    <w:div w:id="1262879051">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35608">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5184449">
      <w:bodyDiv w:val="1"/>
      <w:marLeft w:val="0"/>
      <w:marRight w:val="0"/>
      <w:marTop w:val="0"/>
      <w:marBottom w:val="0"/>
      <w:divBdr>
        <w:top w:val="none" w:sz="0" w:space="0" w:color="auto"/>
        <w:left w:val="none" w:sz="0" w:space="0" w:color="auto"/>
        <w:bottom w:val="none" w:sz="0" w:space="0" w:color="auto"/>
        <w:right w:val="none" w:sz="0" w:space="0" w:color="auto"/>
      </w:divBdr>
    </w:div>
    <w:div w:id="126531091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573961">
      <w:bodyDiv w:val="1"/>
      <w:marLeft w:val="0"/>
      <w:marRight w:val="0"/>
      <w:marTop w:val="0"/>
      <w:marBottom w:val="0"/>
      <w:divBdr>
        <w:top w:val="none" w:sz="0" w:space="0" w:color="auto"/>
        <w:left w:val="none" w:sz="0" w:space="0" w:color="auto"/>
        <w:bottom w:val="none" w:sz="0" w:space="0" w:color="auto"/>
        <w:right w:val="none" w:sz="0" w:space="0" w:color="auto"/>
      </w:divBdr>
    </w:div>
    <w:div w:id="1266616868">
      <w:bodyDiv w:val="1"/>
      <w:marLeft w:val="0"/>
      <w:marRight w:val="0"/>
      <w:marTop w:val="0"/>
      <w:marBottom w:val="0"/>
      <w:divBdr>
        <w:top w:val="none" w:sz="0" w:space="0" w:color="auto"/>
        <w:left w:val="none" w:sz="0" w:space="0" w:color="auto"/>
        <w:bottom w:val="none" w:sz="0" w:space="0" w:color="auto"/>
        <w:right w:val="none" w:sz="0" w:space="0" w:color="auto"/>
      </w:divBdr>
    </w:div>
    <w:div w:id="12670747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880889">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89984">
      <w:bodyDiv w:val="1"/>
      <w:marLeft w:val="0"/>
      <w:marRight w:val="0"/>
      <w:marTop w:val="0"/>
      <w:marBottom w:val="0"/>
      <w:divBdr>
        <w:top w:val="none" w:sz="0" w:space="0" w:color="auto"/>
        <w:left w:val="none" w:sz="0" w:space="0" w:color="auto"/>
        <w:bottom w:val="none" w:sz="0" w:space="0" w:color="auto"/>
        <w:right w:val="none" w:sz="0" w:space="0" w:color="auto"/>
      </w:divBdr>
    </w:div>
    <w:div w:id="1268391232">
      <w:bodyDiv w:val="1"/>
      <w:marLeft w:val="0"/>
      <w:marRight w:val="0"/>
      <w:marTop w:val="0"/>
      <w:marBottom w:val="0"/>
      <w:divBdr>
        <w:top w:val="none" w:sz="0" w:space="0" w:color="auto"/>
        <w:left w:val="none" w:sz="0" w:space="0" w:color="auto"/>
        <w:bottom w:val="none" w:sz="0" w:space="0" w:color="auto"/>
        <w:right w:val="none" w:sz="0" w:space="0" w:color="auto"/>
      </w:divBdr>
    </w:div>
    <w:div w:id="1268924913">
      <w:bodyDiv w:val="1"/>
      <w:marLeft w:val="0"/>
      <w:marRight w:val="0"/>
      <w:marTop w:val="0"/>
      <w:marBottom w:val="0"/>
      <w:divBdr>
        <w:top w:val="none" w:sz="0" w:space="0" w:color="auto"/>
        <w:left w:val="none" w:sz="0" w:space="0" w:color="auto"/>
        <w:bottom w:val="none" w:sz="0" w:space="0" w:color="auto"/>
        <w:right w:val="none" w:sz="0" w:space="0" w:color="auto"/>
      </w:divBdr>
    </w:div>
    <w:div w:id="1269117136">
      <w:bodyDiv w:val="1"/>
      <w:marLeft w:val="0"/>
      <w:marRight w:val="0"/>
      <w:marTop w:val="0"/>
      <w:marBottom w:val="0"/>
      <w:divBdr>
        <w:top w:val="none" w:sz="0" w:space="0" w:color="auto"/>
        <w:left w:val="none" w:sz="0" w:space="0" w:color="auto"/>
        <w:bottom w:val="none" w:sz="0" w:space="0" w:color="auto"/>
        <w:right w:val="none" w:sz="0" w:space="0" w:color="auto"/>
      </w:divBdr>
    </w:div>
    <w:div w:id="1269122869">
      <w:bodyDiv w:val="1"/>
      <w:marLeft w:val="0"/>
      <w:marRight w:val="0"/>
      <w:marTop w:val="0"/>
      <w:marBottom w:val="0"/>
      <w:divBdr>
        <w:top w:val="none" w:sz="0" w:space="0" w:color="auto"/>
        <w:left w:val="none" w:sz="0" w:space="0" w:color="auto"/>
        <w:bottom w:val="none" w:sz="0" w:space="0" w:color="auto"/>
        <w:right w:val="none" w:sz="0" w:space="0" w:color="auto"/>
      </w:divBdr>
    </w:div>
    <w:div w:id="1269654076">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553819">
      <w:bodyDiv w:val="1"/>
      <w:marLeft w:val="0"/>
      <w:marRight w:val="0"/>
      <w:marTop w:val="0"/>
      <w:marBottom w:val="0"/>
      <w:divBdr>
        <w:top w:val="none" w:sz="0" w:space="0" w:color="auto"/>
        <w:left w:val="none" w:sz="0" w:space="0" w:color="auto"/>
        <w:bottom w:val="none" w:sz="0" w:space="0" w:color="auto"/>
        <w:right w:val="none" w:sz="0" w:space="0" w:color="auto"/>
      </w:divBdr>
    </w:div>
    <w:div w:id="1270702286">
      <w:bodyDiv w:val="1"/>
      <w:marLeft w:val="0"/>
      <w:marRight w:val="0"/>
      <w:marTop w:val="0"/>
      <w:marBottom w:val="0"/>
      <w:divBdr>
        <w:top w:val="none" w:sz="0" w:space="0" w:color="auto"/>
        <w:left w:val="none" w:sz="0" w:space="0" w:color="auto"/>
        <w:bottom w:val="none" w:sz="0" w:space="0" w:color="auto"/>
        <w:right w:val="none" w:sz="0" w:space="0" w:color="auto"/>
      </w:divBdr>
    </w:div>
    <w:div w:id="1270966474">
      <w:bodyDiv w:val="1"/>
      <w:marLeft w:val="0"/>
      <w:marRight w:val="0"/>
      <w:marTop w:val="0"/>
      <w:marBottom w:val="0"/>
      <w:divBdr>
        <w:top w:val="none" w:sz="0" w:space="0" w:color="auto"/>
        <w:left w:val="none" w:sz="0" w:space="0" w:color="auto"/>
        <w:bottom w:val="none" w:sz="0" w:space="0" w:color="auto"/>
        <w:right w:val="none" w:sz="0" w:space="0" w:color="auto"/>
      </w:divBdr>
    </w:div>
    <w:div w:id="1271008562">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355134">
      <w:bodyDiv w:val="1"/>
      <w:marLeft w:val="0"/>
      <w:marRight w:val="0"/>
      <w:marTop w:val="0"/>
      <w:marBottom w:val="0"/>
      <w:divBdr>
        <w:top w:val="none" w:sz="0" w:space="0" w:color="auto"/>
        <w:left w:val="none" w:sz="0" w:space="0" w:color="auto"/>
        <w:bottom w:val="none" w:sz="0" w:space="0" w:color="auto"/>
        <w:right w:val="none" w:sz="0" w:space="0" w:color="auto"/>
      </w:divBdr>
    </w:div>
    <w:div w:id="1271427323">
      <w:bodyDiv w:val="1"/>
      <w:marLeft w:val="0"/>
      <w:marRight w:val="0"/>
      <w:marTop w:val="0"/>
      <w:marBottom w:val="0"/>
      <w:divBdr>
        <w:top w:val="none" w:sz="0" w:space="0" w:color="auto"/>
        <w:left w:val="none" w:sz="0" w:space="0" w:color="auto"/>
        <w:bottom w:val="none" w:sz="0" w:space="0" w:color="auto"/>
        <w:right w:val="none" w:sz="0" w:space="0" w:color="auto"/>
      </w:divBdr>
    </w:div>
    <w:div w:id="127186008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394292">
      <w:bodyDiv w:val="1"/>
      <w:marLeft w:val="0"/>
      <w:marRight w:val="0"/>
      <w:marTop w:val="0"/>
      <w:marBottom w:val="0"/>
      <w:divBdr>
        <w:top w:val="none" w:sz="0" w:space="0" w:color="auto"/>
        <w:left w:val="none" w:sz="0" w:space="0" w:color="auto"/>
        <w:bottom w:val="none" w:sz="0" w:space="0" w:color="auto"/>
        <w:right w:val="none" w:sz="0" w:space="0" w:color="auto"/>
      </w:divBdr>
    </w:div>
    <w:div w:id="1272473310">
      <w:bodyDiv w:val="1"/>
      <w:marLeft w:val="0"/>
      <w:marRight w:val="0"/>
      <w:marTop w:val="0"/>
      <w:marBottom w:val="0"/>
      <w:divBdr>
        <w:top w:val="none" w:sz="0" w:space="0" w:color="auto"/>
        <w:left w:val="none" w:sz="0" w:space="0" w:color="auto"/>
        <w:bottom w:val="none" w:sz="0" w:space="0" w:color="auto"/>
        <w:right w:val="none" w:sz="0" w:space="0" w:color="auto"/>
      </w:divBdr>
    </w:div>
    <w:div w:id="1272588800">
      <w:bodyDiv w:val="1"/>
      <w:marLeft w:val="0"/>
      <w:marRight w:val="0"/>
      <w:marTop w:val="0"/>
      <w:marBottom w:val="0"/>
      <w:divBdr>
        <w:top w:val="none" w:sz="0" w:space="0" w:color="auto"/>
        <w:left w:val="none" w:sz="0" w:space="0" w:color="auto"/>
        <w:bottom w:val="none" w:sz="0" w:space="0" w:color="auto"/>
        <w:right w:val="none" w:sz="0" w:space="0" w:color="auto"/>
      </w:divBdr>
    </w:div>
    <w:div w:id="1273168355">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198550">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007">
      <w:bodyDiv w:val="1"/>
      <w:marLeft w:val="0"/>
      <w:marRight w:val="0"/>
      <w:marTop w:val="0"/>
      <w:marBottom w:val="0"/>
      <w:divBdr>
        <w:top w:val="none" w:sz="0" w:space="0" w:color="auto"/>
        <w:left w:val="none" w:sz="0" w:space="0" w:color="auto"/>
        <w:bottom w:val="none" w:sz="0" w:space="0" w:color="auto"/>
        <w:right w:val="none" w:sz="0" w:space="0" w:color="auto"/>
      </w:divBdr>
    </w:div>
    <w:div w:id="1274438605">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206549">
      <w:bodyDiv w:val="1"/>
      <w:marLeft w:val="0"/>
      <w:marRight w:val="0"/>
      <w:marTop w:val="0"/>
      <w:marBottom w:val="0"/>
      <w:divBdr>
        <w:top w:val="none" w:sz="0" w:space="0" w:color="auto"/>
        <w:left w:val="none" w:sz="0" w:space="0" w:color="auto"/>
        <w:bottom w:val="none" w:sz="0" w:space="0" w:color="auto"/>
        <w:right w:val="none" w:sz="0" w:space="0" w:color="auto"/>
      </w:divBdr>
    </w:div>
    <w:div w:id="1275207747">
      <w:bodyDiv w:val="1"/>
      <w:marLeft w:val="0"/>
      <w:marRight w:val="0"/>
      <w:marTop w:val="0"/>
      <w:marBottom w:val="0"/>
      <w:divBdr>
        <w:top w:val="none" w:sz="0" w:space="0" w:color="auto"/>
        <w:left w:val="none" w:sz="0" w:space="0" w:color="auto"/>
        <w:bottom w:val="none" w:sz="0" w:space="0" w:color="auto"/>
        <w:right w:val="none" w:sz="0" w:space="0" w:color="auto"/>
      </w:divBdr>
    </w:div>
    <w:div w:id="1275290125">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404">
      <w:bodyDiv w:val="1"/>
      <w:marLeft w:val="0"/>
      <w:marRight w:val="0"/>
      <w:marTop w:val="0"/>
      <w:marBottom w:val="0"/>
      <w:divBdr>
        <w:top w:val="none" w:sz="0" w:space="0" w:color="auto"/>
        <w:left w:val="none" w:sz="0" w:space="0" w:color="auto"/>
        <w:bottom w:val="none" w:sz="0" w:space="0" w:color="auto"/>
        <w:right w:val="none" w:sz="0" w:space="0" w:color="auto"/>
      </w:divBdr>
    </w:div>
    <w:div w:id="1276909851">
      <w:bodyDiv w:val="1"/>
      <w:marLeft w:val="0"/>
      <w:marRight w:val="0"/>
      <w:marTop w:val="0"/>
      <w:marBottom w:val="0"/>
      <w:divBdr>
        <w:top w:val="none" w:sz="0" w:space="0" w:color="auto"/>
        <w:left w:val="none" w:sz="0" w:space="0" w:color="auto"/>
        <w:bottom w:val="none" w:sz="0" w:space="0" w:color="auto"/>
        <w:right w:val="none" w:sz="0" w:space="0" w:color="auto"/>
      </w:divBdr>
    </w:div>
    <w:div w:id="1277055662">
      <w:bodyDiv w:val="1"/>
      <w:marLeft w:val="0"/>
      <w:marRight w:val="0"/>
      <w:marTop w:val="0"/>
      <w:marBottom w:val="0"/>
      <w:divBdr>
        <w:top w:val="none" w:sz="0" w:space="0" w:color="auto"/>
        <w:left w:val="none" w:sz="0" w:space="0" w:color="auto"/>
        <w:bottom w:val="none" w:sz="0" w:space="0" w:color="auto"/>
        <w:right w:val="none" w:sz="0" w:space="0" w:color="auto"/>
      </w:divBdr>
    </w:div>
    <w:div w:id="127763737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761334">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9025025">
      <w:bodyDiv w:val="1"/>
      <w:marLeft w:val="0"/>
      <w:marRight w:val="0"/>
      <w:marTop w:val="0"/>
      <w:marBottom w:val="0"/>
      <w:divBdr>
        <w:top w:val="none" w:sz="0" w:space="0" w:color="auto"/>
        <w:left w:val="none" w:sz="0" w:space="0" w:color="auto"/>
        <w:bottom w:val="none" w:sz="0" w:space="0" w:color="auto"/>
        <w:right w:val="none" w:sz="0" w:space="0" w:color="auto"/>
      </w:divBdr>
    </w:div>
    <w:div w:id="1279068548">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035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09360">
      <w:bodyDiv w:val="1"/>
      <w:marLeft w:val="0"/>
      <w:marRight w:val="0"/>
      <w:marTop w:val="0"/>
      <w:marBottom w:val="0"/>
      <w:divBdr>
        <w:top w:val="none" w:sz="0" w:space="0" w:color="auto"/>
        <w:left w:val="none" w:sz="0" w:space="0" w:color="auto"/>
        <w:bottom w:val="none" w:sz="0" w:space="0" w:color="auto"/>
        <w:right w:val="none" w:sz="0" w:space="0" w:color="auto"/>
      </w:divBdr>
    </w:div>
    <w:div w:id="1279412298">
      <w:bodyDiv w:val="1"/>
      <w:marLeft w:val="0"/>
      <w:marRight w:val="0"/>
      <w:marTop w:val="0"/>
      <w:marBottom w:val="0"/>
      <w:divBdr>
        <w:top w:val="none" w:sz="0" w:space="0" w:color="auto"/>
        <w:left w:val="none" w:sz="0" w:space="0" w:color="auto"/>
        <w:bottom w:val="none" w:sz="0" w:space="0" w:color="auto"/>
        <w:right w:val="none" w:sz="0" w:space="0" w:color="auto"/>
      </w:divBdr>
    </w:div>
    <w:div w:id="1279530122">
      <w:bodyDiv w:val="1"/>
      <w:marLeft w:val="0"/>
      <w:marRight w:val="0"/>
      <w:marTop w:val="0"/>
      <w:marBottom w:val="0"/>
      <w:divBdr>
        <w:top w:val="none" w:sz="0" w:space="0" w:color="auto"/>
        <w:left w:val="none" w:sz="0" w:space="0" w:color="auto"/>
        <w:bottom w:val="none" w:sz="0" w:space="0" w:color="auto"/>
        <w:right w:val="none" w:sz="0" w:space="0" w:color="auto"/>
      </w:divBdr>
    </w:div>
    <w:div w:id="1279682004">
      <w:bodyDiv w:val="1"/>
      <w:marLeft w:val="0"/>
      <w:marRight w:val="0"/>
      <w:marTop w:val="0"/>
      <w:marBottom w:val="0"/>
      <w:divBdr>
        <w:top w:val="none" w:sz="0" w:space="0" w:color="auto"/>
        <w:left w:val="none" w:sz="0" w:space="0" w:color="auto"/>
        <w:bottom w:val="none" w:sz="0" w:space="0" w:color="auto"/>
        <w:right w:val="none" w:sz="0" w:space="0" w:color="auto"/>
      </w:divBdr>
    </w:div>
    <w:div w:id="1279950532">
      <w:bodyDiv w:val="1"/>
      <w:marLeft w:val="0"/>
      <w:marRight w:val="0"/>
      <w:marTop w:val="0"/>
      <w:marBottom w:val="0"/>
      <w:divBdr>
        <w:top w:val="none" w:sz="0" w:space="0" w:color="auto"/>
        <w:left w:val="none" w:sz="0" w:space="0" w:color="auto"/>
        <w:bottom w:val="none" w:sz="0" w:space="0" w:color="auto"/>
        <w:right w:val="none" w:sz="0" w:space="0" w:color="auto"/>
      </w:divBdr>
    </w:div>
    <w:div w:id="1280144631">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1768135">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299400">
      <w:bodyDiv w:val="1"/>
      <w:marLeft w:val="0"/>
      <w:marRight w:val="0"/>
      <w:marTop w:val="0"/>
      <w:marBottom w:val="0"/>
      <w:divBdr>
        <w:top w:val="none" w:sz="0" w:space="0" w:color="auto"/>
        <w:left w:val="none" w:sz="0" w:space="0" w:color="auto"/>
        <w:bottom w:val="none" w:sz="0" w:space="0" w:color="auto"/>
        <w:right w:val="none" w:sz="0" w:space="0" w:color="auto"/>
      </w:divBdr>
    </w:div>
    <w:div w:id="1282421228">
      <w:bodyDiv w:val="1"/>
      <w:marLeft w:val="0"/>
      <w:marRight w:val="0"/>
      <w:marTop w:val="0"/>
      <w:marBottom w:val="0"/>
      <w:divBdr>
        <w:top w:val="none" w:sz="0" w:space="0" w:color="auto"/>
        <w:left w:val="none" w:sz="0" w:space="0" w:color="auto"/>
        <w:bottom w:val="none" w:sz="0" w:space="0" w:color="auto"/>
        <w:right w:val="none" w:sz="0" w:space="0" w:color="auto"/>
      </w:divBdr>
    </w:div>
    <w:div w:id="1282953729">
      <w:bodyDiv w:val="1"/>
      <w:marLeft w:val="0"/>
      <w:marRight w:val="0"/>
      <w:marTop w:val="0"/>
      <w:marBottom w:val="0"/>
      <w:divBdr>
        <w:top w:val="none" w:sz="0" w:space="0" w:color="auto"/>
        <w:left w:val="none" w:sz="0" w:space="0" w:color="auto"/>
        <w:bottom w:val="none" w:sz="0" w:space="0" w:color="auto"/>
        <w:right w:val="none" w:sz="0" w:space="0" w:color="auto"/>
      </w:divBdr>
    </w:div>
    <w:div w:id="1283076066">
      <w:bodyDiv w:val="1"/>
      <w:marLeft w:val="0"/>
      <w:marRight w:val="0"/>
      <w:marTop w:val="0"/>
      <w:marBottom w:val="0"/>
      <w:divBdr>
        <w:top w:val="none" w:sz="0" w:space="0" w:color="auto"/>
        <w:left w:val="none" w:sz="0" w:space="0" w:color="auto"/>
        <w:bottom w:val="none" w:sz="0" w:space="0" w:color="auto"/>
        <w:right w:val="none" w:sz="0" w:space="0" w:color="auto"/>
      </w:divBdr>
    </w:div>
    <w:div w:id="1283461186">
      <w:bodyDiv w:val="1"/>
      <w:marLeft w:val="0"/>
      <w:marRight w:val="0"/>
      <w:marTop w:val="0"/>
      <w:marBottom w:val="0"/>
      <w:divBdr>
        <w:top w:val="none" w:sz="0" w:space="0" w:color="auto"/>
        <w:left w:val="none" w:sz="0" w:space="0" w:color="auto"/>
        <w:bottom w:val="none" w:sz="0" w:space="0" w:color="auto"/>
        <w:right w:val="none" w:sz="0" w:space="0" w:color="auto"/>
      </w:divBdr>
    </w:div>
    <w:div w:id="1283919955">
      <w:bodyDiv w:val="1"/>
      <w:marLeft w:val="0"/>
      <w:marRight w:val="0"/>
      <w:marTop w:val="0"/>
      <w:marBottom w:val="0"/>
      <w:divBdr>
        <w:top w:val="none" w:sz="0" w:space="0" w:color="auto"/>
        <w:left w:val="none" w:sz="0" w:space="0" w:color="auto"/>
        <w:bottom w:val="none" w:sz="0" w:space="0" w:color="auto"/>
        <w:right w:val="none" w:sz="0" w:space="0" w:color="auto"/>
      </w:divBdr>
    </w:div>
    <w:div w:id="1283921641">
      <w:bodyDiv w:val="1"/>
      <w:marLeft w:val="0"/>
      <w:marRight w:val="0"/>
      <w:marTop w:val="0"/>
      <w:marBottom w:val="0"/>
      <w:divBdr>
        <w:top w:val="none" w:sz="0" w:space="0" w:color="auto"/>
        <w:left w:val="none" w:sz="0" w:space="0" w:color="auto"/>
        <w:bottom w:val="none" w:sz="0" w:space="0" w:color="auto"/>
        <w:right w:val="none" w:sz="0" w:space="0" w:color="auto"/>
      </w:divBdr>
    </w:div>
    <w:div w:id="1284271520">
      <w:bodyDiv w:val="1"/>
      <w:marLeft w:val="0"/>
      <w:marRight w:val="0"/>
      <w:marTop w:val="0"/>
      <w:marBottom w:val="0"/>
      <w:divBdr>
        <w:top w:val="none" w:sz="0" w:space="0" w:color="auto"/>
        <w:left w:val="none" w:sz="0" w:space="0" w:color="auto"/>
        <w:bottom w:val="none" w:sz="0" w:space="0" w:color="auto"/>
        <w:right w:val="none" w:sz="0" w:space="0" w:color="auto"/>
      </w:divBdr>
    </w:div>
    <w:div w:id="1284463135">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65731">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848576">
      <w:bodyDiv w:val="1"/>
      <w:marLeft w:val="0"/>
      <w:marRight w:val="0"/>
      <w:marTop w:val="0"/>
      <w:marBottom w:val="0"/>
      <w:divBdr>
        <w:top w:val="none" w:sz="0" w:space="0" w:color="auto"/>
        <w:left w:val="none" w:sz="0" w:space="0" w:color="auto"/>
        <w:bottom w:val="none" w:sz="0" w:space="0" w:color="auto"/>
        <w:right w:val="none" w:sz="0" w:space="0" w:color="auto"/>
      </w:divBdr>
    </w:div>
    <w:div w:id="1285893157">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428731">
      <w:bodyDiv w:val="1"/>
      <w:marLeft w:val="0"/>
      <w:marRight w:val="0"/>
      <w:marTop w:val="0"/>
      <w:marBottom w:val="0"/>
      <w:divBdr>
        <w:top w:val="none" w:sz="0" w:space="0" w:color="auto"/>
        <w:left w:val="none" w:sz="0" w:space="0" w:color="auto"/>
        <w:bottom w:val="none" w:sz="0" w:space="0" w:color="auto"/>
        <w:right w:val="none" w:sz="0" w:space="0" w:color="auto"/>
      </w:divBdr>
    </w:div>
    <w:div w:id="1286694122">
      <w:bodyDiv w:val="1"/>
      <w:marLeft w:val="0"/>
      <w:marRight w:val="0"/>
      <w:marTop w:val="0"/>
      <w:marBottom w:val="0"/>
      <w:divBdr>
        <w:top w:val="none" w:sz="0" w:space="0" w:color="auto"/>
        <w:left w:val="none" w:sz="0" w:space="0" w:color="auto"/>
        <w:bottom w:val="none" w:sz="0" w:space="0" w:color="auto"/>
        <w:right w:val="none" w:sz="0" w:space="0" w:color="auto"/>
      </w:divBdr>
    </w:div>
    <w:div w:id="1286695207">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203275">
      <w:bodyDiv w:val="1"/>
      <w:marLeft w:val="0"/>
      <w:marRight w:val="0"/>
      <w:marTop w:val="0"/>
      <w:marBottom w:val="0"/>
      <w:divBdr>
        <w:top w:val="none" w:sz="0" w:space="0" w:color="auto"/>
        <w:left w:val="none" w:sz="0" w:space="0" w:color="auto"/>
        <w:bottom w:val="none" w:sz="0" w:space="0" w:color="auto"/>
        <w:right w:val="none" w:sz="0" w:space="0" w:color="auto"/>
      </w:divBdr>
    </w:div>
    <w:div w:id="1287538963">
      <w:bodyDiv w:val="1"/>
      <w:marLeft w:val="0"/>
      <w:marRight w:val="0"/>
      <w:marTop w:val="0"/>
      <w:marBottom w:val="0"/>
      <w:divBdr>
        <w:top w:val="none" w:sz="0" w:space="0" w:color="auto"/>
        <w:left w:val="none" w:sz="0" w:space="0" w:color="auto"/>
        <w:bottom w:val="none" w:sz="0" w:space="0" w:color="auto"/>
        <w:right w:val="none" w:sz="0" w:space="0" w:color="auto"/>
      </w:divBdr>
    </w:div>
    <w:div w:id="1288044800">
      <w:bodyDiv w:val="1"/>
      <w:marLeft w:val="0"/>
      <w:marRight w:val="0"/>
      <w:marTop w:val="0"/>
      <w:marBottom w:val="0"/>
      <w:divBdr>
        <w:top w:val="none" w:sz="0" w:space="0" w:color="auto"/>
        <w:left w:val="none" w:sz="0" w:space="0" w:color="auto"/>
        <w:bottom w:val="none" w:sz="0" w:space="0" w:color="auto"/>
        <w:right w:val="none" w:sz="0" w:space="0" w:color="auto"/>
      </w:divBdr>
    </w:div>
    <w:div w:id="1288313286">
      <w:bodyDiv w:val="1"/>
      <w:marLeft w:val="0"/>
      <w:marRight w:val="0"/>
      <w:marTop w:val="0"/>
      <w:marBottom w:val="0"/>
      <w:divBdr>
        <w:top w:val="none" w:sz="0" w:space="0" w:color="auto"/>
        <w:left w:val="none" w:sz="0" w:space="0" w:color="auto"/>
        <w:bottom w:val="none" w:sz="0" w:space="0" w:color="auto"/>
        <w:right w:val="none" w:sz="0" w:space="0" w:color="auto"/>
      </w:divBdr>
    </w:div>
    <w:div w:id="1288319221">
      <w:bodyDiv w:val="1"/>
      <w:marLeft w:val="0"/>
      <w:marRight w:val="0"/>
      <w:marTop w:val="0"/>
      <w:marBottom w:val="0"/>
      <w:divBdr>
        <w:top w:val="none" w:sz="0" w:space="0" w:color="auto"/>
        <w:left w:val="none" w:sz="0" w:space="0" w:color="auto"/>
        <w:bottom w:val="none" w:sz="0" w:space="0" w:color="auto"/>
        <w:right w:val="none" w:sz="0" w:space="0" w:color="auto"/>
      </w:divBdr>
    </w:div>
    <w:div w:id="1288319241">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705217">
      <w:bodyDiv w:val="1"/>
      <w:marLeft w:val="0"/>
      <w:marRight w:val="0"/>
      <w:marTop w:val="0"/>
      <w:marBottom w:val="0"/>
      <w:divBdr>
        <w:top w:val="none" w:sz="0" w:space="0" w:color="auto"/>
        <w:left w:val="none" w:sz="0" w:space="0" w:color="auto"/>
        <w:bottom w:val="none" w:sz="0" w:space="0" w:color="auto"/>
        <w:right w:val="none" w:sz="0" w:space="0" w:color="auto"/>
      </w:divBdr>
    </w:div>
    <w:div w:id="128892866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122015">
      <w:bodyDiv w:val="1"/>
      <w:marLeft w:val="0"/>
      <w:marRight w:val="0"/>
      <w:marTop w:val="0"/>
      <w:marBottom w:val="0"/>
      <w:divBdr>
        <w:top w:val="none" w:sz="0" w:space="0" w:color="auto"/>
        <w:left w:val="none" w:sz="0" w:space="0" w:color="auto"/>
        <w:bottom w:val="none" w:sz="0" w:space="0" w:color="auto"/>
        <w:right w:val="none" w:sz="0" w:space="0" w:color="auto"/>
      </w:divBdr>
    </w:div>
    <w:div w:id="1289432499">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2649">
      <w:bodyDiv w:val="1"/>
      <w:marLeft w:val="0"/>
      <w:marRight w:val="0"/>
      <w:marTop w:val="0"/>
      <w:marBottom w:val="0"/>
      <w:divBdr>
        <w:top w:val="none" w:sz="0" w:space="0" w:color="auto"/>
        <w:left w:val="none" w:sz="0" w:space="0" w:color="auto"/>
        <w:bottom w:val="none" w:sz="0" w:space="0" w:color="auto"/>
        <w:right w:val="none" w:sz="0" w:space="0" w:color="auto"/>
      </w:divBdr>
    </w:div>
    <w:div w:id="129001626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16636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278143">
      <w:bodyDiv w:val="1"/>
      <w:marLeft w:val="0"/>
      <w:marRight w:val="0"/>
      <w:marTop w:val="0"/>
      <w:marBottom w:val="0"/>
      <w:divBdr>
        <w:top w:val="none" w:sz="0" w:space="0" w:color="auto"/>
        <w:left w:val="none" w:sz="0" w:space="0" w:color="auto"/>
        <w:bottom w:val="none" w:sz="0" w:space="0" w:color="auto"/>
        <w:right w:val="none" w:sz="0" w:space="0" w:color="auto"/>
      </w:divBdr>
    </w:div>
    <w:div w:id="129036024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23530">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782121">
      <w:bodyDiv w:val="1"/>
      <w:marLeft w:val="0"/>
      <w:marRight w:val="0"/>
      <w:marTop w:val="0"/>
      <w:marBottom w:val="0"/>
      <w:divBdr>
        <w:top w:val="none" w:sz="0" w:space="0" w:color="auto"/>
        <w:left w:val="none" w:sz="0" w:space="0" w:color="auto"/>
        <w:bottom w:val="none" w:sz="0" w:space="0" w:color="auto"/>
        <w:right w:val="none" w:sz="0" w:space="0" w:color="auto"/>
      </w:divBdr>
    </w:div>
    <w:div w:id="1292320508">
      <w:bodyDiv w:val="1"/>
      <w:marLeft w:val="0"/>
      <w:marRight w:val="0"/>
      <w:marTop w:val="0"/>
      <w:marBottom w:val="0"/>
      <w:divBdr>
        <w:top w:val="none" w:sz="0" w:space="0" w:color="auto"/>
        <w:left w:val="none" w:sz="0" w:space="0" w:color="auto"/>
        <w:bottom w:val="none" w:sz="0" w:space="0" w:color="auto"/>
        <w:right w:val="none" w:sz="0" w:space="0" w:color="auto"/>
      </w:divBdr>
    </w:div>
    <w:div w:id="1292514572">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2980428">
      <w:bodyDiv w:val="1"/>
      <w:marLeft w:val="0"/>
      <w:marRight w:val="0"/>
      <w:marTop w:val="0"/>
      <w:marBottom w:val="0"/>
      <w:divBdr>
        <w:top w:val="none" w:sz="0" w:space="0" w:color="auto"/>
        <w:left w:val="none" w:sz="0" w:space="0" w:color="auto"/>
        <w:bottom w:val="none" w:sz="0" w:space="0" w:color="auto"/>
        <w:right w:val="none" w:sz="0" w:space="0" w:color="auto"/>
      </w:divBdr>
    </w:div>
    <w:div w:id="1293171966">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771">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218756">
      <w:bodyDiv w:val="1"/>
      <w:marLeft w:val="0"/>
      <w:marRight w:val="0"/>
      <w:marTop w:val="0"/>
      <w:marBottom w:val="0"/>
      <w:divBdr>
        <w:top w:val="none" w:sz="0" w:space="0" w:color="auto"/>
        <w:left w:val="none" w:sz="0" w:space="0" w:color="auto"/>
        <w:bottom w:val="none" w:sz="0" w:space="0" w:color="auto"/>
        <w:right w:val="none" w:sz="0" w:space="0" w:color="auto"/>
      </w:divBdr>
    </w:div>
    <w:div w:id="129436309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33475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595319">
      <w:bodyDiv w:val="1"/>
      <w:marLeft w:val="0"/>
      <w:marRight w:val="0"/>
      <w:marTop w:val="0"/>
      <w:marBottom w:val="0"/>
      <w:divBdr>
        <w:top w:val="none" w:sz="0" w:space="0" w:color="auto"/>
        <w:left w:val="none" w:sz="0" w:space="0" w:color="auto"/>
        <w:bottom w:val="none" w:sz="0" w:space="0" w:color="auto"/>
        <w:right w:val="none" w:sz="0" w:space="0" w:color="auto"/>
      </w:divBdr>
    </w:div>
    <w:div w:id="1296721345">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3529">
      <w:bodyDiv w:val="1"/>
      <w:marLeft w:val="0"/>
      <w:marRight w:val="0"/>
      <w:marTop w:val="0"/>
      <w:marBottom w:val="0"/>
      <w:divBdr>
        <w:top w:val="none" w:sz="0" w:space="0" w:color="auto"/>
        <w:left w:val="none" w:sz="0" w:space="0" w:color="auto"/>
        <w:bottom w:val="none" w:sz="0" w:space="0" w:color="auto"/>
        <w:right w:val="none" w:sz="0" w:space="0" w:color="auto"/>
      </w:divBdr>
    </w:div>
    <w:div w:id="129730141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1644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954770">
      <w:bodyDiv w:val="1"/>
      <w:marLeft w:val="0"/>
      <w:marRight w:val="0"/>
      <w:marTop w:val="0"/>
      <w:marBottom w:val="0"/>
      <w:divBdr>
        <w:top w:val="none" w:sz="0" w:space="0" w:color="auto"/>
        <w:left w:val="none" w:sz="0" w:space="0" w:color="auto"/>
        <w:bottom w:val="none" w:sz="0" w:space="0" w:color="auto"/>
        <w:right w:val="none" w:sz="0" w:space="0" w:color="auto"/>
      </w:divBdr>
    </w:div>
    <w:div w:id="1298991389">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7819">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07563">
      <w:bodyDiv w:val="1"/>
      <w:marLeft w:val="0"/>
      <w:marRight w:val="0"/>
      <w:marTop w:val="0"/>
      <w:marBottom w:val="0"/>
      <w:divBdr>
        <w:top w:val="none" w:sz="0" w:space="0" w:color="auto"/>
        <w:left w:val="none" w:sz="0" w:space="0" w:color="auto"/>
        <w:bottom w:val="none" w:sz="0" w:space="0" w:color="auto"/>
        <w:right w:val="none" w:sz="0" w:space="0" w:color="auto"/>
      </w:divBdr>
    </w:div>
    <w:div w:id="1300112056">
      <w:bodyDiv w:val="1"/>
      <w:marLeft w:val="0"/>
      <w:marRight w:val="0"/>
      <w:marTop w:val="0"/>
      <w:marBottom w:val="0"/>
      <w:divBdr>
        <w:top w:val="none" w:sz="0" w:space="0" w:color="auto"/>
        <w:left w:val="none" w:sz="0" w:space="0" w:color="auto"/>
        <w:bottom w:val="none" w:sz="0" w:space="0" w:color="auto"/>
        <w:right w:val="none" w:sz="0" w:space="0" w:color="auto"/>
      </w:divBdr>
    </w:div>
    <w:div w:id="1300182947">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96760">
      <w:bodyDiv w:val="1"/>
      <w:marLeft w:val="0"/>
      <w:marRight w:val="0"/>
      <w:marTop w:val="0"/>
      <w:marBottom w:val="0"/>
      <w:divBdr>
        <w:top w:val="none" w:sz="0" w:space="0" w:color="auto"/>
        <w:left w:val="none" w:sz="0" w:space="0" w:color="auto"/>
        <w:bottom w:val="none" w:sz="0" w:space="0" w:color="auto"/>
        <w:right w:val="none" w:sz="0" w:space="0" w:color="auto"/>
      </w:divBdr>
    </w:div>
    <w:div w:id="1300526041">
      <w:bodyDiv w:val="1"/>
      <w:marLeft w:val="0"/>
      <w:marRight w:val="0"/>
      <w:marTop w:val="0"/>
      <w:marBottom w:val="0"/>
      <w:divBdr>
        <w:top w:val="none" w:sz="0" w:space="0" w:color="auto"/>
        <w:left w:val="none" w:sz="0" w:space="0" w:color="auto"/>
        <w:bottom w:val="none" w:sz="0" w:space="0" w:color="auto"/>
        <w:right w:val="none" w:sz="0" w:space="0" w:color="auto"/>
      </w:divBdr>
    </w:div>
    <w:div w:id="1300694860">
      <w:bodyDiv w:val="1"/>
      <w:marLeft w:val="0"/>
      <w:marRight w:val="0"/>
      <w:marTop w:val="0"/>
      <w:marBottom w:val="0"/>
      <w:divBdr>
        <w:top w:val="none" w:sz="0" w:space="0" w:color="auto"/>
        <w:left w:val="none" w:sz="0" w:space="0" w:color="auto"/>
        <w:bottom w:val="none" w:sz="0" w:space="0" w:color="auto"/>
        <w:right w:val="none" w:sz="0" w:space="0" w:color="auto"/>
      </w:divBdr>
    </w:div>
    <w:div w:id="1301421747">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9538">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0859">
      <w:bodyDiv w:val="1"/>
      <w:marLeft w:val="0"/>
      <w:marRight w:val="0"/>
      <w:marTop w:val="0"/>
      <w:marBottom w:val="0"/>
      <w:divBdr>
        <w:top w:val="none" w:sz="0" w:space="0" w:color="auto"/>
        <w:left w:val="none" w:sz="0" w:space="0" w:color="auto"/>
        <w:bottom w:val="none" w:sz="0" w:space="0" w:color="auto"/>
        <w:right w:val="none" w:sz="0" w:space="0" w:color="auto"/>
      </w:divBdr>
    </w:div>
    <w:div w:id="1302611592">
      <w:bodyDiv w:val="1"/>
      <w:marLeft w:val="0"/>
      <w:marRight w:val="0"/>
      <w:marTop w:val="0"/>
      <w:marBottom w:val="0"/>
      <w:divBdr>
        <w:top w:val="none" w:sz="0" w:space="0" w:color="auto"/>
        <w:left w:val="none" w:sz="0" w:space="0" w:color="auto"/>
        <w:bottom w:val="none" w:sz="0" w:space="0" w:color="auto"/>
        <w:right w:val="none" w:sz="0" w:space="0" w:color="auto"/>
      </w:divBdr>
    </w:div>
    <w:div w:id="1302616269">
      <w:bodyDiv w:val="1"/>
      <w:marLeft w:val="0"/>
      <w:marRight w:val="0"/>
      <w:marTop w:val="0"/>
      <w:marBottom w:val="0"/>
      <w:divBdr>
        <w:top w:val="none" w:sz="0" w:space="0" w:color="auto"/>
        <w:left w:val="none" w:sz="0" w:space="0" w:color="auto"/>
        <w:bottom w:val="none" w:sz="0" w:space="0" w:color="auto"/>
        <w:right w:val="none" w:sz="0" w:space="0" w:color="auto"/>
      </w:divBdr>
    </w:div>
    <w:div w:id="1302809832">
      <w:bodyDiv w:val="1"/>
      <w:marLeft w:val="0"/>
      <w:marRight w:val="0"/>
      <w:marTop w:val="0"/>
      <w:marBottom w:val="0"/>
      <w:divBdr>
        <w:top w:val="none" w:sz="0" w:space="0" w:color="auto"/>
        <w:left w:val="none" w:sz="0" w:space="0" w:color="auto"/>
        <w:bottom w:val="none" w:sz="0" w:space="0" w:color="auto"/>
        <w:right w:val="none" w:sz="0" w:space="0" w:color="auto"/>
      </w:divBdr>
    </w:div>
    <w:div w:id="1303002512">
      <w:bodyDiv w:val="1"/>
      <w:marLeft w:val="0"/>
      <w:marRight w:val="0"/>
      <w:marTop w:val="0"/>
      <w:marBottom w:val="0"/>
      <w:divBdr>
        <w:top w:val="none" w:sz="0" w:space="0" w:color="auto"/>
        <w:left w:val="none" w:sz="0" w:space="0" w:color="auto"/>
        <w:bottom w:val="none" w:sz="0" w:space="0" w:color="auto"/>
        <w:right w:val="none" w:sz="0" w:space="0" w:color="auto"/>
      </w:divBdr>
    </w:div>
    <w:div w:id="1303073506">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7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22138">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5966894">
      <w:bodyDiv w:val="1"/>
      <w:marLeft w:val="0"/>
      <w:marRight w:val="0"/>
      <w:marTop w:val="0"/>
      <w:marBottom w:val="0"/>
      <w:divBdr>
        <w:top w:val="none" w:sz="0" w:space="0" w:color="auto"/>
        <w:left w:val="none" w:sz="0" w:space="0" w:color="auto"/>
        <w:bottom w:val="none" w:sz="0" w:space="0" w:color="auto"/>
        <w:right w:val="none" w:sz="0" w:space="0" w:color="auto"/>
      </w:divBdr>
    </w:div>
    <w:div w:id="1306083841">
      <w:bodyDiv w:val="1"/>
      <w:marLeft w:val="0"/>
      <w:marRight w:val="0"/>
      <w:marTop w:val="0"/>
      <w:marBottom w:val="0"/>
      <w:divBdr>
        <w:top w:val="none" w:sz="0" w:space="0" w:color="auto"/>
        <w:left w:val="none" w:sz="0" w:space="0" w:color="auto"/>
        <w:bottom w:val="none" w:sz="0" w:space="0" w:color="auto"/>
        <w:right w:val="none" w:sz="0" w:space="0" w:color="auto"/>
      </w:divBdr>
    </w:div>
    <w:div w:id="1306204653">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622454">
      <w:bodyDiv w:val="1"/>
      <w:marLeft w:val="0"/>
      <w:marRight w:val="0"/>
      <w:marTop w:val="0"/>
      <w:marBottom w:val="0"/>
      <w:divBdr>
        <w:top w:val="none" w:sz="0" w:space="0" w:color="auto"/>
        <w:left w:val="none" w:sz="0" w:space="0" w:color="auto"/>
        <w:bottom w:val="none" w:sz="0" w:space="0" w:color="auto"/>
        <w:right w:val="none" w:sz="0" w:space="0" w:color="auto"/>
      </w:divBdr>
    </w:div>
    <w:div w:id="1307125853">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6034">
      <w:bodyDiv w:val="1"/>
      <w:marLeft w:val="0"/>
      <w:marRight w:val="0"/>
      <w:marTop w:val="0"/>
      <w:marBottom w:val="0"/>
      <w:divBdr>
        <w:top w:val="none" w:sz="0" w:space="0" w:color="auto"/>
        <w:left w:val="none" w:sz="0" w:space="0" w:color="auto"/>
        <w:bottom w:val="none" w:sz="0" w:space="0" w:color="auto"/>
        <w:right w:val="none" w:sz="0" w:space="0" w:color="auto"/>
      </w:divBdr>
    </w:div>
    <w:div w:id="1308586088">
      <w:bodyDiv w:val="1"/>
      <w:marLeft w:val="0"/>
      <w:marRight w:val="0"/>
      <w:marTop w:val="0"/>
      <w:marBottom w:val="0"/>
      <w:divBdr>
        <w:top w:val="none" w:sz="0" w:space="0" w:color="auto"/>
        <w:left w:val="none" w:sz="0" w:space="0" w:color="auto"/>
        <w:bottom w:val="none" w:sz="0" w:space="0" w:color="auto"/>
        <w:right w:val="none" w:sz="0" w:space="0" w:color="auto"/>
      </w:divBdr>
    </w:div>
    <w:div w:id="1308629836">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00253">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59501">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60695">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36401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3607508">
      <w:bodyDiv w:val="1"/>
      <w:marLeft w:val="0"/>
      <w:marRight w:val="0"/>
      <w:marTop w:val="0"/>
      <w:marBottom w:val="0"/>
      <w:divBdr>
        <w:top w:val="none" w:sz="0" w:space="0" w:color="auto"/>
        <w:left w:val="none" w:sz="0" w:space="0" w:color="auto"/>
        <w:bottom w:val="none" w:sz="0" w:space="0" w:color="auto"/>
        <w:right w:val="none" w:sz="0" w:space="0" w:color="auto"/>
      </w:divBdr>
    </w:div>
    <w:div w:id="1313868519">
      <w:bodyDiv w:val="1"/>
      <w:marLeft w:val="0"/>
      <w:marRight w:val="0"/>
      <w:marTop w:val="0"/>
      <w:marBottom w:val="0"/>
      <w:divBdr>
        <w:top w:val="none" w:sz="0" w:space="0" w:color="auto"/>
        <w:left w:val="none" w:sz="0" w:space="0" w:color="auto"/>
        <w:bottom w:val="none" w:sz="0" w:space="0" w:color="auto"/>
        <w:right w:val="none" w:sz="0" w:space="0" w:color="auto"/>
      </w:divBdr>
    </w:div>
    <w:div w:id="1313948511">
      <w:bodyDiv w:val="1"/>
      <w:marLeft w:val="0"/>
      <w:marRight w:val="0"/>
      <w:marTop w:val="0"/>
      <w:marBottom w:val="0"/>
      <w:divBdr>
        <w:top w:val="none" w:sz="0" w:space="0" w:color="auto"/>
        <w:left w:val="none" w:sz="0" w:space="0" w:color="auto"/>
        <w:bottom w:val="none" w:sz="0" w:space="0" w:color="auto"/>
        <w:right w:val="none" w:sz="0" w:space="0" w:color="auto"/>
      </w:divBdr>
    </w:div>
    <w:div w:id="1314023926">
      <w:bodyDiv w:val="1"/>
      <w:marLeft w:val="0"/>
      <w:marRight w:val="0"/>
      <w:marTop w:val="0"/>
      <w:marBottom w:val="0"/>
      <w:divBdr>
        <w:top w:val="none" w:sz="0" w:space="0" w:color="auto"/>
        <w:left w:val="none" w:sz="0" w:space="0" w:color="auto"/>
        <w:bottom w:val="none" w:sz="0" w:space="0" w:color="auto"/>
        <w:right w:val="none" w:sz="0" w:space="0" w:color="auto"/>
      </w:divBdr>
    </w:div>
    <w:div w:id="1314219458">
      <w:bodyDiv w:val="1"/>
      <w:marLeft w:val="0"/>
      <w:marRight w:val="0"/>
      <w:marTop w:val="0"/>
      <w:marBottom w:val="0"/>
      <w:divBdr>
        <w:top w:val="none" w:sz="0" w:space="0" w:color="auto"/>
        <w:left w:val="none" w:sz="0" w:space="0" w:color="auto"/>
        <w:bottom w:val="none" w:sz="0" w:space="0" w:color="auto"/>
        <w:right w:val="none" w:sz="0" w:space="0" w:color="auto"/>
      </w:divBdr>
    </w:div>
    <w:div w:id="1314259886">
      <w:bodyDiv w:val="1"/>
      <w:marLeft w:val="0"/>
      <w:marRight w:val="0"/>
      <w:marTop w:val="0"/>
      <w:marBottom w:val="0"/>
      <w:divBdr>
        <w:top w:val="none" w:sz="0" w:space="0" w:color="auto"/>
        <w:left w:val="none" w:sz="0" w:space="0" w:color="auto"/>
        <w:bottom w:val="none" w:sz="0" w:space="0" w:color="auto"/>
        <w:right w:val="none" w:sz="0" w:space="0" w:color="auto"/>
      </w:divBdr>
    </w:div>
    <w:div w:id="1314412068">
      <w:bodyDiv w:val="1"/>
      <w:marLeft w:val="0"/>
      <w:marRight w:val="0"/>
      <w:marTop w:val="0"/>
      <w:marBottom w:val="0"/>
      <w:divBdr>
        <w:top w:val="none" w:sz="0" w:space="0" w:color="auto"/>
        <w:left w:val="none" w:sz="0" w:space="0" w:color="auto"/>
        <w:bottom w:val="none" w:sz="0" w:space="0" w:color="auto"/>
        <w:right w:val="none" w:sz="0" w:space="0" w:color="auto"/>
      </w:divBdr>
    </w:div>
    <w:div w:id="1314455866">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1624">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260059">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840216">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2571">
      <w:bodyDiv w:val="1"/>
      <w:marLeft w:val="0"/>
      <w:marRight w:val="0"/>
      <w:marTop w:val="0"/>
      <w:marBottom w:val="0"/>
      <w:divBdr>
        <w:top w:val="none" w:sz="0" w:space="0" w:color="auto"/>
        <w:left w:val="none" w:sz="0" w:space="0" w:color="auto"/>
        <w:bottom w:val="none" w:sz="0" w:space="0" w:color="auto"/>
        <w:right w:val="none" w:sz="0" w:space="0" w:color="auto"/>
      </w:divBdr>
    </w:div>
    <w:div w:id="1317607741">
      <w:bodyDiv w:val="1"/>
      <w:marLeft w:val="0"/>
      <w:marRight w:val="0"/>
      <w:marTop w:val="0"/>
      <w:marBottom w:val="0"/>
      <w:divBdr>
        <w:top w:val="none" w:sz="0" w:space="0" w:color="auto"/>
        <w:left w:val="none" w:sz="0" w:space="0" w:color="auto"/>
        <w:bottom w:val="none" w:sz="0" w:space="0" w:color="auto"/>
        <w:right w:val="none" w:sz="0" w:space="0" w:color="auto"/>
      </w:divBdr>
    </w:div>
    <w:div w:id="131761376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877976">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2554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841149">
      <w:bodyDiv w:val="1"/>
      <w:marLeft w:val="0"/>
      <w:marRight w:val="0"/>
      <w:marTop w:val="0"/>
      <w:marBottom w:val="0"/>
      <w:divBdr>
        <w:top w:val="none" w:sz="0" w:space="0" w:color="auto"/>
        <w:left w:val="none" w:sz="0" w:space="0" w:color="auto"/>
        <w:bottom w:val="none" w:sz="0" w:space="0" w:color="auto"/>
        <w:right w:val="none" w:sz="0" w:space="0" w:color="auto"/>
      </w:divBdr>
    </w:div>
    <w:div w:id="1320037782">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663">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422886">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1886597">
      <w:bodyDiv w:val="1"/>
      <w:marLeft w:val="0"/>
      <w:marRight w:val="0"/>
      <w:marTop w:val="0"/>
      <w:marBottom w:val="0"/>
      <w:divBdr>
        <w:top w:val="none" w:sz="0" w:space="0" w:color="auto"/>
        <w:left w:val="none" w:sz="0" w:space="0" w:color="auto"/>
        <w:bottom w:val="none" w:sz="0" w:space="0" w:color="auto"/>
        <w:right w:val="none" w:sz="0" w:space="0" w:color="auto"/>
      </w:divBdr>
    </w:div>
    <w:div w:id="1322081121">
      <w:bodyDiv w:val="1"/>
      <w:marLeft w:val="0"/>
      <w:marRight w:val="0"/>
      <w:marTop w:val="0"/>
      <w:marBottom w:val="0"/>
      <w:divBdr>
        <w:top w:val="none" w:sz="0" w:space="0" w:color="auto"/>
        <w:left w:val="none" w:sz="0" w:space="0" w:color="auto"/>
        <w:bottom w:val="none" w:sz="0" w:space="0" w:color="auto"/>
        <w:right w:val="none" w:sz="0" w:space="0" w:color="auto"/>
      </w:divBdr>
    </w:div>
    <w:div w:id="1322199873">
      <w:bodyDiv w:val="1"/>
      <w:marLeft w:val="0"/>
      <w:marRight w:val="0"/>
      <w:marTop w:val="0"/>
      <w:marBottom w:val="0"/>
      <w:divBdr>
        <w:top w:val="none" w:sz="0" w:space="0" w:color="auto"/>
        <w:left w:val="none" w:sz="0" w:space="0" w:color="auto"/>
        <w:bottom w:val="none" w:sz="0" w:space="0" w:color="auto"/>
        <w:right w:val="none" w:sz="0" w:space="0" w:color="auto"/>
      </w:divBdr>
    </w:div>
    <w:div w:id="1322270470">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470190">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90279">
      <w:bodyDiv w:val="1"/>
      <w:marLeft w:val="0"/>
      <w:marRight w:val="0"/>
      <w:marTop w:val="0"/>
      <w:marBottom w:val="0"/>
      <w:divBdr>
        <w:top w:val="none" w:sz="0" w:space="0" w:color="auto"/>
        <w:left w:val="none" w:sz="0" w:space="0" w:color="auto"/>
        <w:bottom w:val="none" w:sz="0" w:space="0" w:color="auto"/>
        <w:right w:val="none" w:sz="0" w:space="0" w:color="auto"/>
      </w:divBdr>
    </w:div>
    <w:div w:id="1323391057">
      <w:bodyDiv w:val="1"/>
      <w:marLeft w:val="0"/>
      <w:marRight w:val="0"/>
      <w:marTop w:val="0"/>
      <w:marBottom w:val="0"/>
      <w:divBdr>
        <w:top w:val="none" w:sz="0" w:space="0" w:color="auto"/>
        <w:left w:val="none" w:sz="0" w:space="0" w:color="auto"/>
        <w:bottom w:val="none" w:sz="0" w:space="0" w:color="auto"/>
        <w:right w:val="none" w:sz="0" w:space="0" w:color="auto"/>
      </w:divBdr>
    </w:div>
    <w:div w:id="132357933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51850">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116372">
      <w:bodyDiv w:val="1"/>
      <w:marLeft w:val="0"/>
      <w:marRight w:val="0"/>
      <w:marTop w:val="0"/>
      <w:marBottom w:val="0"/>
      <w:divBdr>
        <w:top w:val="none" w:sz="0" w:space="0" w:color="auto"/>
        <w:left w:val="none" w:sz="0" w:space="0" w:color="auto"/>
        <w:bottom w:val="none" w:sz="0" w:space="0" w:color="auto"/>
        <w:right w:val="none" w:sz="0" w:space="0" w:color="auto"/>
      </w:divBdr>
    </w:div>
    <w:div w:id="132431435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508111">
      <w:bodyDiv w:val="1"/>
      <w:marLeft w:val="0"/>
      <w:marRight w:val="0"/>
      <w:marTop w:val="0"/>
      <w:marBottom w:val="0"/>
      <w:divBdr>
        <w:top w:val="none" w:sz="0" w:space="0" w:color="auto"/>
        <w:left w:val="none" w:sz="0" w:space="0" w:color="auto"/>
        <w:bottom w:val="none" w:sz="0" w:space="0" w:color="auto"/>
        <w:right w:val="none" w:sz="0" w:space="0" w:color="auto"/>
      </w:divBdr>
    </w:div>
    <w:div w:id="1324623245">
      <w:bodyDiv w:val="1"/>
      <w:marLeft w:val="0"/>
      <w:marRight w:val="0"/>
      <w:marTop w:val="0"/>
      <w:marBottom w:val="0"/>
      <w:divBdr>
        <w:top w:val="none" w:sz="0" w:space="0" w:color="auto"/>
        <w:left w:val="none" w:sz="0" w:space="0" w:color="auto"/>
        <w:bottom w:val="none" w:sz="0" w:space="0" w:color="auto"/>
        <w:right w:val="none" w:sz="0" w:space="0" w:color="auto"/>
      </w:divBdr>
    </w:div>
    <w:div w:id="1324889328">
      <w:bodyDiv w:val="1"/>
      <w:marLeft w:val="0"/>
      <w:marRight w:val="0"/>
      <w:marTop w:val="0"/>
      <w:marBottom w:val="0"/>
      <w:divBdr>
        <w:top w:val="none" w:sz="0" w:space="0" w:color="auto"/>
        <w:left w:val="none" w:sz="0" w:space="0" w:color="auto"/>
        <w:bottom w:val="none" w:sz="0" w:space="0" w:color="auto"/>
        <w:right w:val="none" w:sz="0" w:space="0" w:color="auto"/>
      </w:divBdr>
    </w:div>
    <w:div w:id="1324965314">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76147">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26369">
      <w:bodyDiv w:val="1"/>
      <w:marLeft w:val="0"/>
      <w:marRight w:val="0"/>
      <w:marTop w:val="0"/>
      <w:marBottom w:val="0"/>
      <w:divBdr>
        <w:top w:val="none" w:sz="0" w:space="0" w:color="auto"/>
        <w:left w:val="none" w:sz="0" w:space="0" w:color="auto"/>
        <w:bottom w:val="none" w:sz="0" w:space="0" w:color="auto"/>
        <w:right w:val="none" w:sz="0" w:space="0" w:color="auto"/>
      </w:divBdr>
    </w:div>
    <w:div w:id="1325471969">
      <w:bodyDiv w:val="1"/>
      <w:marLeft w:val="0"/>
      <w:marRight w:val="0"/>
      <w:marTop w:val="0"/>
      <w:marBottom w:val="0"/>
      <w:divBdr>
        <w:top w:val="none" w:sz="0" w:space="0" w:color="auto"/>
        <w:left w:val="none" w:sz="0" w:space="0" w:color="auto"/>
        <w:bottom w:val="none" w:sz="0" w:space="0" w:color="auto"/>
        <w:right w:val="none" w:sz="0" w:space="0" w:color="auto"/>
      </w:divBdr>
    </w:div>
    <w:div w:id="132600636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124785">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712892">
      <w:bodyDiv w:val="1"/>
      <w:marLeft w:val="0"/>
      <w:marRight w:val="0"/>
      <w:marTop w:val="0"/>
      <w:marBottom w:val="0"/>
      <w:divBdr>
        <w:top w:val="none" w:sz="0" w:space="0" w:color="auto"/>
        <w:left w:val="none" w:sz="0" w:space="0" w:color="auto"/>
        <w:bottom w:val="none" w:sz="0" w:space="0" w:color="auto"/>
        <w:right w:val="none" w:sz="0" w:space="0" w:color="auto"/>
      </w:divBdr>
    </w:div>
    <w:div w:id="1326788663">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054129">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63288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0141">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484414">
      <w:bodyDiv w:val="1"/>
      <w:marLeft w:val="0"/>
      <w:marRight w:val="0"/>
      <w:marTop w:val="0"/>
      <w:marBottom w:val="0"/>
      <w:divBdr>
        <w:top w:val="none" w:sz="0" w:space="0" w:color="auto"/>
        <w:left w:val="none" w:sz="0" w:space="0" w:color="auto"/>
        <w:bottom w:val="none" w:sz="0" w:space="0" w:color="auto"/>
        <w:right w:val="none" w:sz="0" w:space="0" w:color="auto"/>
      </w:divBdr>
    </w:div>
    <w:div w:id="1328709425">
      <w:bodyDiv w:val="1"/>
      <w:marLeft w:val="0"/>
      <w:marRight w:val="0"/>
      <w:marTop w:val="0"/>
      <w:marBottom w:val="0"/>
      <w:divBdr>
        <w:top w:val="none" w:sz="0" w:space="0" w:color="auto"/>
        <w:left w:val="none" w:sz="0" w:space="0" w:color="auto"/>
        <w:bottom w:val="none" w:sz="0" w:space="0" w:color="auto"/>
        <w:right w:val="none" w:sz="0" w:space="0" w:color="auto"/>
      </w:divBdr>
    </w:div>
    <w:div w:id="1328898142">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862773">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7597">
      <w:bodyDiv w:val="1"/>
      <w:marLeft w:val="0"/>
      <w:marRight w:val="0"/>
      <w:marTop w:val="0"/>
      <w:marBottom w:val="0"/>
      <w:divBdr>
        <w:top w:val="none" w:sz="0" w:space="0" w:color="auto"/>
        <w:left w:val="none" w:sz="0" w:space="0" w:color="auto"/>
        <w:bottom w:val="none" w:sz="0" w:space="0" w:color="auto"/>
        <w:right w:val="none" w:sz="0" w:space="0" w:color="auto"/>
      </w:divBdr>
    </w:div>
    <w:div w:id="1330212349">
      <w:bodyDiv w:val="1"/>
      <w:marLeft w:val="0"/>
      <w:marRight w:val="0"/>
      <w:marTop w:val="0"/>
      <w:marBottom w:val="0"/>
      <w:divBdr>
        <w:top w:val="none" w:sz="0" w:space="0" w:color="auto"/>
        <w:left w:val="none" w:sz="0" w:space="0" w:color="auto"/>
        <w:bottom w:val="none" w:sz="0" w:space="0" w:color="auto"/>
        <w:right w:val="none" w:sz="0" w:space="0" w:color="auto"/>
      </w:divBdr>
    </w:div>
    <w:div w:id="1330408699">
      <w:bodyDiv w:val="1"/>
      <w:marLeft w:val="0"/>
      <w:marRight w:val="0"/>
      <w:marTop w:val="0"/>
      <w:marBottom w:val="0"/>
      <w:divBdr>
        <w:top w:val="none" w:sz="0" w:space="0" w:color="auto"/>
        <w:left w:val="none" w:sz="0" w:space="0" w:color="auto"/>
        <w:bottom w:val="none" w:sz="0" w:space="0" w:color="auto"/>
        <w:right w:val="none" w:sz="0" w:space="0" w:color="auto"/>
      </w:divBdr>
    </w:div>
    <w:div w:id="1330720195">
      <w:bodyDiv w:val="1"/>
      <w:marLeft w:val="0"/>
      <w:marRight w:val="0"/>
      <w:marTop w:val="0"/>
      <w:marBottom w:val="0"/>
      <w:divBdr>
        <w:top w:val="none" w:sz="0" w:space="0" w:color="auto"/>
        <w:left w:val="none" w:sz="0" w:space="0" w:color="auto"/>
        <w:bottom w:val="none" w:sz="0" w:space="0" w:color="auto"/>
        <w:right w:val="none" w:sz="0" w:space="0" w:color="auto"/>
      </w:divBdr>
    </w:div>
    <w:div w:id="1331526387">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712921">
      <w:bodyDiv w:val="1"/>
      <w:marLeft w:val="0"/>
      <w:marRight w:val="0"/>
      <w:marTop w:val="0"/>
      <w:marBottom w:val="0"/>
      <w:divBdr>
        <w:top w:val="none" w:sz="0" w:space="0" w:color="auto"/>
        <w:left w:val="none" w:sz="0" w:space="0" w:color="auto"/>
        <w:bottom w:val="none" w:sz="0" w:space="0" w:color="auto"/>
        <w:right w:val="none" w:sz="0" w:space="0" w:color="auto"/>
      </w:divBdr>
    </w:div>
    <w:div w:id="1332103219">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637922">
      <w:bodyDiv w:val="1"/>
      <w:marLeft w:val="0"/>
      <w:marRight w:val="0"/>
      <w:marTop w:val="0"/>
      <w:marBottom w:val="0"/>
      <w:divBdr>
        <w:top w:val="none" w:sz="0" w:space="0" w:color="auto"/>
        <w:left w:val="none" w:sz="0" w:space="0" w:color="auto"/>
        <w:bottom w:val="none" w:sz="0" w:space="0" w:color="auto"/>
        <w:right w:val="none" w:sz="0" w:space="0" w:color="auto"/>
      </w:divBdr>
    </w:div>
    <w:div w:id="1332679898">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217262">
      <w:bodyDiv w:val="1"/>
      <w:marLeft w:val="0"/>
      <w:marRight w:val="0"/>
      <w:marTop w:val="0"/>
      <w:marBottom w:val="0"/>
      <w:divBdr>
        <w:top w:val="none" w:sz="0" w:space="0" w:color="auto"/>
        <w:left w:val="none" w:sz="0" w:space="0" w:color="auto"/>
        <w:bottom w:val="none" w:sz="0" w:space="0" w:color="auto"/>
        <w:right w:val="none" w:sz="0" w:space="0" w:color="auto"/>
      </w:divBdr>
    </w:div>
    <w:div w:id="1333222048">
      <w:bodyDiv w:val="1"/>
      <w:marLeft w:val="0"/>
      <w:marRight w:val="0"/>
      <w:marTop w:val="0"/>
      <w:marBottom w:val="0"/>
      <w:divBdr>
        <w:top w:val="none" w:sz="0" w:space="0" w:color="auto"/>
        <w:left w:val="none" w:sz="0" w:space="0" w:color="auto"/>
        <w:bottom w:val="none" w:sz="0" w:space="0" w:color="auto"/>
        <w:right w:val="none" w:sz="0" w:space="0" w:color="auto"/>
      </w:divBdr>
    </w:div>
    <w:div w:id="1333489688">
      <w:bodyDiv w:val="1"/>
      <w:marLeft w:val="0"/>
      <w:marRight w:val="0"/>
      <w:marTop w:val="0"/>
      <w:marBottom w:val="0"/>
      <w:divBdr>
        <w:top w:val="none" w:sz="0" w:space="0" w:color="auto"/>
        <w:left w:val="none" w:sz="0" w:space="0" w:color="auto"/>
        <w:bottom w:val="none" w:sz="0" w:space="0" w:color="auto"/>
        <w:right w:val="none" w:sz="0" w:space="0" w:color="auto"/>
      </w:divBdr>
    </w:div>
    <w:div w:id="1333490976">
      <w:bodyDiv w:val="1"/>
      <w:marLeft w:val="0"/>
      <w:marRight w:val="0"/>
      <w:marTop w:val="0"/>
      <w:marBottom w:val="0"/>
      <w:divBdr>
        <w:top w:val="none" w:sz="0" w:space="0" w:color="auto"/>
        <w:left w:val="none" w:sz="0" w:space="0" w:color="auto"/>
        <w:bottom w:val="none" w:sz="0" w:space="0" w:color="auto"/>
        <w:right w:val="none" w:sz="0" w:space="0" w:color="auto"/>
      </w:divBdr>
    </w:div>
    <w:div w:id="1333492208">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777">
      <w:bodyDiv w:val="1"/>
      <w:marLeft w:val="0"/>
      <w:marRight w:val="0"/>
      <w:marTop w:val="0"/>
      <w:marBottom w:val="0"/>
      <w:divBdr>
        <w:top w:val="none" w:sz="0" w:space="0" w:color="auto"/>
        <w:left w:val="none" w:sz="0" w:space="0" w:color="auto"/>
        <w:bottom w:val="none" w:sz="0" w:space="0" w:color="auto"/>
        <w:right w:val="none" w:sz="0" w:space="0" w:color="auto"/>
      </w:divBdr>
    </w:div>
    <w:div w:id="1334186041">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843529">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765752">
      <w:bodyDiv w:val="1"/>
      <w:marLeft w:val="0"/>
      <w:marRight w:val="0"/>
      <w:marTop w:val="0"/>
      <w:marBottom w:val="0"/>
      <w:divBdr>
        <w:top w:val="none" w:sz="0" w:space="0" w:color="auto"/>
        <w:left w:val="none" w:sz="0" w:space="0" w:color="auto"/>
        <w:bottom w:val="none" w:sz="0" w:space="0" w:color="auto"/>
        <w:right w:val="none" w:sz="0" w:space="0" w:color="auto"/>
      </w:divBdr>
    </w:div>
    <w:div w:id="1335959042">
      <w:bodyDiv w:val="1"/>
      <w:marLeft w:val="0"/>
      <w:marRight w:val="0"/>
      <w:marTop w:val="0"/>
      <w:marBottom w:val="0"/>
      <w:divBdr>
        <w:top w:val="none" w:sz="0" w:space="0" w:color="auto"/>
        <w:left w:val="none" w:sz="0" w:space="0" w:color="auto"/>
        <w:bottom w:val="none" w:sz="0" w:space="0" w:color="auto"/>
        <w:right w:val="none" w:sz="0" w:space="0" w:color="auto"/>
      </w:divBdr>
    </w:div>
    <w:div w:id="1336153209">
      <w:bodyDiv w:val="1"/>
      <w:marLeft w:val="0"/>
      <w:marRight w:val="0"/>
      <w:marTop w:val="0"/>
      <w:marBottom w:val="0"/>
      <w:divBdr>
        <w:top w:val="none" w:sz="0" w:space="0" w:color="auto"/>
        <w:left w:val="none" w:sz="0" w:space="0" w:color="auto"/>
        <w:bottom w:val="none" w:sz="0" w:space="0" w:color="auto"/>
        <w:right w:val="none" w:sz="0" w:space="0" w:color="auto"/>
      </w:divBdr>
    </w:div>
    <w:div w:id="1336228505">
      <w:bodyDiv w:val="1"/>
      <w:marLeft w:val="0"/>
      <w:marRight w:val="0"/>
      <w:marTop w:val="0"/>
      <w:marBottom w:val="0"/>
      <w:divBdr>
        <w:top w:val="none" w:sz="0" w:space="0" w:color="auto"/>
        <w:left w:val="none" w:sz="0" w:space="0" w:color="auto"/>
        <w:bottom w:val="none" w:sz="0" w:space="0" w:color="auto"/>
        <w:right w:val="none" w:sz="0" w:space="0" w:color="auto"/>
      </w:divBdr>
    </w:div>
    <w:div w:id="1336419279">
      <w:bodyDiv w:val="1"/>
      <w:marLeft w:val="0"/>
      <w:marRight w:val="0"/>
      <w:marTop w:val="0"/>
      <w:marBottom w:val="0"/>
      <w:divBdr>
        <w:top w:val="none" w:sz="0" w:space="0" w:color="auto"/>
        <w:left w:val="none" w:sz="0" w:space="0" w:color="auto"/>
        <w:bottom w:val="none" w:sz="0" w:space="0" w:color="auto"/>
        <w:right w:val="none" w:sz="0" w:space="0" w:color="auto"/>
      </w:divBdr>
    </w:div>
    <w:div w:id="1336760161">
      <w:bodyDiv w:val="1"/>
      <w:marLeft w:val="0"/>
      <w:marRight w:val="0"/>
      <w:marTop w:val="0"/>
      <w:marBottom w:val="0"/>
      <w:divBdr>
        <w:top w:val="none" w:sz="0" w:space="0" w:color="auto"/>
        <w:left w:val="none" w:sz="0" w:space="0" w:color="auto"/>
        <w:bottom w:val="none" w:sz="0" w:space="0" w:color="auto"/>
        <w:right w:val="none" w:sz="0" w:space="0" w:color="auto"/>
      </w:divBdr>
    </w:div>
    <w:div w:id="1337072308">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532304">
      <w:bodyDiv w:val="1"/>
      <w:marLeft w:val="0"/>
      <w:marRight w:val="0"/>
      <w:marTop w:val="0"/>
      <w:marBottom w:val="0"/>
      <w:divBdr>
        <w:top w:val="none" w:sz="0" w:space="0" w:color="auto"/>
        <w:left w:val="none" w:sz="0" w:space="0" w:color="auto"/>
        <w:bottom w:val="none" w:sz="0" w:space="0" w:color="auto"/>
        <w:right w:val="none" w:sz="0" w:space="0" w:color="auto"/>
      </w:divBdr>
    </w:div>
    <w:div w:id="1337610317">
      <w:bodyDiv w:val="1"/>
      <w:marLeft w:val="0"/>
      <w:marRight w:val="0"/>
      <w:marTop w:val="0"/>
      <w:marBottom w:val="0"/>
      <w:divBdr>
        <w:top w:val="none" w:sz="0" w:space="0" w:color="auto"/>
        <w:left w:val="none" w:sz="0" w:space="0" w:color="auto"/>
        <w:bottom w:val="none" w:sz="0" w:space="0" w:color="auto"/>
        <w:right w:val="none" w:sz="0" w:space="0" w:color="auto"/>
      </w:divBdr>
    </w:div>
    <w:div w:id="1337655665">
      <w:bodyDiv w:val="1"/>
      <w:marLeft w:val="0"/>
      <w:marRight w:val="0"/>
      <w:marTop w:val="0"/>
      <w:marBottom w:val="0"/>
      <w:divBdr>
        <w:top w:val="none" w:sz="0" w:space="0" w:color="auto"/>
        <w:left w:val="none" w:sz="0" w:space="0" w:color="auto"/>
        <w:bottom w:val="none" w:sz="0" w:space="0" w:color="auto"/>
        <w:right w:val="none" w:sz="0" w:space="0" w:color="auto"/>
      </w:divBdr>
    </w:div>
    <w:div w:id="1337881842">
      <w:bodyDiv w:val="1"/>
      <w:marLeft w:val="0"/>
      <w:marRight w:val="0"/>
      <w:marTop w:val="0"/>
      <w:marBottom w:val="0"/>
      <w:divBdr>
        <w:top w:val="none" w:sz="0" w:space="0" w:color="auto"/>
        <w:left w:val="none" w:sz="0" w:space="0" w:color="auto"/>
        <w:bottom w:val="none" w:sz="0" w:space="0" w:color="auto"/>
        <w:right w:val="none" w:sz="0" w:space="0" w:color="auto"/>
      </w:divBdr>
    </w:div>
    <w:div w:id="1338341652">
      <w:bodyDiv w:val="1"/>
      <w:marLeft w:val="0"/>
      <w:marRight w:val="0"/>
      <w:marTop w:val="0"/>
      <w:marBottom w:val="0"/>
      <w:divBdr>
        <w:top w:val="none" w:sz="0" w:space="0" w:color="auto"/>
        <w:left w:val="none" w:sz="0" w:space="0" w:color="auto"/>
        <w:bottom w:val="none" w:sz="0" w:space="0" w:color="auto"/>
        <w:right w:val="none" w:sz="0" w:space="0" w:color="auto"/>
      </w:divBdr>
    </w:div>
    <w:div w:id="1338775432">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6916">
      <w:bodyDiv w:val="1"/>
      <w:marLeft w:val="0"/>
      <w:marRight w:val="0"/>
      <w:marTop w:val="0"/>
      <w:marBottom w:val="0"/>
      <w:divBdr>
        <w:top w:val="none" w:sz="0" w:space="0" w:color="auto"/>
        <w:left w:val="none" w:sz="0" w:space="0" w:color="auto"/>
        <w:bottom w:val="none" w:sz="0" w:space="0" w:color="auto"/>
        <w:right w:val="none" w:sz="0" w:space="0" w:color="auto"/>
      </w:divBdr>
    </w:div>
    <w:div w:id="1339119482">
      <w:bodyDiv w:val="1"/>
      <w:marLeft w:val="0"/>
      <w:marRight w:val="0"/>
      <w:marTop w:val="0"/>
      <w:marBottom w:val="0"/>
      <w:divBdr>
        <w:top w:val="none" w:sz="0" w:space="0" w:color="auto"/>
        <w:left w:val="none" w:sz="0" w:space="0" w:color="auto"/>
        <w:bottom w:val="none" w:sz="0" w:space="0" w:color="auto"/>
        <w:right w:val="none" w:sz="0" w:space="0" w:color="auto"/>
      </w:divBdr>
    </w:div>
    <w:div w:id="1339428809">
      <w:bodyDiv w:val="1"/>
      <w:marLeft w:val="0"/>
      <w:marRight w:val="0"/>
      <w:marTop w:val="0"/>
      <w:marBottom w:val="0"/>
      <w:divBdr>
        <w:top w:val="none" w:sz="0" w:space="0" w:color="auto"/>
        <w:left w:val="none" w:sz="0" w:space="0" w:color="auto"/>
        <w:bottom w:val="none" w:sz="0" w:space="0" w:color="auto"/>
        <w:right w:val="none" w:sz="0" w:space="0" w:color="auto"/>
      </w:divBdr>
    </w:div>
    <w:div w:id="1339498357">
      <w:bodyDiv w:val="1"/>
      <w:marLeft w:val="0"/>
      <w:marRight w:val="0"/>
      <w:marTop w:val="0"/>
      <w:marBottom w:val="0"/>
      <w:divBdr>
        <w:top w:val="none" w:sz="0" w:space="0" w:color="auto"/>
        <w:left w:val="none" w:sz="0" w:space="0" w:color="auto"/>
        <w:bottom w:val="none" w:sz="0" w:space="0" w:color="auto"/>
        <w:right w:val="none" w:sz="0" w:space="0" w:color="auto"/>
      </w:divBdr>
    </w:div>
    <w:div w:id="1339575726">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39848993">
      <w:bodyDiv w:val="1"/>
      <w:marLeft w:val="0"/>
      <w:marRight w:val="0"/>
      <w:marTop w:val="0"/>
      <w:marBottom w:val="0"/>
      <w:divBdr>
        <w:top w:val="none" w:sz="0" w:space="0" w:color="auto"/>
        <w:left w:val="none" w:sz="0" w:space="0" w:color="auto"/>
        <w:bottom w:val="none" w:sz="0" w:space="0" w:color="auto"/>
        <w:right w:val="none" w:sz="0" w:space="0" w:color="auto"/>
      </w:divBdr>
    </w:div>
    <w:div w:id="1340040325">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542361">
      <w:bodyDiv w:val="1"/>
      <w:marLeft w:val="0"/>
      <w:marRight w:val="0"/>
      <w:marTop w:val="0"/>
      <w:marBottom w:val="0"/>
      <w:divBdr>
        <w:top w:val="none" w:sz="0" w:space="0" w:color="auto"/>
        <w:left w:val="none" w:sz="0" w:space="0" w:color="auto"/>
        <w:bottom w:val="none" w:sz="0" w:space="0" w:color="auto"/>
        <w:right w:val="none" w:sz="0" w:space="0" w:color="auto"/>
      </w:divBdr>
    </w:div>
    <w:div w:id="1340810550">
      <w:bodyDiv w:val="1"/>
      <w:marLeft w:val="0"/>
      <w:marRight w:val="0"/>
      <w:marTop w:val="0"/>
      <w:marBottom w:val="0"/>
      <w:divBdr>
        <w:top w:val="none" w:sz="0" w:space="0" w:color="auto"/>
        <w:left w:val="none" w:sz="0" w:space="0" w:color="auto"/>
        <w:bottom w:val="none" w:sz="0" w:space="0" w:color="auto"/>
        <w:right w:val="none" w:sz="0" w:space="0" w:color="auto"/>
      </w:divBdr>
    </w:div>
    <w:div w:id="1341081435">
      <w:bodyDiv w:val="1"/>
      <w:marLeft w:val="0"/>
      <w:marRight w:val="0"/>
      <w:marTop w:val="0"/>
      <w:marBottom w:val="0"/>
      <w:divBdr>
        <w:top w:val="none" w:sz="0" w:space="0" w:color="auto"/>
        <w:left w:val="none" w:sz="0" w:space="0" w:color="auto"/>
        <w:bottom w:val="none" w:sz="0" w:space="0" w:color="auto"/>
        <w:right w:val="none" w:sz="0" w:space="0" w:color="auto"/>
      </w:divBdr>
    </w:div>
    <w:div w:id="1341195811">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11632">
      <w:bodyDiv w:val="1"/>
      <w:marLeft w:val="0"/>
      <w:marRight w:val="0"/>
      <w:marTop w:val="0"/>
      <w:marBottom w:val="0"/>
      <w:divBdr>
        <w:top w:val="none" w:sz="0" w:space="0" w:color="auto"/>
        <w:left w:val="none" w:sz="0" w:space="0" w:color="auto"/>
        <w:bottom w:val="none" w:sz="0" w:space="0" w:color="auto"/>
        <w:right w:val="none" w:sz="0" w:space="0" w:color="auto"/>
      </w:divBdr>
    </w:div>
    <w:div w:id="1341931445">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3632">
      <w:bodyDiv w:val="1"/>
      <w:marLeft w:val="0"/>
      <w:marRight w:val="0"/>
      <w:marTop w:val="0"/>
      <w:marBottom w:val="0"/>
      <w:divBdr>
        <w:top w:val="none" w:sz="0" w:space="0" w:color="auto"/>
        <w:left w:val="none" w:sz="0" w:space="0" w:color="auto"/>
        <w:bottom w:val="none" w:sz="0" w:space="0" w:color="auto"/>
        <w:right w:val="none" w:sz="0" w:space="0" w:color="auto"/>
      </w:divBdr>
    </w:div>
    <w:div w:id="1342393209">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15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319975">
      <w:bodyDiv w:val="1"/>
      <w:marLeft w:val="0"/>
      <w:marRight w:val="0"/>
      <w:marTop w:val="0"/>
      <w:marBottom w:val="0"/>
      <w:divBdr>
        <w:top w:val="none" w:sz="0" w:space="0" w:color="auto"/>
        <w:left w:val="none" w:sz="0" w:space="0" w:color="auto"/>
        <w:bottom w:val="none" w:sz="0" w:space="0" w:color="auto"/>
        <w:right w:val="none" w:sz="0" w:space="0" w:color="auto"/>
      </w:divBdr>
    </w:div>
    <w:div w:id="134351368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29138">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4743514">
      <w:bodyDiv w:val="1"/>
      <w:marLeft w:val="0"/>
      <w:marRight w:val="0"/>
      <w:marTop w:val="0"/>
      <w:marBottom w:val="0"/>
      <w:divBdr>
        <w:top w:val="none" w:sz="0" w:space="0" w:color="auto"/>
        <w:left w:val="none" w:sz="0" w:space="0" w:color="auto"/>
        <w:bottom w:val="none" w:sz="0" w:space="0" w:color="auto"/>
        <w:right w:val="none" w:sz="0" w:space="0" w:color="auto"/>
      </w:divBdr>
    </w:div>
    <w:div w:id="1344748294">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329183">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76306">
      <w:bodyDiv w:val="1"/>
      <w:marLeft w:val="0"/>
      <w:marRight w:val="0"/>
      <w:marTop w:val="0"/>
      <w:marBottom w:val="0"/>
      <w:divBdr>
        <w:top w:val="none" w:sz="0" w:space="0" w:color="auto"/>
        <w:left w:val="none" w:sz="0" w:space="0" w:color="auto"/>
        <w:bottom w:val="none" w:sz="0" w:space="0" w:color="auto"/>
        <w:right w:val="none" w:sz="0" w:space="0" w:color="auto"/>
      </w:divBdr>
    </w:div>
    <w:div w:id="1346245751">
      <w:bodyDiv w:val="1"/>
      <w:marLeft w:val="0"/>
      <w:marRight w:val="0"/>
      <w:marTop w:val="0"/>
      <w:marBottom w:val="0"/>
      <w:divBdr>
        <w:top w:val="none" w:sz="0" w:space="0" w:color="auto"/>
        <w:left w:val="none" w:sz="0" w:space="0" w:color="auto"/>
        <w:bottom w:val="none" w:sz="0" w:space="0" w:color="auto"/>
        <w:right w:val="none" w:sz="0" w:space="0" w:color="auto"/>
      </w:divBdr>
    </w:div>
    <w:div w:id="1346325055">
      <w:bodyDiv w:val="1"/>
      <w:marLeft w:val="0"/>
      <w:marRight w:val="0"/>
      <w:marTop w:val="0"/>
      <w:marBottom w:val="0"/>
      <w:divBdr>
        <w:top w:val="none" w:sz="0" w:space="0" w:color="auto"/>
        <w:left w:val="none" w:sz="0" w:space="0" w:color="auto"/>
        <w:bottom w:val="none" w:sz="0" w:space="0" w:color="auto"/>
        <w:right w:val="none" w:sz="0" w:space="0" w:color="auto"/>
      </w:divBdr>
    </w:div>
    <w:div w:id="1346782213">
      <w:bodyDiv w:val="1"/>
      <w:marLeft w:val="0"/>
      <w:marRight w:val="0"/>
      <w:marTop w:val="0"/>
      <w:marBottom w:val="0"/>
      <w:divBdr>
        <w:top w:val="none" w:sz="0" w:space="0" w:color="auto"/>
        <w:left w:val="none" w:sz="0" w:space="0" w:color="auto"/>
        <w:bottom w:val="none" w:sz="0" w:space="0" w:color="auto"/>
        <w:right w:val="none" w:sz="0" w:space="0" w:color="auto"/>
      </w:divBdr>
    </w:div>
    <w:div w:id="1346788021">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053136">
      <w:bodyDiv w:val="1"/>
      <w:marLeft w:val="0"/>
      <w:marRight w:val="0"/>
      <w:marTop w:val="0"/>
      <w:marBottom w:val="0"/>
      <w:divBdr>
        <w:top w:val="none" w:sz="0" w:space="0" w:color="auto"/>
        <w:left w:val="none" w:sz="0" w:space="0" w:color="auto"/>
        <w:bottom w:val="none" w:sz="0" w:space="0" w:color="auto"/>
        <w:right w:val="none" w:sz="0" w:space="0" w:color="auto"/>
      </w:divBdr>
    </w:div>
    <w:div w:id="1347243861">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748048">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3143">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412241">
      <w:bodyDiv w:val="1"/>
      <w:marLeft w:val="0"/>
      <w:marRight w:val="0"/>
      <w:marTop w:val="0"/>
      <w:marBottom w:val="0"/>
      <w:divBdr>
        <w:top w:val="none" w:sz="0" w:space="0" w:color="auto"/>
        <w:left w:val="none" w:sz="0" w:space="0" w:color="auto"/>
        <w:bottom w:val="none" w:sz="0" w:space="0" w:color="auto"/>
        <w:right w:val="none" w:sz="0" w:space="0" w:color="auto"/>
      </w:divBdr>
    </w:div>
    <w:div w:id="1348563572">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377649">
      <w:bodyDiv w:val="1"/>
      <w:marLeft w:val="0"/>
      <w:marRight w:val="0"/>
      <w:marTop w:val="0"/>
      <w:marBottom w:val="0"/>
      <w:divBdr>
        <w:top w:val="none" w:sz="0" w:space="0" w:color="auto"/>
        <w:left w:val="none" w:sz="0" w:space="0" w:color="auto"/>
        <w:bottom w:val="none" w:sz="0" w:space="0" w:color="auto"/>
        <w:right w:val="none" w:sz="0" w:space="0" w:color="auto"/>
      </w:divBdr>
    </w:div>
    <w:div w:id="1350645151">
      <w:bodyDiv w:val="1"/>
      <w:marLeft w:val="0"/>
      <w:marRight w:val="0"/>
      <w:marTop w:val="0"/>
      <w:marBottom w:val="0"/>
      <w:divBdr>
        <w:top w:val="none" w:sz="0" w:space="0" w:color="auto"/>
        <w:left w:val="none" w:sz="0" w:space="0" w:color="auto"/>
        <w:bottom w:val="none" w:sz="0" w:space="0" w:color="auto"/>
        <w:right w:val="none" w:sz="0" w:space="0" w:color="auto"/>
      </w:divBdr>
    </w:div>
    <w:div w:id="1350795061">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419962">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41922">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493265">
      <w:bodyDiv w:val="1"/>
      <w:marLeft w:val="0"/>
      <w:marRight w:val="0"/>
      <w:marTop w:val="0"/>
      <w:marBottom w:val="0"/>
      <w:divBdr>
        <w:top w:val="none" w:sz="0" w:space="0" w:color="auto"/>
        <w:left w:val="none" w:sz="0" w:space="0" w:color="auto"/>
        <w:bottom w:val="none" w:sz="0" w:space="0" w:color="auto"/>
        <w:right w:val="none" w:sz="0" w:space="0" w:color="auto"/>
      </w:divBdr>
    </w:div>
    <w:div w:id="1352495096">
      <w:bodyDiv w:val="1"/>
      <w:marLeft w:val="0"/>
      <w:marRight w:val="0"/>
      <w:marTop w:val="0"/>
      <w:marBottom w:val="0"/>
      <w:divBdr>
        <w:top w:val="none" w:sz="0" w:space="0" w:color="auto"/>
        <w:left w:val="none" w:sz="0" w:space="0" w:color="auto"/>
        <w:bottom w:val="none" w:sz="0" w:space="0" w:color="auto"/>
        <w:right w:val="none" w:sz="0" w:space="0" w:color="auto"/>
      </w:divBdr>
    </w:div>
    <w:div w:id="1352560937">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265868">
      <w:bodyDiv w:val="1"/>
      <w:marLeft w:val="0"/>
      <w:marRight w:val="0"/>
      <w:marTop w:val="0"/>
      <w:marBottom w:val="0"/>
      <w:divBdr>
        <w:top w:val="none" w:sz="0" w:space="0" w:color="auto"/>
        <w:left w:val="none" w:sz="0" w:space="0" w:color="auto"/>
        <w:bottom w:val="none" w:sz="0" w:space="0" w:color="auto"/>
        <w:right w:val="none" w:sz="0" w:space="0" w:color="auto"/>
      </w:divBdr>
    </w:div>
    <w:div w:id="1353460706">
      <w:bodyDiv w:val="1"/>
      <w:marLeft w:val="0"/>
      <w:marRight w:val="0"/>
      <w:marTop w:val="0"/>
      <w:marBottom w:val="0"/>
      <w:divBdr>
        <w:top w:val="none" w:sz="0" w:space="0" w:color="auto"/>
        <w:left w:val="none" w:sz="0" w:space="0" w:color="auto"/>
        <w:bottom w:val="none" w:sz="0" w:space="0" w:color="auto"/>
        <w:right w:val="none" w:sz="0" w:space="0" w:color="auto"/>
      </w:divBdr>
    </w:div>
    <w:div w:id="1353529223">
      <w:bodyDiv w:val="1"/>
      <w:marLeft w:val="0"/>
      <w:marRight w:val="0"/>
      <w:marTop w:val="0"/>
      <w:marBottom w:val="0"/>
      <w:divBdr>
        <w:top w:val="none" w:sz="0" w:space="0" w:color="auto"/>
        <w:left w:val="none" w:sz="0" w:space="0" w:color="auto"/>
        <w:bottom w:val="none" w:sz="0" w:space="0" w:color="auto"/>
        <w:right w:val="none" w:sz="0" w:space="0" w:color="auto"/>
      </w:divBdr>
    </w:div>
    <w:div w:id="1353804991">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4850">
      <w:bodyDiv w:val="1"/>
      <w:marLeft w:val="0"/>
      <w:marRight w:val="0"/>
      <w:marTop w:val="0"/>
      <w:marBottom w:val="0"/>
      <w:divBdr>
        <w:top w:val="none" w:sz="0" w:space="0" w:color="auto"/>
        <w:left w:val="none" w:sz="0" w:space="0" w:color="auto"/>
        <w:bottom w:val="none" w:sz="0" w:space="0" w:color="auto"/>
        <w:right w:val="none" w:sz="0" w:space="0" w:color="auto"/>
      </w:divBdr>
    </w:div>
    <w:div w:id="1354845528">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76608">
      <w:bodyDiv w:val="1"/>
      <w:marLeft w:val="0"/>
      <w:marRight w:val="0"/>
      <w:marTop w:val="0"/>
      <w:marBottom w:val="0"/>
      <w:divBdr>
        <w:top w:val="none" w:sz="0" w:space="0" w:color="auto"/>
        <w:left w:val="none" w:sz="0" w:space="0" w:color="auto"/>
        <w:bottom w:val="none" w:sz="0" w:space="0" w:color="auto"/>
        <w:right w:val="none" w:sz="0" w:space="0" w:color="auto"/>
      </w:divBdr>
    </w:div>
    <w:div w:id="1355766267">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230949">
      <w:bodyDiv w:val="1"/>
      <w:marLeft w:val="0"/>
      <w:marRight w:val="0"/>
      <w:marTop w:val="0"/>
      <w:marBottom w:val="0"/>
      <w:divBdr>
        <w:top w:val="none" w:sz="0" w:space="0" w:color="auto"/>
        <w:left w:val="none" w:sz="0" w:space="0" w:color="auto"/>
        <w:bottom w:val="none" w:sz="0" w:space="0" w:color="auto"/>
        <w:right w:val="none" w:sz="0" w:space="0" w:color="auto"/>
      </w:divBdr>
    </w:div>
    <w:div w:id="1356467636">
      <w:bodyDiv w:val="1"/>
      <w:marLeft w:val="0"/>
      <w:marRight w:val="0"/>
      <w:marTop w:val="0"/>
      <w:marBottom w:val="0"/>
      <w:divBdr>
        <w:top w:val="none" w:sz="0" w:space="0" w:color="auto"/>
        <w:left w:val="none" w:sz="0" w:space="0" w:color="auto"/>
        <w:bottom w:val="none" w:sz="0" w:space="0" w:color="auto"/>
        <w:right w:val="none" w:sz="0" w:space="0" w:color="auto"/>
      </w:divBdr>
    </w:div>
    <w:div w:id="1357267261">
      <w:bodyDiv w:val="1"/>
      <w:marLeft w:val="0"/>
      <w:marRight w:val="0"/>
      <w:marTop w:val="0"/>
      <w:marBottom w:val="0"/>
      <w:divBdr>
        <w:top w:val="none" w:sz="0" w:space="0" w:color="auto"/>
        <w:left w:val="none" w:sz="0" w:space="0" w:color="auto"/>
        <w:bottom w:val="none" w:sz="0" w:space="0" w:color="auto"/>
        <w:right w:val="none" w:sz="0" w:space="0" w:color="auto"/>
      </w:divBdr>
    </w:div>
    <w:div w:id="1357347306">
      <w:bodyDiv w:val="1"/>
      <w:marLeft w:val="0"/>
      <w:marRight w:val="0"/>
      <w:marTop w:val="0"/>
      <w:marBottom w:val="0"/>
      <w:divBdr>
        <w:top w:val="none" w:sz="0" w:space="0" w:color="auto"/>
        <w:left w:val="none" w:sz="0" w:space="0" w:color="auto"/>
        <w:bottom w:val="none" w:sz="0" w:space="0" w:color="auto"/>
        <w:right w:val="none" w:sz="0" w:space="0" w:color="auto"/>
      </w:divBdr>
    </w:div>
    <w:div w:id="1357384716">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117097">
      <w:bodyDiv w:val="1"/>
      <w:marLeft w:val="0"/>
      <w:marRight w:val="0"/>
      <w:marTop w:val="0"/>
      <w:marBottom w:val="0"/>
      <w:divBdr>
        <w:top w:val="none" w:sz="0" w:space="0" w:color="auto"/>
        <w:left w:val="none" w:sz="0" w:space="0" w:color="auto"/>
        <w:bottom w:val="none" w:sz="0" w:space="0" w:color="auto"/>
        <w:right w:val="none" w:sz="0" w:space="0" w:color="auto"/>
      </w:divBdr>
    </w:div>
    <w:div w:id="1358196243">
      <w:bodyDiv w:val="1"/>
      <w:marLeft w:val="0"/>
      <w:marRight w:val="0"/>
      <w:marTop w:val="0"/>
      <w:marBottom w:val="0"/>
      <w:divBdr>
        <w:top w:val="none" w:sz="0" w:space="0" w:color="auto"/>
        <w:left w:val="none" w:sz="0" w:space="0" w:color="auto"/>
        <w:bottom w:val="none" w:sz="0" w:space="0" w:color="auto"/>
        <w:right w:val="none" w:sz="0" w:space="0" w:color="auto"/>
      </w:divBdr>
    </w:div>
    <w:div w:id="1358459251">
      <w:bodyDiv w:val="1"/>
      <w:marLeft w:val="0"/>
      <w:marRight w:val="0"/>
      <w:marTop w:val="0"/>
      <w:marBottom w:val="0"/>
      <w:divBdr>
        <w:top w:val="none" w:sz="0" w:space="0" w:color="auto"/>
        <w:left w:val="none" w:sz="0" w:space="0" w:color="auto"/>
        <w:bottom w:val="none" w:sz="0" w:space="0" w:color="auto"/>
        <w:right w:val="none" w:sz="0" w:space="0" w:color="auto"/>
      </w:divBdr>
    </w:div>
    <w:div w:id="1358700130">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14824">
      <w:bodyDiv w:val="1"/>
      <w:marLeft w:val="0"/>
      <w:marRight w:val="0"/>
      <w:marTop w:val="0"/>
      <w:marBottom w:val="0"/>
      <w:divBdr>
        <w:top w:val="none" w:sz="0" w:space="0" w:color="auto"/>
        <w:left w:val="none" w:sz="0" w:space="0" w:color="auto"/>
        <w:bottom w:val="none" w:sz="0" w:space="0" w:color="auto"/>
        <w:right w:val="none" w:sz="0" w:space="0" w:color="auto"/>
      </w:divBdr>
    </w:div>
    <w:div w:id="1359160608">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6127">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160745">
      <w:bodyDiv w:val="1"/>
      <w:marLeft w:val="0"/>
      <w:marRight w:val="0"/>
      <w:marTop w:val="0"/>
      <w:marBottom w:val="0"/>
      <w:divBdr>
        <w:top w:val="none" w:sz="0" w:space="0" w:color="auto"/>
        <w:left w:val="none" w:sz="0" w:space="0" w:color="auto"/>
        <w:bottom w:val="none" w:sz="0" w:space="0" w:color="auto"/>
        <w:right w:val="none" w:sz="0" w:space="0" w:color="auto"/>
      </w:divBdr>
    </w:div>
    <w:div w:id="1360274775">
      <w:bodyDiv w:val="1"/>
      <w:marLeft w:val="0"/>
      <w:marRight w:val="0"/>
      <w:marTop w:val="0"/>
      <w:marBottom w:val="0"/>
      <w:divBdr>
        <w:top w:val="none" w:sz="0" w:space="0" w:color="auto"/>
        <w:left w:val="none" w:sz="0" w:space="0" w:color="auto"/>
        <w:bottom w:val="none" w:sz="0" w:space="0" w:color="auto"/>
        <w:right w:val="none" w:sz="0" w:space="0" w:color="auto"/>
      </w:divBdr>
    </w:div>
    <w:div w:id="1360397027">
      <w:bodyDiv w:val="1"/>
      <w:marLeft w:val="0"/>
      <w:marRight w:val="0"/>
      <w:marTop w:val="0"/>
      <w:marBottom w:val="0"/>
      <w:divBdr>
        <w:top w:val="none" w:sz="0" w:space="0" w:color="auto"/>
        <w:left w:val="none" w:sz="0" w:space="0" w:color="auto"/>
        <w:bottom w:val="none" w:sz="0" w:space="0" w:color="auto"/>
        <w:right w:val="none" w:sz="0" w:space="0" w:color="auto"/>
      </w:divBdr>
    </w:div>
    <w:div w:id="1360546639">
      <w:bodyDiv w:val="1"/>
      <w:marLeft w:val="0"/>
      <w:marRight w:val="0"/>
      <w:marTop w:val="0"/>
      <w:marBottom w:val="0"/>
      <w:divBdr>
        <w:top w:val="none" w:sz="0" w:space="0" w:color="auto"/>
        <w:left w:val="none" w:sz="0" w:space="0" w:color="auto"/>
        <w:bottom w:val="none" w:sz="0" w:space="0" w:color="auto"/>
        <w:right w:val="none" w:sz="0" w:space="0" w:color="auto"/>
      </w:divBdr>
    </w:div>
    <w:div w:id="1360617718">
      <w:bodyDiv w:val="1"/>
      <w:marLeft w:val="0"/>
      <w:marRight w:val="0"/>
      <w:marTop w:val="0"/>
      <w:marBottom w:val="0"/>
      <w:divBdr>
        <w:top w:val="none" w:sz="0" w:space="0" w:color="auto"/>
        <w:left w:val="none" w:sz="0" w:space="0" w:color="auto"/>
        <w:bottom w:val="none" w:sz="0" w:space="0" w:color="auto"/>
        <w:right w:val="none" w:sz="0" w:space="0" w:color="auto"/>
      </w:divBdr>
    </w:div>
    <w:div w:id="1361198559">
      <w:bodyDiv w:val="1"/>
      <w:marLeft w:val="0"/>
      <w:marRight w:val="0"/>
      <w:marTop w:val="0"/>
      <w:marBottom w:val="0"/>
      <w:divBdr>
        <w:top w:val="none" w:sz="0" w:space="0" w:color="auto"/>
        <w:left w:val="none" w:sz="0" w:space="0" w:color="auto"/>
        <w:bottom w:val="none" w:sz="0" w:space="0" w:color="auto"/>
        <w:right w:val="none" w:sz="0" w:space="0" w:color="auto"/>
      </w:divBdr>
    </w:div>
    <w:div w:id="1361203983">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049693">
      <w:bodyDiv w:val="1"/>
      <w:marLeft w:val="0"/>
      <w:marRight w:val="0"/>
      <w:marTop w:val="0"/>
      <w:marBottom w:val="0"/>
      <w:divBdr>
        <w:top w:val="none" w:sz="0" w:space="0" w:color="auto"/>
        <w:left w:val="none" w:sz="0" w:space="0" w:color="auto"/>
        <w:bottom w:val="none" w:sz="0" w:space="0" w:color="auto"/>
        <w:right w:val="none" w:sz="0" w:space="0" w:color="auto"/>
      </w:divBdr>
    </w:div>
    <w:div w:id="136250807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634926">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095307">
      <w:bodyDiv w:val="1"/>
      <w:marLeft w:val="0"/>
      <w:marRight w:val="0"/>
      <w:marTop w:val="0"/>
      <w:marBottom w:val="0"/>
      <w:divBdr>
        <w:top w:val="none" w:sz="0" w:space="0" w:color="auto"/>
        <w:left w:val="none" w:sz="0" w:space="0" w:color="auto"/>
        <w:bottom w:val="none" w:sz="0" w:space="0" w:color="auto"/>
        <w:right w:val="none" w:sz="0" w:space="0" w:color="auto"/>
      </w:divBdr>
    </w:div>
    <w:div w:id="1363281076">
      <w:bodyDiv w:val="1"/>
      <w:marLeft w:val="0"/>
      <w:marRight w:val="0"/>
      <w:marTop w:val="0"/>
      <w:marBottom w:val="0"/>
      <w:divBdr>
        <w:top w:val="none" w:sz="0" w:space="0" w:color="auto"/>
        <w:left w:val="none" w:sz="0" w:space="0" w:color="auto"/>
        <w:bottom w:val="none" w:sz="0" w:space="0" w:color="auto"/>
        <w:right w:val="none" w:sz="0" w:space="0" w:color="auto"/>
      </w:divBdr>
    </w:div>
    <w:div w:id="1363283708">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7083">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17901">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213161">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9301">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987806">
      <w:bodyDiv w:val="1"/>
      <w:marLeft w:val="0"/>
      <w:marRight w:val="0"/>
      <w:marTop w:val="0"/>
      <w:marBottom w:val="0"/>
      <w:divBdr>
        <w:top w:val="none" w:sz="0" w:space="0" w:color="auto"/>
        <w:left w:val="none" w:sz="0" w:space="0" w:color="auto"/>
        <w:bottom w:val="none" w:sz="0" w:space="0" w:color="auto"/>
        <w:right w:val="none" w:sz="0" w:space="0" w:color="auto"/>
      </w:divBdr>
    </w:div>
    <w:div w:id="1365710673">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36689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7170936">
      <w:bodyDiv w:val="1"/>
      <w:marLeft w:val="0"/>
      <w:marRight w:val="0"/>
      <w:marTop w:val="0"/>
      <w:marBottom w:val="0"/>
      <w:divBdr>
        <w:top w:val="none" w:sz="0" w:space="0" w:color="auto"/>
        <w:left w:val="none" w:sz="0" w:space="0" w:color="auto"/>
        <w:bottom w:val="none" w:sz="0" w:space="0" w:color="auto"/>
        <w:right w:val="none" w:sz="0" w:space="0" w:color="auto"/>
      </w:divBdr>
    </w:div>
    <w:div w:id="1367557559">
      <w:bodyDiv w:val="1"/>
      <w:marLeft w:val="0"/>
      <w:marRight w:val="0"/>
      <w:marTop w:val="0"/>
      <w:marBottom w:val="0"/>
      <w:divBdr>
        <w:top w:val="none" w:sz="0" w:space="0" w:color="auto"/>
        <w:left w:val="none" w:sz="0" w:space="0" w:color="auto"/>
        <w:bottom w:val="none" w:sz="0" w:space="0" w:color="auto"/>
        <w:right w:val="none" w:sz="0" w:space="0" w:color="auto"/>
      </w:divBdr>
    </w:div>
    <w:div w:id="1367608225">
      <w:bodyDiv w:val="1"/>
      <w:marLeft w:val="0"/>
      <w:marRight w:val="0"/>
      <w:marTop w:val="0"/>
      <w:marBottom w:val="0"/>
      <w:divBdr>
        <w:top w:val="none" w:sz="0" w:space="0" w:color="auto"/>
        <w:left w:val="none" w:sz="0" w:space="0" w:color="auto"/>
        <w:bottom w:val="none" w:sz="0" w:space="0" w:color="auto"/>
        <w:right w:val="none" w:sz="0" w:space="0" w:color="auto"/>
      </w:divBdr>
    </w:div>
    <w:div w:id="1367676503">
      <w:bodyDiv w:val="1"/>
      <w:marLeft w:val="0"/>
      <w:marRight w:val="0"/>
      <w:marTop w:val="0"/>
      <w:marBottom w:val="0"/>
      <w:divBdr>
        <w:top w:val="none" w:sz="0" w:space="0" w:color="auto"/>
        <w:left w:val="none" w:sz="0" w:space="0" w:color="auto"/>
        <w:bottom w:val="none" w:sz="0" w:space="0" w:color="auto"/>
        <w:right w:val="none" w:sz="0" w:space="0" w:color="auto"/>
      </w:divBdr>
    </w:div>
    <w:div w:id="1368021275">
      <w:bodyDiv w:val="1"/>
      <w:marLeft w:val="0"/>
      <w:marRight w:val="0"/>
      <w:marTop w:val="0"/>
      <w:marBottom w:val="0"/>
      <w:divBdr>
        <w:top w:val="none" w:sz="0" w:space="0" w:color="auto"/>
        <w:left w:val="none" w:sz="0" w:space="0" w:color="auto"/>
        <w:bottom w:val="none" w:sz="0" w:space="0" w:color="auto"/>
        <w:right w:val="none" w:sz="0" w:space="0" w:color="auto"/>
      </w:divBdr>
    </w:div>
    <w:div w:id="1368026621">
      <w:bodyDiv w:val="1"/>
      <w:marLeft w:val="0"/>
      <w:marRight w:val="0"/>
      <w:marTop w:val="0"/>
      <w:marBottom w:val="0"/>
      <w:divBdr>
        <w:top w:val="none" w:sz="0" w:space="0" w:color="auto"/>
        <w:left w:val="none" w:sz="0" w:space="0" w:color="auto"/>
        <w:bottom w:val="none" w:sz="0" w:space="0" w:color="auto"/>
        <w:right w:val="none" w:sz="0" w:space="0" w:color="auto"/>
      </w:divBdr>
    </w:div>
    <w:div w:id="1368262086">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92933">
      <w:bodyDiv w:val="1"/>
      <w:marLeft w:val="0"/>
      <w:marRight w:val="0"/>
      <w:marTop w:val="0"/>
      <w:marBottom w:val="0"/>
      <w:divBdr>
        <w:top w:val="none" w:sz="0" w:space="0" w:color="auto"/>
        <w:left w:val="none" w:sz="0" w:space="0" w:color="auto"/>
        <w:bottom w:val="none" w:sz="0" w:space="0" w:color="auto"/>
        <w:right w:val="none" w:sz="0" w:space="0" w:color="auto"/>
      </w:divBdr>
    </w:div>
    <w:div w:id="1369260991">
      <w:bodyDiv w:val="1"/>
      <w:marLeft w:val="0"/>
      <w:marRight w:val="0"/>
      <w:marTop w:val="0"/>
      <w:marBottom w:val="0"/>
      <w:divBdr>
        <w:top w:val="none" w:sz="0" w:space="0" w:color="auto"/>
        <w:left w:val="none" w:sz="0" w:space="0" w:color="auto"/>
        <w:bottom w:val="none" w:sz="0" w:space="0" w:color="auto"/>
        <w:right w:val="none" w:sz="0" w:space="0" w:color="auto"/>
      </w:divBdr>
    </w:div>
    <w:div w:id="1369455648">
      <w:bodyDiv w:val="1"/>
      <w:marLeft w:val="0"/>
      <w:marRight w:val="0"/>
      <w:marTop w:val="0"/>
      <w:marBottom w:val="0"/>
      <w:divBdr>
        <w:top w:val="none" w:sz="0" w:space="0" w:color="auto"/>
        <w:left w:val="none" w:sz="0" w:space="0" w:color="auto"/>
        <w:bottom w:val="none" w:sz="0" w:space="0" w:color="auto"/>
        <w:right w:val="none" w:sz="0" w:space="0" w:color="auto"/>
      </w:divBdr>
    </w:div>
    <w:div w:id="1370179360">
      <w:bodyDiv w:val="1"/>
      <w:marLeft w:val="0"/>
      <w:marRight w:val="0"/>
      <w:marTop w:val="0"/>
      <w:marBottom w:val="0"/>
      <w:divBdr>
        <w:top w:val="none" w:sz="0" w:space="0" w:color="auto"/>
        <w:left w:val="none" w:sz="0" w:space="0" w:color="auto"/>
        <w:bottom w:val="none" w:sz="0" w:space="0" w:color="auto"/>
        <w:right w:val="none" w:sz="0" w:space="0" w:color="auto"/>
      </w:divBdr>
    </w:div>
    <w:div w:id="1370253224">
      <w:bodyDiv w:val="1"/>
      <w:marLeft w:val="0"/>
      <w:marRight w:val="0"/>
      <w:marTop w:val="0"/>
      <w:marBottom w:val="0"/>
      <w:divBdr>
        <w:top w:val="none" w:sz="0" w:space="0" w:color="auto"/>
        <w:left w:val="none" w:sz="0" w:space="0" w:color="auto"/>
        <w:bottom w:val="none" w:sz="0" w:space="0" w:color="auto"/>
        <w:right w:val="none" w:sz="0" w:space="0" w:color="auto"/>
      </w:divBdr>
    </w:div>
    <w:div w:id="1370295919">
      <w:bodyDiv w:val="1"/>
      <w:marLeft w:val="0"/>
      <w:marRight w:val="0"/>
      <w:marTop w:val="0"/>
      <w:marBottom w:val="0"/>
      <w:divBdr>
        <w:top w:val="none" w:sz="0" w:space="0" w:color="auto"/>
        <w:left w:val="none" w:sz="0" w:space="0" w:color="auto"/>
        <w:bottom w:val="none" w:sz="0" w:space="0" w:color="auto"/>
        <w:right w:val="none" w:sz="0" w:space="0" w:color="auto"/>
      </w:divBdr>
    </w:div>
    <w:div w:id="1370298128">
      <w:bodyDiv w:val="1"/>
      <w:marLeft w:val="0"/>
      <w:marRight w:val="0"/>
      <w:marTop w:val="0"/>
      <w:marBottom w:val="0"/>
      <w:divBdr>
        <w:top w:val="none" w:sz="0" w:space="0" w:color="auto"/>
        <w:left w:val="none" w:sz="0" w:space="0" w:color="auto"/>
        <w:bottom w:val="none" w:sz="0" w:space="0" w:color="auto"/>
        <w:right w:val="none" w:sz="0" w:space="0" w:color="auto"/>
      </w:divBdr>
    </w:div>
    <w:div w:id="1370455516">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225833">
      <w:bodyDiv w:val="1"/>
      <w:marLeft w:val="0"/>
      <w:marRight w:val="0"/>
      <w:marTop w:val="0"/>
      <w:marBottom w:val="0"/>
      <w:divBdr>
        <w:top w:val="none" w:sz="0" w:space="0" w:color="auto"/>
        <w:left w:val="none" w:sz="0" w:space="0" w:color="auto"/>
        <w:bottom w:val="none" w:sz="0" w:space="0" w:color="auto"/>
        <w:right w:val="none" w:sz="0" w:space="0" w:color="auto"/>
      </w:divBdr>
    </w:div>
    <w:div w:id="1371563621">
      <w:bodyDiv w:val="1"/>
      <w:marLeft w:val="0"/>
      <w:marRight w:val="0"/>
      <w:marTop w:val="0"/>
      <w:marBottom w:val="0"/>
      <w:divBdr>
        <w:top w:val="none" w:sz="0" w:space="0" w:color="auto"/>
        <w:left w:val="none" w:sz="0" w:space="0" w:color="auto"/>
        <w:bottom w:val="none" w:sz="0" w:space="0" w:color="auto"/>
        <w:right w:val="none" w:sz="0" w:space="0" w:color="auto"/>
      </w:divBdr>
    </w:div>
    <w:div w:id="1371760209">
      <w:bodyDiv w:val="1"/>
      <w:marLeft w:val="0"/>
      <w:marRight w:val="0"/>
      <w:marTop w:val="0"/>
      <w:marBottom w:val="0"/>
      <w:divBdr>
        <w:top w:val="none" w:sz="0" w:space="0" w:color="auto"/>
        <w:left w:val="none" w:sz="0" w:space="0" w:color="auto"/>
        <w:bottom w:val="none" w:sz="0" w:space="0" w:color="auto"/>
        <w:right w:val="none" w:sz="0" w:space="0" w:color="auto"/>
      </w:divBdr>
    </w:div>
    <w:div w:id="1371804145">
      <w:bodyDiv w:val="1"/>
      <w:marLeft w:val="0"/>
      <w:marRight w:val="0"/>
      <w:marTop w:val="0"/>
      <w:marBottom w:val="0"/>
      <w:divBdr>
        <w:top w:val="none" w:sz="0" w:space="0" w:color="auto"/>
        <w:left w:val="none" w:sz="0" w:space="0" w:color="auto"/>
        <w:bottom w:val="none" w:sz="0" w:space="0" w:color="auto"/>
        <w:right w:val="none" w:sz="0" w:space="0" w:color="auto"/>
      </w:divBdr>
    </w:div>
    <w:div w:id="1371876375">
      <w:bodyDiv w:val="1"/>
      <w:marLeft w:val="0"/>
      <w:marRight w:val="0"/>
      <w:marTop w:val="0"/>
      <w:marBottom w:val="0"/>
      <w:divBdr>
        <w:top w:val="none" w:sz="0" w:space="0" w:color="auto"/>
        <w:left w:val="none" w:sz="0" w:space="0" w:color="auto"/>
        <w:bottom w:val="none" w:sz="0" w:space="0" w:color="auto"/>
        <w:right w:val="none" w:sz="0" w:space="0" w:color="auto"/>
      </w:divBdr>
    </w:div>
    <w:div w:id="1372220834">
      <w:bodyDiv w:val="1"/>
      <w:marLeft w:val="0"/>
      <w:marRight w:val="0"/>
      <w:marTop w:val="0"/>
      <w:marBottom w:val="0"/>
      <w:divBdr>
        <w:top w:val="none" w:sz="0" w:space="0" w:color="auto"/>
        <w:left w:val="none" w:sz="0" w:space="0" w:color="auto"/>
        <w:bottom w:val="none" w:sz="0" w:space="0" w:color="auto"/>
        <w:right w:val="none" w:sz="0" w:space="0" w:color="auto"/>
      </w:divBdr>
    </w:div>
    <w:div w:id="1372222208">
      <w:bodyDiv w:val="1"/>
      <w:marLeft w:val="0"/>
      <w:marRight w:val="0"/>
      <w:marTop w:val="0"/>
      <w:marBottom w:val="0"/>
      <w:divBdr>
        <w:top w:val="none" w:sz="0" w:space="0" w:color="auto"/>
        <w:left w:val="none" w:sz="0" w:space="0" w:color="auto"/>
        <w:bottom w:val="none" w:sz="0" w:space="0" w:color="auto"/>
        <w:right w:val="none" w:sz="0" w:space="0" w:color="auto"/>
      </w:divBdr>
    </w:div>
    <w:div w:id="137242067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1684">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7513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77359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036226">
      <w:bodyDiv w:val="1"/>
      <w:marLeft w:val="0"/>
      <w:marRight w:val="0"/>
      <w:marTop w:val="0"/>
      <w:marBottom w:val="0"/>
      <w:divBdr>
        <w:top w:val="none" w:sz="0" w:space="0" w:color="auto"/>
        <w:left w:val="none" w:sz="0" w:space="0" w:color="auto"/>
        <w:bottom w:val="none" w:sz="0" w:space="0" w:color="auto"/>
        <w:right w:val="none" w:sz="0" w:space="0" w:color="auto"/>
      </w:divBdr>
    </w:div>
    <w:div w:id="1374228848">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236776">
      <w:bodyDiv w:val="1"/>
      <w:marLeft w:val="0"/>
      <w:marRight w:val="0"/>
      <w:marTop w:val="0"/>
      <w:marBottom w:val="0"/>
      <w:divBdr>
        <w:top w:val="none" w:sz="0" w:space="0" w:color="auto"/>
        <w:left w:val="none" w:sz="0" w:space="0" w:color="auto"/>
        <w:bottom w:val="none" w:sz="0" w:space="0" w:color="auto"/>
        <w:right w:val="none" w:sz="0" w:space="0" w:color="auto"/>
      </w:divBdr>
    </w:div>
    <w:div w:id="1374310595">
      <w:bodyDiv w:val="1"/>
      <w:marLeft w:val="0"/>
      <w:marRight w:val="0"/>
      <w:marTop w:val="0"/>
      <w:marBottom w:val="0"/>
      <w:divBdr>
        <w:top w:val="none" w:sz="0" w:space="0" w:color="auto"/>
        <w:left w:val="none" w:sz="0" w:space="0" w:color="auto"/>
        <w:bottom w:val="none" w:sz="0" w:space="0" w:color="auto"/>
        <w:right w:val="none" w:sz="0" w:space="0" w:color="auto"/>
      </w:divBdr>
    </w:div>
    <w:div w:id="1375230978">
      <w:bodyDiv w:val="1"/>
      <w:marLeft w:val="0"/>
      <w:marRight w:val="0"/>
      <w:marTop w:val="0"/>
      <w:marBottom w:val="0"/>
      <w:divBdr>
        <w:top w:val="none" w:sz="0" w:space="0" w:color="auto"/>
        <w:left w:val="none" w:sz="0" w:space="0" w:color="auto"/>
        <w:bottom w:val="none" w:sz="0" w:space="0" w:color="auto"/>
        <w:right w:val="none" w:sz="0" w:space="0" w:color="auto"/>
      </w:divBdr>
    </w:div>
    <w:div w:id="1376003152">
      <w:bodyDiv w:val="1"/>
      <w:marLeft w:val="0"/>
      <w:marRight w:val="0"/>
      <w:marTop w:val="0"/>
      <w:marBottom w:val="0"/>
      <w:divBdr>
        <w:top w:val="none" w:sz="0" w:space="0" w:color="auto"/>
        <w:left w:val="none" w:sz="0" w:space="0" w:color="auto"/>
        <w:bottom w:val="none" w:sz="0" w:space="0" w:color="auto"/>
        <w:right w:val="none" w:sz="0" w:space="0" w:color="auto"/>
      </w:divBdr>
    </w:div>
    <w:div w:id="137600896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007143">
      <w:bodyDiv w:val="1"/>
      <w:marLeft w:val="0"/>
      <w:marRight w:val="0"/>
      <w:marTop w:val="0"/>
      <w:marBottom w:val="0"/>
      <w:divBdr>
        <w:top w:val="none" w:sz="0" w:space="0" w:color="auto"/>
        <w:left w:val="none" w:sz="0" w:space="0" w:color="auto"/>
        <w:bottom w:val="none" w:sz="0" w:space="0" w:color="auto"/>
        <w:right w:val="none" w:sz="0" w:space="0" w:color="auto"/>
      </w:divBdr>
    </w:div>
    <w:div w:id="1377316479">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7971145">
      <w:bodyDiv w:val="1"/>
      <w:marLeft w:val="0"/>
      <w:marRight w:val="0"/>
      <w:marTop w:val="0"/>
      <w:marBottom w:val="0"/>
      <w:divBdr>
        <w:top w:val="none" w:sz="0" w:space="0" w:color="auto"/>
        <w:left w:val="none" w:sz="0" w:space="0" w:color="auto"/>
        <w:bottom w:val="none" w:sz="0" w:space="0" w:color="auto"/>
        <w:right w:val="none" w:sz="0" w:space="0" w:color="auto"/>
      </w:divBdr>
    </w:div>
    <w:div w:id="1378092554">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892423">
      <w:bodyDiv w:val="1"/>
      <w:marLeft w:val="0"/>
      <w:marRight w:val="0"/>
      <w:marTop w:val="0"/>
      <w:marBottom w:val="0"/>
      <w:divBdr>
        <w:top w:val="none" w:sz="0" w:space="0" w:color="auto"/>
        <w:left w:val="none" w:sz="0" w:space="0" w:color="auto"/>
        <w:bottom w:val="none" w:sz="0" w:space="0" w:color="auto"/>
        <w:right w:val="none" w:sz="0" w:space="0" w:color="auto"/>
      </w:divBdr>
    </w:div>
    <w:div w:id="1378967851">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4252">
      <w:bodyDiv w:val="1"/>
      <w:marLeft w:val="0"/>
      <w:marRight w:val="0"/>
      <w:marTop w:val="0"/>
      <w:marBottom w:val="0"/>
      <w:divBdr>
        <w:top w:val="none" w:sz="0" w:space="0" w:color="auto"/>
        <w:left w:val="none" w:sz="0" w:space="0" w:color="auto"/>
        <w:bottom w:val="none" w:sz="0" w:space="0" w:color="auto"/>
        <w:right w:val="none" w:sz="0" w:space="0" w:color="auto"/>
      </w:divBdr>
    </w:div>
    <w:div w:id="1379166041">
      <w:bodyDiv w:val="1"/>
      <w:marLeft w:val="0"/>
      <w:marRight w:val="0"/>
      <w:marTop w:val="0"/>
      <w:marBottom w:val="0"/>
      <w:divBdr>
        <w:top w:val="none" w:sz="0" w:space="0" w:color="auto"/>
        <w:left w:val="none" w:sz="0" w:space="0" w:color="auto"/>
        <w:bottom w:val="none" w:sz="0" w:space="0" w:color="auto"/>
        <w:right w:val="none" w:sz="0" w:space="0" w:color="auto"/>
      </w:divBdr>
    </w:div>
    <w:div w:id="1379205402">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3629">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198">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934105">
      <w:bodyDiv w:val="1"/>
      <w:marLeft w:val="0"/>
      <w:marRight w:val="0"/>
      <w:marTop w:val="0"/>
      <w:marBottom w:val="0"/>
      <w:divBdr>
        <w:top w:val="none" w:sz="0" w:space="0" w:color="auto"/>
        <w:left w:val="none" w:sz="0" w:space="0" w:color="auto"/>
        <w:bottom w:val="none" w:sz="0" w:space="0" w:color="auto"/>
        <w:right w:val="none" w:sz="0" w:space="0" w:color="auto"/>
      </w:divBdr>
    </w:div>
    <w:div w:id="1381244228">
      <w:bodyDiv w:val="1"/>
      <w:marLeft w:val="0"/>
      <w:marRight w:val="0"/>
      <w:marTop w:val="0"/>
      <w:marBottom w:val="0"/>
      <w:divBdr>
        <w:top w:val="none" w:sz="0" w:space="0" w:color="auto"/>
        <w:left w:val="none" w:sz="0" w:space="0" w:color="auto"/>
        <w:bottom w:val="none" w:sz="0" w:space="0" w:color="auto"/>
        <w:right w:val="none" w:sz="0" w:space="0" w:color="auto"/>
      </w:divBdr>
    </w:div>
    <w:div w:id="1381398334">
      <w:bodyDiv w:val="1"/>
      <w:marLeft w:val="0"/>
      <w:marRight w:val="0"/>
      <w:marTop w:val="0"/>
      <w:marBottom w:val="0"/>
      <w:divBdr>
        <w:top w:val="none" w:sz="0" w:space="0" w:color="auto"/>
        <w:left w:val="none" w:sz="0" w:space="0" w:color="auto"/>
        <w:bottom w:val="none" w:sz="0" w:space="0" w:color="auto"/>
        <w:right w:val="none" w:sz="0" w:space="0" w:color="auto"/>
      </w:divBdr>
    </w:div>
    <w:div w:id="1381706286">
      <w:bodyDiv w:val="1"/>
      <w:marLeft w:val="0"/>
      <w:marRight w:val="0"/>
      <w:marTop w:val="0"/>
      <w:marBottom w:val="0"/>
      <w:divBdr>
        <w:top w:val="none" w:sz="0" w:space="0" w:color="auto"/>
        <w:left w:val="none" w:sz="0" w:space="0" w:color="auto"/>
        <w:bottom w:val="none" w:sz="0" w:space="0" w:color="auto"/>
        <w:right w:val="none" w:sz="0" w:space="0" w:color="auto"/>
      </w:divBdr>
    </w:div>
    <w:div w:id="1381711603">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286015">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2884">
      <w:bodyDiv w:val="1"/>
      <w:marLeft w:val="0"/>
      <w:marRight w:val="0"/>
      <w:marTop w:val="0"/>
      <w:marBottom w:val="0"/>
      <w:divBdr>
        <w:top w:val="none" w:sz="0" w:space="0" w:color="auto"/>
        <w:left w:val="none" w:sz="0" w:space="0" w:color="auto"/>
        <w:bottom w:val="none" w:sz="0" w:space="0" w:color="auto"/>
        <w:right w:val="none" w:sz="0" w:space="0" w:color="auto"/>
      </w:divBdr>
    </w:div>
    <w:div w:id="1383097627">
      <w:bodyDiv w:val="1"/>
      <w:marLeft w:val="0"/>
      <w:marRight w:val="0"/>
      <w:marTop w:val="0"/>
      <w:marBottom w:val="0"/>
      <w:divBdr>
        <w:top w:val="none" w:sz="0" w:space="0" w:color="auto"/>
        <w:left w:val="none" w:sz="0" w:space="0" w:color="auto"/>
        <w:bottom w:val="none" w:sz="0" w:space="0" w:color="auto"/>
        <w:right w:val="none" w:sz="0" w:space="0" w:color="auto"/>
      </w:divBdr>
    </w:div>
    <w:div w:id="1383335002">
      <w:bodyDiv w:val="1"/>
      <w:marLeft w:val="0"/>
      <w:marRight w:val="0"/>
      <w:marTop w:val="0"/>
      <w:marBottom w:val="0"/>
      <w:divBdr>
        <w:top w:val="none" w:sz="0" w:space="0" w:color="auto"/>
        <w:left w:val="none" w:sz="0" w:space="0" w:color="auto"/>
        <w:bottom w:val="none" w:sz="0" w:space="0" w:color="auto"/>
        <w:right w:val="none" w:sz="0" w:space="0" w:color="auto"/>
      </w:divBdr>
    </w:div>
    <w:div w:id="1383872461">
      <w:bodyDiv w:val="1"/>
      <w:marLeft w:val="0"/>
      <w:marRight w:val="0"/>
      <w:marTop w:val="0"/>
      <w:marBottom w:val="0"/>
      <w:divBdr>
        <w:top w:val="none" w:sz="0" w:space="0" w:color="auto"/>
        <w:left w:val="none" w:sz="0" w:space="0" w:color="auto"/>
        <w:bottom w:val="none" w:sz="0" w:space="0" w:color="auto"/>
        <w:right w:val="none" w:sz="0" w:space="0" w:color="auto"/>
      </w:divBdr>
    </w:div>
    <w:div w:id="1383939160">
      <w:bodyDiv w:val="1"/>
      <w:marLeft w:val="0"/>
      <w:marRight w:val="0"/>
      <w:marTop w:val="0"/>
      <w:marBottom w:val="0"/>
      <w:divBdr>
        <w:top w:val="none" w:sz="0" w:space="0" w:color="auto"/>
        <w:left w:val="none" w:sz="0" w:space="0" w:color="auto"/>
        <w:bottom w:val="none" w:sz="0" w:space="0" w:color="auto"/>
        <w:right w:val="none" w:sz="0" w:space="0" w:color="auto"/>
      </w:divBdr>
    </w:div>
    <w:div w:id="1384257321">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5058">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330704">
      <w:bodyDiv w:val="1"/>
      <w:marLeft w:val="0"/>
      <w:marRight w:val="0"/>
      <w:marTop w:val="0"/>
      <w:marBottom w:val="0"/>
      <w:divBdr>
        <w:top w:val="none" w:sz="0" w:space="0" w:color="auto"/>
        <w:left w:val="none" w:sz="0" w:space="0" w:color="auto"/>
        <w:bottom w:val="none" w:sz="0" w:space="0" w:color="auto"/>
        <w:right w:val="none" w:sz="0" w:space="0" w:color="auto"/>
      </w:divBdr>
    </w:div>
    <w:div w:id="1385368082">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931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685646">
      <w:bodyDiv w:val="1"/>
      <w:marLeft w:val="0"/>
      <w:marRight w:val="0"/>
      <w:marTop w:val="0"/>
      <w:marBottom w:val="0"/>
      <w:divBdr>
        <w:top w:val="none" w:sz="0" w:space="0" w:color="auto"/>
        <w:left w:val="none" w:sz="0" w:space="0" w:color="auto"/>
        <w:bottom w:val="none" w:sz="0" w:space="0" w:color="auto"/>
        <w:right w:val="none" w:sz="0" w:space="0" w:color="auto"/>
      </w:divBdr>
    </w:div>
    <w:div w:id="1386874868">
      <w:bodyDiv w:val="1"/>
      <w:marLeft w:val="0"/>
      <w:marRight w:val="0"/>
      <w:marTop w:val="0"/>
      <w:marBottom w:val="0"/>
      <w:divBdr>
        <w:top w:val="none" w:sz="0" w:space="0" w:color="auto"/>
        <w:left w:val="none" w:sz="0" w:space="0" w:color="auto"/>
        <w:bottom w:val="none" w:sz="0" w:space="0" w:color="auto"/>
        <w:right w:val="none" w:sz="0" w:space="0" w:color="auto"/>
      </w:divBdr>
    </w:div>
    <w:div w:id="1386947523">
      <w:bodyDiv w:val="1"/>
      <w:marLeft w:val="0"/>
      <w:marRight w:val="0"/>
      <w:marTop w:val="0"/>
      <w:marBottom w:val="0"/>
      <w:divBdr>
        <w:top w:val="none" w:sz="0" w:space="0" w:color="auto"/>
        <w:left w:val="none" w:sz="0" w:space="0" w:color="auto"/>
        <w:bottom w:val="none" w:sz="0" w:space="0" w:color="auto"/>
        <w:right w:val="none" w:sz="0" w:space="0" w:color="auto"/>
      </w:divBdr>
    </w:div>
    <w:div w:id="1387224239">
      <w:bodyDiv w:val="1"/>
      <w:marLeft w:val="0"/>
      <w:marRight w:val="0"/>
      <w:marTop w:val="0"/>
      <w:marBottom w:val="0"/>
      <w:divBdr>
        <w:top w:val="none" w:sz="0" w:space="0" w:color="auto"/>
        <w:left w:val="none" w:sz="0" w:space="0" w:color="auto"/>
        <w:bottom w:val="none" w:sz="0" w:space="0" w:color="auto"/>
        <w:right w:val="none" w:sz="0" w:space="0" w:color="auto"/>
      </w:divBdr>
    </w:div>
    <w:div w:id="1387483990">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725585">
      <w:bodyDiv w:val="1"/>
      <w:marLeft w:val="0"/>
      <w:marRight w:val="0"/>
      <w:marTop w:val="0"/>
      <w:marBottom w:val="0"/>
      <w:divBdr>
        <w:top w:val="none" w:sz="0" w:space="0" w:color="auto"/>
        <w:left w:val="none" w:sz="0" w:space="0" w:color="auto"/>
        <w:bottom w:val="none" w:sz="0" w:space="0" w:color="auto"/>
        <w:right w:val="none" w:sz="0" w:space="0" w:color="auto"/>
      </w:divBdr>
    </w:div>
    <w:div w:id="1387727440">
      <w:bodyDiv w:val="1"/>
      <w:marLeft w:val="0"/>
      <w:marRight w:val="0"/>
      <w:marTop w:val="0"/>
      <w:marBottom w:val="0"/>
      <w:divBdr>
        <w:top w:val="none" w:sz="0" w:space="0" w:color="auto"/>
        <w:left w:val="none" w:sz="0" w:space="0" w:color="auto"/>
        <w:bottom w:val="none" w:sz="0" w:space="0" w:color="auto"/>
        <w:right w:val="none" w:sz="0" w:space="0" w:color="auto"/>
      </w:divBdr>
    </w:div>
    <w:div w:id="1388064349">
      <w:bodyDiv w:val="1"/>
      <w:marLeft w:val="0"/>
      <w:marRight w:val="0"/>
      <w:marTop w:val="0"/>
      <w:marBottom w:val="0"/>
      <w:divBdr>
        <w:top w:val="none" w:sz="0" w:space="0" w:color="auto"/>
        <w:left w:val="none" w:sz="0" w:space="0" w:color="auto"/>
        <w:bottom w:val="none" w:sz="0" w:space="0" w:color="auto"/>
        <w:right w:val="none" w:sz="0" w:space="0" w:color="auto"/>
      </w:divBdr>
    </w:div>
    <w:div w:id="1388190165">
      <w:bodyDiv w:val="1"/>
      <w:marLeft w:val="0"/>
      <w:marRight w:val="0"/>
      <w:marTop w:val="0"/>
      <w:marBottom w:val="0"/>
      <w:divBdr>
        <w:top w:val="none" w:sz="0" w:space="0" w:color="auto"/>
        <w:left w:val="none" w:sz="0" w:space="0" w:color="auto"/>
        <w:bottom w:val="none" w:sz="0" w:space="0" w:color="auto"/>
        <w:right w:val="none" w:sz="0" w:space="0" w:color="auto"/>
      </w:divBdr>
    </w:div>
    <w:div w:id="1388408079">
      <w:bodyDiv w:val="1"/>
      <w:marLeft w:val="0"/>
      <w:marRight w:val="0"/>
      <w:marTop w:val="0"/>
      <w:marBottom w:val="0"/>
      <w:divBdr>
        <w:top w:val="none" w:sz="0" w:space="0" w:color="auto"/>
        <w:left w:val="none" w:sz="0" w:space="0" w:color="auto"/>
        <w:bottom w:val="none" w:sz="0" w:space="0" w:color="auto"/>
        <w:right w:val="none" w:sz="0" w:space="0" w:color="auto"/>
      </w:divBdr>
    </w:div>
    <w:div w:id="1388840711">
      <w:bodyDiv w:val="1"/>
      <w:marLeft w:val="0"/>
      <w:marRight w:val="0"/>
      <w:marTop w:val="0"/>
      <w:marBottom w:val="0"/>
      <w:divBdr>
        <w:top w:val="none" w:sz="0" w:space="0" w:color="auto"/>
        <w:left w:val="none" w:sz="0" w:space="0" w:color="auto"/>
        <w:bottom w:val="none" w:sz="0" w:space="0" w:color="auto"/>
        <w:right w:val="none" w:sz="0" w:space="0" w:color="auto"/>
      </w:divBdr>
    </w:div>
    <w:div w:id="1388914913">
      <w:bodyDiv w:val="1"/>
      <w:marLeft w:val="0"/>
      <w:marRight w:val="0"/>
      <w:marTop w:val="0"/>
      <w:marBottom w:val="0"/>
      <w:divBdr>
        <w:top w:val="none" w:sz="0" w:space="0" w:color="auto"/>
        <w:left w:val="none" w:sz="0" w:space="0" w:color="auto"/>
        <w:bottom w:val="none" w:sz="0" w:space="0" w:color="auto"/>
        <w:right w:val="none" w:sz="0" w:space="0" w:color="auto"/>
      </w:divBdr>
    </w:div>
    <w:div w:id="1390569166">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767719">
      <w:bodyDiv w:val="1"/>
      <w:marLeft w:val="0"/>
      <w:marRight w:val="0"/>
      <w:marTop w:val="0"/>
      <w:marBottom w:val="0"/>
      <w:divBdr>
        <w:top w:val="none" w:sz="0" w:space="0" w:color="auto"/>
        <w:left w:val="none" w:sz="0" w:space="0" w:color="auto"/>
        <w:bottom w:val="none" w:sz="0" w:space="0" w:color="auto"/>
        <w:right w:val="none" w:sz="0" w:space="0" w:color="auto"/>
      </w:divBdr>
    </w:div>
    <w:div w:id="1390836861">
      <w:bodyDiv w:val="1"/>
      <w:marLeft w:val="0"/>
      <w:marRight w:val="0"/>
      <w:marTop w:val="0"/>
      <w:marBottom w:val="0"/>
      <w:divBdr>
        <w:top w:val="none" w:sz="0" w:space="0" w:color="auto"/>
        <w:left w:val="none" w:sz="0" w:space="0" w:color="auto"/>
        <w:bottom w:val="none" w:sz="0" w:space="0" w:color="auto"/>
        <w:right w:val="none" w:sz="0" w:space="0" w:color="auto"/>
      </w:divBdr>
    </w:div>
    <w:div w:id="1390882286">
      <w:bodyDiv w:val="1"/>
      <w:marLeft w:val="0"/>
      <w:marRight w:val="0"/>
      <w:marTop w:val="0"/>
      <w:marBottom w:val="0"/>
      <w:divBdr>
        <w:top w:val="none" w:sz="0" w:space="0" w:color="auto"/>
        <w:left w:val="none" w:sz="0" w:space="0" w:color="auto"/>
        <w:bottom w:val="none" w:sz="0" w:space="0" w:color="auto"/>
        <w:right w:val="none" w:sz="0" w:space="0" w:color="auto"/>
      </w:divBdr>
    </w:div>
    <w:div w:id="1391345129">
      <w:bodyDiv w:val="1"/>
      <w:marLeft w:val="0"/>
      <w:marRight w:val="0"/>
      <w:marTop w:val="0"/>
      <w:marBottom w:val="0"/>
      <w:divBdr>
        <w:top w:val="none" w:sz="0" w:space="0" w:color="auto"/>
        <w:left w:val="none" w:sz="0" w:space="0" w:color="auto"/>
        <w:bottom w:val="none" w:sz="0" w:space="0" w:color="auto"/>
        <w:right w:val="none" w:sz="0" w:space="0" w:color="auto"/>
      </w:divBdr>
    </w:div>
    <w:div w:id="1391417973">
      <w:bodyDiv w:val="1"/>
      <w:marLeft w:val="0"/>
      <w:marRight w:val="0"/>
      <w:marTop w:val="0"/>
      <w:marBottom w:val="0"/>
      <w:divBdr>
        <w:top w:val="none" w:sz="0" w:space="0" w:color="auto"/>
        <w:left w:val="none" w:sz="0" w:space="0" w:color="auto"/>
        <w:bottom w:val="none" w:sz="0" w:space="0" w:color="auto"/>
        <w:right w:val="none" w:sz="0" w:space="0" w:color="auto"/>
      </w:divBdr>
    </w:div>
    <w:div w:id="1391733195">
      <w:bodyDiv w:val="1"/>
      <w:marLeft w:val="0"/>
      <w:marRight w:val="0"/>
      <w:marTop w:val="0"/>
      <w:marBottom w:val="0"/>
      <w:divBdr>
        <w:top w:val="none" w:sz="0" w:space="0" w:color="auto"/>
        <w:left w:val="none" w:sz="0" w:space="0" w:color="auto"/>
        <w:bottom w:val="none" w:sz="0" w:space="0" w:color="auto"/>
        <w:right w:val="none" w:sz="0" w:space="0" w:color="auto"/>
      </w:divBdr>
    </w:div>
    <w:div w:id="13919245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465134">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77352">
      <w:bodyDiv w:val="1"/>
      <w:marLeft w:val="0"/>
      <w:marRight w:val="0"/>
      <w:marTop w:val="0"/>
      <w:marBottom w:val="0"/>
      <w:divBdr>
        <w:top w:val="none" w:sz="0" w:space="0" w:color="auto"/>
        <w:left w:val="none" w:sz="0" w:space="0" w:color="auto"/>
        <w:bottom w:val="none" w:sz="0" w:space="0" w:color="auto"/>
        <w:right w:val="none" w:sz="0" w:space="0" w:color="auto"/>
      </w:divBdr>
    </w:div>
    <w:div w:id="1393038020">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230773">
      <w:bodyDiv w:val="1"/>
      <w:marLeft w:val="0"/>
      <w:marRight w:val="0"/>
      <w:marTop w:val="0"/>
      <w:marBottom w:val="0"/>
      <w:divBdr>
        <w:top w:val="none" w:sz="0" w:space="0" w:color="auto"/>
        <w:left w:val="none" w:sz="0" w:space="0" w:color="auto"/>
        <w:bottom w:val="none" w:sz="0" w:space="0" w:color="auto"/>
        <w:right w:val="none" w:sz="0" w:space="0" w:color="auto"/>
      </w:divBdr>
    </w:div>
    <w:div w:id="139331411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5745">
      <w:bodyDiv w:val="1"/>
      <w:marLeft w:val="0"/>
      <w:marRight w:val="0"/>
      <w:marTop w:val="0"/>
      <w:marBottom w:val="0"/>
      <w:divBdr>
        <w:top w:val="none" w:sz="0" w:space="0" w:color="auto"/>
        <w:left w:val="none" w:sz="0" w:space="0" w:color="auto"/>
        <w:bottom w:val="none" w:sz="0" w:space="0" w:color="auto"/>
        <w:right w:val="none" w:sz="0" w:space="0" w:color="auto"/>
      </w:divBdr>
    </w:div>
    <w:div w:id="1394039549">
      <w:bodyDiv w:val="1"/>
      <w:marLeft w:val="0"/>
      <w:marRight w:val="0"/>
      <w:marTop w:val="0"/>
      <w:marBottom w:val="0"/>
      <w:divBdr>
        <w:top w:val="none" w:sz="0" w:space="0" w:color="auto"/>
        <w:left w:val="none" w:sz="0" w:space="0" w:color="auto"/>
        <w:bottom w:val="none" w:sz="0" w:space="0" w:color="auto"/>
        <w:right w:val="none" w:sz="0" w:space="0" w:color="auto"/>
      </w:divBdr>
    </w:div>
    <w:div w:id="1394305620">
      <w:bodyDiv w:val="1"/>
      <w:marLeft w:val="0"/>
      <w:marRight w:val="0"/>
      <w:marTop w:val="0"/>
      <w:marBottom w:val="0"/>
      <w:divBdr>
        <w:top w:val="none" w:sz="0" w:space="0" w:color="auto"/>
        <w:left w:val="none" w:sz="0" w:space="0" w:color="auto"/>
        <w:bottom w:val="none" w:sz="0" w:space="0" w:color="auto"/>
        <w:right w:val="none" w:sz="0" w:space="0" w:color="auto"/>
      </w:divBdr>
    </w:div>
    <w:div w:id="139431065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085369">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7332">
      <w:bodyDiv w:val="1"/>
      <w:marLeft w:val="0"/>
      <w:marRight w:val="0"/>
      <w:marTop w:val="0"/>
      <w:marBottom w:val="0"/>
      <w:divBdr>
        <w:top w:val="none" w:sz="0" w:space="0" w:color="auto"/>
        <w:left w:val="none" w:sz="0" w:space="0" w:color="auto"/>
        <w:bottom w:val="none" w:sz="0" w:space="0" w:color="auto"/>
        <w:right w:val="none" w:sz="0" w:space="0" w:color="auto"/>
      </w:divBdr>
    </w:div>
    <w:div w:id="1395424442">
      <w:bodyDiv w:val="1"/>
      <w:marLeft w:val="0"/>
      <w:marRight w:val="0"/>
      <w:marTop w:val="0"/>
      <w:marBottom w:val="0"/>
      <w:divBdr>
        <w:top w:val="none" w:sz="0" w:space="0" w:color="auto"/>
        <w:left w:val="none" w:sz="0" w:space="0" w:color="auto"/>
        <w:bottom w:val="none" w:sz="0" w:space="0" w:color="auto"/>
        <w:right w:val="none" w:sz="0" w:space="0" w:color="auto"/>
      </w:divBdr>
    </w:div>
    <w:div w:id="1395425138">
      <w:bodyDiv w:val="1"/>
      <w:marLeft w:val="0"/>
      <w:marRight w:val="0"/>
      <w:marTop w:val="0"/>
      <w:marBottom w:val="0"/>
      <w:divBdr>
        <w:top w:val="none" w:sz="0" w:space="0" w:color="auto"/>
        <w:left w:val="none" w:sz="0" w:space="0" w:color="auto"/>
        <w:bottom w:val="none" w:sz="0" w:space="0" w:color="auto"/>
        <w:right w:val="none" w:sz="0" w:space="0" w:color="auto"/>
      </w:divBdr>
    </w:div>
    <w:div w:id="1395469102">
      <w:bodyDiv w:val="1"/>
      <w:marLeft w:val="0"/>
      <w:marRight w:val="0"/>
      <w:marTop w:val="0"/>
      <w:marBottom w:val="0"/>
      <w:divBdr>
        <w:top w:val="none" w:sz="0" w:space="0" w:color="auto"/>
        <w:left w:val="none" w:sz="0" w:space="0" w:color="auto"/>
        <w:bottom w:val="none" w:sz="0" w:space="0" w:color="auto"/>
        <w:right w:val="none" w:sz="0" w:space="0" w:color="auto"/>
      </w:divBdr>
    </w:div>
    <w:div w:id="1396195534">
      <w:bodyDiv w:val="1"/>
      <w:marLeft w:val="0"/>
      <w:marRight w:val="0"/>
      <w:marTop w:val="0"/>
      <w:marBottom w:val="0"/>
      <w:divBdr>
        <w:top w:val="none" w:sz="0" w:space="0" w:color="auto"/>
        <w:left w:val="none" w:sz="0" w:space="0" w:color="auto"/>
        <w:bottom w:val="none" w:sz="0" w:space="0" w:color="auto"/>
        <w:right w:val="none" w:sz="0" w:space="0" w:color="auto"/>
      </w:divBdr>
    </w:div>
    <w:div w:id="1396200391">
      <w:bodyDiv w:val="1"/>
      <w:marLeft w:val="0"/>
      <w:marRight w:val="0"/>
      <w:marTop w:val="0"/>
      <w:marBottom w:val="0"/>
      <w:divBdr>
        <w:top w:val="none" w:sz="0" w:space="0" w:color="auto"/>
        <w:left w:val="none" w:sz="0" w:space="0" w:color="auto"/>
        <w:bottom w:val="none" w:sz="0" w:space="0" w:color="auto"/>
        <w:right w:val="none" w:sz="0" w:space="0" w:color="auto"/>
      </w:divBdr>
    </w:div>
    <w:div w:id="1396246102">
      <w:bodyDiv w:val="1"/>
      <w:marLeft w:val="0"/>
      <w:marRight w:val="0"/>
      <w:marTop w:val="0"/>
      <w:marBottom w:val="0"/>
      <w:divBdr>
        <w:top w:val="none" w:sz="0" w:space="0" w:color="auto"/>
        <w:left w:val="none" w:sz="0" w:space="0" w:color="auto"/>
        <w:bottom w:val="none" w:sz="0" w:space="0" w:color="auto"/>
        <w:right w:val="none" w:sz="0" w:space="0" w:color="auto"/>
      </w:divBdr>
    </w:div>
    <w:div w:id="1396392631">
      <w:bodyDiv w:val="1"/>
      <w:marLeft w:val="0"/>
      <w:marRight w:val="0"/>
      <w:marTop w:val="0"/>
      <w:marBottom w:val="0"/>
      <w:divBdr>
        <w:top w:val="none" w:sz="0" w:space="0" w:color="auto"/>
        <w:left w:val="none" w:sz="0" w:space="0" w:color="auto"/>
        <w:bottom w:val="none" w:sz="0" w:space="0" w:color="auto"/>
        <w:right w:val="none" w:sz="0" w:space="0" w:color="auto"/>
      </w:divBdr>
    </w:div>
    <w:div w:id="1396470752">
      <w:bodyDiv w:val="1"/>
      <w:marLeft w:val="0"/>
      <w:marRight w:val="0"/>
      <w:marTop w:val="0"/>
      <w:marBottom w:val="0"/>
      <w:divBdr>
        <w:top w:val="none" w:sz="0" w:space="0" w:color="auto"/>
        <w:left w:val="none" w:sz="0" w:space="0" w:color="auto"/>
        <w:bottom w:val="none" w:sz="0" w:space="0" w:color="auto"/>
        <w:right w:val="none" w:sz="0" w:space="0" w:color="auto"/>
      </w:divBdr>
    </w:div>
    <w:div w:id="1396591019">
      <w:bodyDiv w:val="1"/>
      <w:marLeft w:val="0"/>
      <w:marRight w:val="0"/>
      <w:marTop w:val="0"/>
      <w:marBottom w:val="0"/>
      <w:divBdr>
        <w:top w:val="none" w:sz="0" w:space="0" w:color="auto"/>
        <w:left w:val="none" w:sz="0" w:space="0" w:color="auto"/>
        <w:bottom w:val="none" w:sz="0" w:space="0" w:color="auto"/>
        <w:right w:val="none" w:sz="0" w:space="0" w:color="auto"/>
      </w:divBdr>
    </w:div>
    <w:div w:id="1396661293">
      <w:bodyDiv w:val="1"/>
      <w:marLeft w:val="0"/>
      <w:marRight w:val="0"/>
      <w:marTop w:val="0"/>
      <w:marBottom w:val="0"/>
      <w:divBdr>
        <w:top w:val="none" w:sz="0" w:space="0" w:color="auto"/>
        <w:left w:val="none" w:sz="0" w:space="0" w:color="auto"/>
        <w:bottom w:val="none" w:sz="0" w:space="0" w:color="auto"/>
        <w:right w:val="none" w:sz="0" w:space="0" w:color="auto"/>
      </w:divBdr>
    </w:div>
    <w:div w:id="1396977139">
      <w:bodyDiv w:val="1"/>
      <w:marLeft w:val="0"/>
      <w:marRight w:val="0"/>
      <w:marTop w:val="0"/>
      <w:marBottom w:val="0"/>
      <w:divBdr>
        <w:top w:val="none" w:sz="0" w:space="0" w:color="auto"/>
        <w:left w:val="none" w:sz="0" w:space="0" w:color="auto"/>
        <w:bottom w:val="none" w:sz="0" w:space="0" w:color="auto"/>
        <w:right w:val="none" w:sz="0" w:space="0" w:color="auto"/>
      </w:divBdr>
    </w:div>
    <w:div w:id="1397316007">
      <w:bodyDiv w:val="1"/>
      <w:marLeft w:val="0"/>
      <w:marRight w:val="0"/>
      <w:marTop w:val="0"/>
      <w:marBottom w:val="0"/>
      <w:divBdr>
        <w:top w:val="none" w:sz="0" w:space="0" w:color="auto"/>
        <w:left w:val="none" w:sz="0" w:space="0" w:color="auto"/>
        <w:bottom w:val="none" w:sz="0" w:space="0" w:color="auto"/>
        <w:right w:val="none" w:sz="0" w:space="0" w:color="auto"/>
      </w:divBdr>
    </w:div>
    <w:div w:id="1397975726">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7984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20087">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011504">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253028">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441441">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591734">
      <w:bodyDiv w:val="1"/>
      <w:marLeft w:val="0"/>
      <w:marRight w:val="0"/>
      <w:marTop w:val="0"/>
      <w:marBottom w:val="0"/>
      <w:divBdr>
        <w:top w:val="none" w:sz="0" w:space="0" w:color="auto"/>
        <w:left w:val="none" w:sz="0" w:space="0" w:color="auto"/>
        <w:bottom w:val="none" w:sz="0" w:space="0" w:color="auto"/>
        <w:right w:val="none" w:sz="0" w:space="0" w:color="auto"/>
      </w:divBdr>
    </w:div>
    <w:div w:id="1400665842">
      <w:bodyDiv w:val="1"/>
      <w:marLeft w:val="0"/>
      <w:marRight w:val="0"/>
      <w:marTop w:val="0"/>
      <w:marBottom w:val="0"/>
      <w:divBdr>
        <w:top w:val="none" w:sz="0" w:space="0" w:color="auto"/>
        <w:left w:val="none" w:sz="0" w:space="0" w:color="auto"/>
        <w:bottom w:val="none" w:sz="0" w:space="0" w:color="auto"/>
        <w:right w:val="none" w:sz="0" w:space="0" w:color="auto"/>
      </w:divBdr>
    </w:div>
    <w:div w:id="140078491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8690">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517755">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100710">
      <w:bodyDiv w:val="1"/>
      <w:marLeft w:val="0"/>
      <w:marRight w:val="0"/>
      <w:marTop w:val="0"/>
      <w:marBottom w:val="0"/>
      <w:divBdr>
        <w:top w:val="none" w:sz="0" w:space="0" w:color="auto"/>
        <w:left w:val="none" w:sz="0" w:space="0" w:color="auto"/>
        <w:bottom w:val="none" w:sz="0" w:space="0" w:color="auto"/>
        <w:right w:val="none" w:sz="0" w:space="0" w:color="auto"/>
      </w:divBdr>
    </w:div>
    <w:div w:id="1402412698">
      <w:bodyDiv w:val="1"/>
      <w:marLeft w:val="0"/>
      <w:marRight w:val="0"/>
      <w:marTop w:val="0"/>
      <w:marBottom w:val="0"/>
      <w:divBdr>
        <w:top w:val="none" w:sz="0" w:space="0" w:color="auto"/>
        <w:left w:val="none" w:sz="0" w:space="0" w:color="auto"/>
        <w:bottom w:val="none" w:sz="0" w:space="0" w:color="auto"/>
        <w:right w:val="none" w:sz="0" w:space="0" w:color="auto"/>
      </w:divBdr>
    </w:div>
    <w:div w:id="1402559763">
      <w:bodyDiv w:val="1"/>
      <w:marLeft w:val="0"/>
      <w:marRight w:val="0"/>
      <w:marTop w:val="0"/>
      <w:marBottom w:val="0"/>
      <w:divBdr>
        <w:top w:val="none" w:sz="0" w:space="0" w:color="auto"/>
        <w:left w:val="none" w:sz="0" w:space="0" w:color="auto"/>
        <w:bottom w:val="none" w:sz="0" w:space="0" w:color="auto"/>
        <w:right w:val="none" w:sz="0" w:space="0" w:color="auto"/>
      </w:divBdr>
    </w:div>
    <w:div w:id="140275191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261895">
      <w:bodyDiv w:val="1"/>
      <w:marLeft w:val="0"/>
      <w:marRight w:val="0"/>
      <w:marTop w:val="0"/>
      <w:marBottom w:val="0"/>
      <w:divBdr>
        <w:top w:val="none" w:sz="0" w:space="0" w:color="auto"/>
        <w:left w:val="none" w:sz="0" w:space="0" w:color="auto"/>
        <w:bottom w:val="none" w:sz="0" w:space="0" w:color="auto"/>
        <w:right w:val="none" w:sz="0" w:space="0" w:color="auto"/>
      </w:divBdr>
    </w:div>
    <w:div w:id="1403287796">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598694">
      <w:bodyDiv w:val="1"/>
      <w:marLeft w:val="0"/>
      <w:marRight w:val="0"/>
      <w:marTop w:val="0"/>
      <w:marBottom w:val="0"/>
      <w:divBdr>
        <w:top w:val="none" w:sz="0" w:space="0" w:color="auto"/>
        <w:left w:val="none" w:sz="0" w:space="0" w:color="auto"/>
        <w:bottom w:val="none" w:sz="0" w:space="0" w:color="auto"/>
        <w:right w:val="none" w:sz="0" w:space="0" w:color="auto"/>
      </w:divBdr>
    </w:div>
    <w:div w:id="1403717407">
      <w:bodyDiv w:val="1"/>
      <w:marLeft w:val="0"/>
      <w:marRight w:val="0"/>
      <w:marTop w:val="0"/>
      <w:marBottom w:val="0"/>
      <w:divBdr>
        <w:top w:val="none" w:sz="0" w:space="0" w:color="auto"/>
        <w:left w:val="none" w:sz="0" w:space="0" w:color="auto"/>
        <w:bottom w:val="none" w:sz="0" w:space="0" w:color="auto"/>
        <w:right w:val="none" w:sz="0" w:space="0" w:color="auto"/>
      </w:divBdr>
    </w:div>
    <w:div w:id="1403871117">
      <w:bodyDiv w:val="1"/>
      <w:marLeft w:val="0"/>
      <w:marRight w:val="0"/>
      <w:marTop w:val="0"/>
      <w:marBottom w:val="0"/>
      <w:divBdr>
        <w:top w:val="none" w:sz="0" w:space="0" w:color="auto"/>
        <w:left w:val="none" w:sz="0" w:space="0" w:color="auto"/>
        <w:bottom w:val="none" w:sz="0" w:space="0" w:color="auto"/>
        <w:right w:val="none" w:sz="0" w:space="0" w:color="auto"/>
      </w:divBdr>
    </w:div>
    <w:div w:id="1403917242">
      <w:bodyDiv w:val="1"/>
      <w:marLeft w:val="0"/>
      <w:marRight w:val="0"/>
      <w:marTop w:val="0"/>
      <w:marBottom w:val="0"/>
      <w:divBdr>
        <w:top w:val="none" w:sz="0" w:space="0" w:color="auto"/>
        <w:left w:val="none" w:sz="0" w:space="0" w:color="auto"/>
        <w:bottom w:val="none" w:sz="0" w:space="0" w:color="auto"/>
        <w:right w:val="none" w:sz="0" w:space="0" w:color="auto"/>
      </w:divBdr>
    </w:div>
    <w:div w:id="1404063877">
      <w:bodyDiv w:val="1"/>
      <w:marLeft w:val="0"/>
      <w:marRight w:val="0"/>
      <w:marTop w:val="0"/>
      <w:marBottom w:val="0"/>
      <w:divBdr>
        <w:top w:val="none" w:sz="0" w:space="0" w:color="auto"/>
        <w:left w:val="none" w:sz="0" w:space="0" w:color="auto"/>
        <w:bottom w:val="none" w:sz="0" w:space="0" w:color="auto"/>
        <w:right w:val="none" w:sz="0" w:space="0" w:color="auto"/>
      </w:divBdr>
    </w:div>
    <w:div w:id="1404327135">
      <w:bodyDiv w:val="1"/>
      <w:marLeft w:val="0"/>
      <w:marRight w:val="0"/>
      <w:marTop w:val="0"/>
      <w:marBottom w:val="0"/>
      <w:divBdr>
        <w:top w:val="none" w:sz="0" w:space="0" w:color="auto"/>
        <w:left w:val="none" w:sz="0" w:space="0" w:color="auto"/>
        <w:bottom w:val="none" w:sz="0" w:space="0" w:color="auto"/>
        <w:right w:val="none" w:sz="0" w:space="0" w:color="auto"/>
      </w:divBdr>
    </w:div>
    <w:div w:id="1404327899">
      <w:bodyDiv w:val="1"/>
      <w:marLeft w:val="0"/>
      <w:marRight w:val="0"/>
      <w:marTop w:val="0"/>
      <w:marBottom w:val="0"/>
      <w:divBdr>
        <w:top w:val="none" w:sz="0" w:space="0" w:color="auto"/>
        <w:left w:val="none" w:sz="0" w:space="0" w:color="auto"/>
        <w:bottom w:val="none" w:sz="0" w:space="0" w:color="auto"/>
        <w:right w:val="none" w:sz="0" w:space="0" w:color="auto"/>
      </w:divBdr>
    </w:div>
    <w:div w:id="1404790684">
      <w:bodyDiv w:val="1"/>
      <w:marLeft w:val="0"/>
      <w:marRight w:val="0"/>
      <w:marTop w:val="0"/>
      <w:marBottom w:val="0"/>
      <w:divBdr>
        <w:top w:val="none" w:sz="0" w:space="0" w:color="auto"/>
        <w:left w:val="none" w:sz="0" w:space="0" w:color="auto"/>
        <w:bottom w:val="none" w:sz="0" w:space="0" w:color="auto"/>
        <w:right w:val="none" w:sz="0" w:space="0" w:color="auto"/>
      </w:divBdr>
    </w:div>
    <w:div w:id="1404912330">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4991443">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034036">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4310">
      <w:bodyDiv w:val="1"/>
      <w:marLeft w:val="0"/>
      <w:marRight w:val="0"/>
      <w:marTop w:val="0"/>
      <w:marBottom w:val="0"/>
      <w:divBdr>
        <w:top w:val="none" w:sz="0" w:space="0" w:color="auto"/>
        <w:left w:val="none" w:sz="0" w:space="0" w:color="auto"/>
        <w:bottom w:val="none" w:sz="0" w:space="0" w:color="auto"/>
        <w:right w:val="none" w:sz="0" w:space="0" w:color="auto"/>
      </w:divBdr>
    </w:div>
    <w:div w:id="1405373653">
      <w:bodyDiv w:val="1"/>
      <w:marLeft w:val="0"/>
      <w:marRight w:val="0"/>
      <w:marTop w:val="0"/>
      <w:marBottom w:val="0"/>
      <w:divBdr>
        <w:top w:val="none" w:sz="0" w:space="0" w:color="auto"/>
        <w:left w:val="none" w:sz="0" w:space="0" w:color="auto"/>
        <w:bottom w:val="none" w:sz="0" w:space="0" w:color="auto"/>
        <w:right w:val="none" w:sz="0" w:space="0" w:color="auto"/>
      </w:divBdr>
    </w:div>
    <w:div w:id="140537476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764994">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5908201">
      <w:bodyDiv w:val="1"/>
      <w:marLeft w:val="0"/>
      <w:marRight w:val="0"/>
      <w:marTop w:val="0"/>
      <w:marBottom w:val="0"/>
      <w:divBdr>
        <w:top w:val="none" w:sz="0" w:space="0" w:color="auto"/>
        <w:left w:val="none" w:sz="0" w:space="0" w:color="auto"/>
        <w:bottom w:val="none" w:sz="0" w:space="0" w:color="auto"/>
        <w:right w:val="none" w:sz="0" w:space="0" w:color="auto"/>
      </w:divBdr>
    </w:div>
    <w:div w:id="1406026451">
      <w:bodyDiv w:val="1"/>
      <w:marLeft w:val="0"/>
      <w:marRight w:val="0"/>
      <w:marTop w:val="0"/>
      <w:marBottom w:val="0"/>
      <w:divBdr>
        <w:top w:val="none" w:sz="0" w:space="0" w:color="auto"/>
        <w:left w:val="none" w:sz="0" w:space="0" w:color="auto"/>
        <w:bottom w:val="none" w:sz="0" w:space="0" w:color="auto"/>
        <w:right w:val="none" w:sz="0" w:space="0" w:color="auto"/>
      </w:divBdr>
    </w:div>
    <w:div w:id="1406298434">
      <w:bodyDiv w:val="1"/>
      <w:marLeft w:val="0"/>
      <w:marRight w:val="0"/>
      <w:marTop w:val="0"/>
      <w:marBottom w:val="0"/>
      <w:divBdr>
        <w:top w:val="none" w:sz="0" w:space="0" w:color="auto"/>
        <w:left w:val="none" w:sz="0" w:space="0" w:color="auto"/>
        <w:bottom w:val="none" w:sz="0" w:space="0" w:color="auto"/>
        <w:right w:val="none" w:sz="0" w:space="0" w:color="auto"/>
      </w:divBdr>
    </w:div>
    <w:div w:id="1406413523">
      <w:bodyDiv w:val="1"/>
      <w:marLeft w:val="0"/>
      <w:marRight w:val="0"/>
      <w:marTop w:val="0"/>
      <w:marBottom w:val="0"/>
      <w:divBdr>
        <w:top w:val="none" w:sz="0" w:space="0" w:color="auto"/>
        <w:left w:val="none" w:sz="0" w:space="0" w:color="auto"/>
        <w:bottom w:val="none" w:sz="0" w:space="0" w:color="auto"/>
        <w:right w:val="none" w:sz="0" w:space="0" w:color="auto"/>
      </w:divBdr>
    </w:div>
    <w:div w:id="140680100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23725">
      <w:bodyDiv w:val="1"/>
      <w:marLeft w:val="0"/>
      <w:marRight w:val="0"/>
      <w:marTop w:val="0"/>
      <w:marBottom w:val="0"/>
      <w:divBdr>
        <w:top w:val="none" w:sz="0" w:space="0" w:color="auto"/>
        <w:left w:val="none" w:sz="0" w:space="0" w:color="auto"/>
        <w:bottom w:val="none" w:sz="0" w:space="0" w:color="auto"/>
        <w:right w:val="none" w:sz="0" w:space="0" w:color="auto"/>
      </w:divBdr>
    </w:div>
    <w:div w:id="1408647431">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229922">
      <w:bodyDiv w:val="1"/>
      <w:marLeft w:val="0"/>
      <w:marRight w:val="0"/>
      <w:marTop w:val="0"/>
      <w:marBottom w:val="0"/>
      <w:divBdr>
        <w:top w:val="none" w:sz="0" w:space="0" w:color="auto"/>
        <w:left w:val="none" w:sz="0" w:space="0" w:color="auto"/>
        <w:bottom w:val="none" w:sz="0" w:space="0" w:color="auto"/>
        <w:right w:val="none" w:sz="0" w:space="0" w:color="auto"/>
      </w:divBdr>
    </w:div>
    <w:div w:id="1409234839">
      <w:bodyDiv w:val="1"/>
      <w:marLeft w:val="0"/>
      <w:marRight w:val="0"/>
      <w:marTop w:val="0"/>
      <w:marBottom w:val="0"/>
      <w:divBdr>
        <w:top w:val="none" w:sz="0" w:space="0" w:color="auto"/>
        <w:left w:val="none" w:sz="0" w:space="0" w:color="auto"/>
        <w:bottom w:val="none" w:sz="0" w:space="0" w:color="auto"/>
        <w:right w:val="none" w:sz="0" w:space="0" w:color="auto"/>
      </w:divBdr>
    </w:div>
    <w:div w:id="1409696107">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68745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00282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540120">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267581">
      <w:bodyDiv w:val="1"/>
      <w:marLeft w:val="0"/>
      <w:marRight w:val="0"/>
      <w:marTop w:val="0"/>
      <w:marBottom w:val="0"/>
      <w:divBdr>
        <w:top w:val="none" w:sz="0" w:space="0" w:color="auto"/>
        <w:left w:val="none" w:sz="0" w:space="0" w:color="auto"/>
        <w:bottom w:val="none" w:sz="0" w:space="0" w:color="auto"/>
        <w:right w:val="none" w:sz="0" w:space="0" w:color="auto"/>
      </w:divBdr>
    </w:div>
    <w:div w:id="1412462786">
      <w:bodyDiv w:val="1"/>
      <w:marLeft w:val="0"/>
      <w:marRight w:val="0"/>
      <w:marTop w:val="0"/>
      <w:marBottom w:val="0"/>
      <w:divBdr>
        <w:top w:val="none" w:sz="0" w:space="0" w:color="auto"/>
        <w:left w:val="none" w:sz="0" w:space="0" w:color="auto"/>
        <w:bottom w:val="none" w:sz="0" w:space="0" w:color="auto"/>
        <w:right w:val="none" w:sz="0" w:space="0" w:color="auto"/>
      </w:divBdr>
    </w:div>
    <w:div w:id="1412580137">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2853169">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089209">
      <w:bodyDiv w:val="1"/>
      <w:marLeft w:val="0"/>
      <w:marRight w:val="0"/>
      <w:marTop w:val="0"/>
      <w:marBottom w:val="0"/>
      <w:divBdr>
        <w:top w:val="none" w:sz="0" w:space="0" w:color="auto"/>
        <w:left w:val="none" w:sz="0" w:space="0" w:color="auto"/>
        <w:bottom w:val="none" w:sz="0" w:space="0" w:color="auto"/>
        <w:right w:val="none" w:sz="0" w:space="0" w:color="auto"/>
      </w:divBdr>
    </w:div>
    <w:div w:id="1413161929">
      <w:bodyDiv w:val="1"/>
      <w:marLeft w:val="0"/>
      <w:marRight w:val="0"/>
      <w:marTop w:val="0"/>
      <w:marBottom w:val="0"/>
      <w:divBdr>
        <w:top w:val="none" w:sz="0" w:space="0" w:color="auto"/>
        <w:left w:val="none" w:sz="0" w:space="0" w:color="auto"/>
        <w:bottom w:val="none" w:sz="0" w:space="0" w:color="auto"/>
        <w:right w:val="none" w:sz="0" w:space="0" w:color="auto"/>
      </w:divBdr>
    </w:div>
    <w:div w:id="1413430620">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72317">
      <w:bodyDiv w:val="1"/>
      <w:marLeft w:val="0"/>
      <w:marRight w:val="0"/>
      <w:marTop w:val="0"/>
      <w:marBottom w:val="0"/>
      <w:divBdr>
        <w:top w:val="none" w:sz="0" w:space="0" w:color="auto"/>
        <w:left w:val="none" w:sz="0" w:space="0" w:color="auto"/>
        <w:bottom w:val="none" w:sz="0" w:space="0" w:color="auto"/>
        <w:right w:val="none" w:sz="0" w:space="0" w:color="auto"/>
      </w:divBdr>
    </w:div>
    <w:div w:id="1413890333">
      <w:bodyDiv w:val="1"/>
      <w:marLeft w:val="0"/>
      <w:marRight w:val="0"/>
      <w:marTop w:val="0"/>
      <w:marBottom w:val="0"/>
      <w:divBdr>
        <w:top w:val="none" w:sz="0" w:space="0" w:color="auto"/>
        <w:left w:val="none" w:sz="0" w:space="0" w:color="auto"/>
        <w:bottom w:val="none" w:sz="0" w:space="0" w:color="auto"/>
        <w:right w:val="none" w:sz="0" w:space="0" w:color="auto"/>
      </w:divBdr>
    </w:div>
    <w:div w:id="1414160056">
      <w:bodyDiv w:val="1"/>
      <w:marLeft w:val="0"/>
      <w:marRight w:val="0"/>
      <w:marTop w:val="0"/>
      <w:marBottom w:val="0"/>
      <w:divBdr>
        <w:top w:val="none" w:sz="0" w:space="0" w:color="auto"/>
        <w:left w:val="none" w:sz="0" w:space="0" w:color="auto"/>
        <w:bottom w:val="none" w:sz="0" w:space="0" w:color="auto"/>
        <w:right w:val="none" w:sz="0" w:space="0" w:color="auto"/>
      </w:divBdr>
    </w:div>
    <w:div w:id="1414429937">
      <w:bodyDiv w:val="1"/>
      <w:marLeft w:val="0"/>
      <w:marRight w:val="0"/>
      <w:marTop w:val="0"/>
      <w:marBottom w:val="0"/>
      <w:divBdr>
        <w:top w:val="none" w:sz="0" w:space="0" w:color="auto"/>
        <w:left w:val="none" w:sz="0" w:space="0" w:color="auto"/>
        <w:bottom w:val="none" w:sz="0" w:space="0" w:color="auto"/>
        <w:right w:val="none" w:sz="0" w:space="0" w:color="auto"/>
      </w:divBdr>
    </w:div>
    <w:div w:id="1414548041">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887811">
      <w:bodyDiv w:val="1"/>
      <w:marLeft w:val="0"/>
      <w:marRight w:val="0"/>
      <w:marTop w:val="0"/>
      <w:marBottom w:val="0"/>
      <w:divBdr>
        <w:top w:val="none" w:sz="0" w:space="0" w:color="auto"/>
        <w:left w:val="none" w:sz="0" w:space="0" w:color="auto"/>
        <w:bottom w:val="none" w:sz="0" w:space="0" w:color="auto"/>
        <w:right w:val="none" w:sz="0" w:space="0" w:color="auto"/>
      </w:divBdr>
    </w:div>
    <w:div w:id="1415736163">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977916">
      <w:bodyDiv w:val="1"/>
      <w:marLeft w:val="0"/>
      <w:marRight w:val="0"/>
      <w:marTop w:val="0"/>
      <w:marBottom w:val="0"/>
      <w:divBdr>
        <w:top w:val="none" w:sz="0" w:space="0" w:color="auto"/>
        <w:left w:val="none" w:sz="0" w:space="0" w:color="auto"/>
        <w:bottom w:val="none" w:sz="0" w:space="0" w:color="auto"/>
        <w:right w:val="none" w:sz="0" w:space="0" w:color="auto"/>
      </w:divBdr>
    </w:div>
    <w:div w:id="1417097417">
      <w:bodyDiv w:val="1"/>
      <w:marLeft w:val="0"/>
      <w:marRight w:val="0"/>
      <w:marTop w:val="0"/>
      <w:marBottom w:val="0"/>
      <w:divBdr>
        <w:top w:val="none" w:sz="0" w:space="0" w:color="auto"/>
        <w:left w:val="none" w:sz="0" w:space="0" w:color="auto"/>
        <w:bottom w:val="none" w:sz="0" w:space="0" w:color="auto"/>
        <w:right w:val="none" w:sz="0" w:space="0" w:color="auto"/>
      </w:divBdr>
    </w:div>
    <w:div w:id="1417287085">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1151">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01396">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207829">
      <w:bodyDiv w:val="1"/>
      <w:marLeft w:val="0"/>
      <w:marRight w:val="0"/>
      <w:marTop w:val="0"/>
      <w:marBottom w:val="0"/>
      <w:divBdr>
        <w:top w:val="none" w:sz="0" w:space="0" w:color="auto"/>
        <w:left w:val="none" w:sz="0" w:space="0" w:color="auto"/>
        <w:bottom w:val="none" w:sz="0" w:space="0" w:color="auto"/>
        <w:right w:val="none" w:sz="0" w:space="0" w:color="auto"/>
      </w:divBdr>
    </w:div>
    <w:div w:id="1418790159">
      <w:bodyDiv w:val="1"/>
      <w:marLeft w:val="0"/>
      <w:marRight w:val="0"/>
      <w:marTop w:val="0"/>
      <w:marBottom w:val="0"/>
      <w:divBdr>
        <w:top w:val="none" w:sz="0" w:space="0" w:color="auto"/>
        <w:left w:val="none" w:sz="0" w:space="0" w:color="auto"/>
        <w:bottom w:val="none" w:sz="0" w:space="0" w:color="auto"/>
        <w:right w:val="none" w:sz="0" w:space="0" w:color="auto"/>
      </w:divBdr>
    </w:div>
    <w:div w:id="1419249251">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403389">
      <w:bodyDiv w:val="1"/>
      <w:marLeft w:val="0"/>
      <w:marRight w:val="0"/>
      <w:marTop w:val="0"/>
      <w:marBottom w:val="0"/>
      <w:divBdr>
        <w:top w:val="none" w:sz="0" w:space="0" w:color="auto"/>
        <w:left w:val="none" w:sz="0" w:space="0" w:color="auto"/>
        <w:bottom w:val="none" w:sz="0" w:space="0" w:color="auto"/>
        <w:right w:val="none" w:sz="0" w:space="0" w:color="auto"/>
      </w:divBdr>
    </w:div>
    <w:div w:id="1419407591">
      <w:bodyDiv w:val="1"/>
      <w:marLeft w:val="0"/>
      <w:marRight w:val="0"/>
      <w:marTop w:val="0"/>
      <w:marBottom w:val="0"/>
      <w:divBdr>
        <w:top w:val="none" w:sz="0" w:space="0" w:color="auto"/>
        <w:left w:val="none" w:sz="0" w:space="0" w:color="auto"/>
        <w:bottom w:val="none" w:sz="0" w:space="0" w:color="auto"/>
        <w:right w:val="none" w:sz="0" w:space="0" w:color="auto"/>
      </w:divBdr>
    </w:div>
    <w:div w:id="1419716231">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08316">
      <w:bodyDiv w:val="1"/>
      <w:marLeft w:val="0"/>
      <w:marRight w:val="0"/>
      <w:marTop w:val="0"/>
      <w:marBottom w:val="0"/>
      <w:divBdr>
        <w:top w:val="none" w:sz="0" w:space="0" w:color="auto"/>
        <w:left w:val="none" w:sz="0" w:space="0" w:color="auto"/>
        <w:bottom w:val="none" w:sz="0" w:space="0" w:color="auto"/>
        <w:right w:val="none" w:sz="0" w:space="0" w:color="auto"/>
      </w:divBdr>
    </w:div>
    <w:div w:id="1420131029">
      <w:bodyDiv w:val="1"/>
      <w:marLeft w:val="0"/>
      <w:marRight w:val="0"/>
      <w:marTop w:val="0"/>
      <w:marBottom w:val="0"/>
      <w:divBdr>
        <w:top w:val="none" w:sz="0" w:space="0" w:color="auto"/>
        <w:left w:val="none" w:sz="0" w:space="0" w:color="auto"/>
        <w:bottom w:val="none" w:sz="0" w:space="0" w:color="auto"/>
        <w:right w:val="none" w:sz="0" w:space="0" w:color="auto"/>
      </w:divBdr>
    </w:div>
    <w:div w:id="14210958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681610">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951373">
      <w:bodyDiv w:val="1"/>
      <w:marLeft w:val="0"/>
      <w:marRight w:val="0"/>
      <w:marTop w:val="0"/>
      <w:marBottom w:val="0"/>
      <w:divBdr>
        <w:top w:val="none" w:sz="0" w:space="0" w:color="auto"/>
        <w:left w:val="none" w:sz="0" w:space="0" w:color="auto"/>
        <w:bottom w:val="none" w:sz="0" w:space="0" w:color="auto"/>
        <w:right w:val="none" w:sz="0" w:space="0" w:color="auto"/>
      </w:divBdr>
    </w:div>
    <w:div w:id="1422027536">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33151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068158">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188571">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89932">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258279">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452176">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52092">
      <w:bodyDiv w:val="1"/>
      <w:marLeft w:val="0"/>
      <w:marRight w:val="0"/>
      <w:marTop w:val="0"/>
      <w:marBottom w:val="0"/>
      <w:divBdr>
        <w:top w:val="none" w:sz="0" w:space="0" w:color="auto"/>
        <w:left w:val="none" w:sz="0" w:space="0" w:color="auto"/>
        <w:bottom w:val="none" w:sz="0" w:space="0" w:color="auto"/>
        <w:right w:val="none" w:sz="0" w:space="0" w:color="auto"/>
      </w:divBdr>
    </w:div>
    <w:div w:id="1425497490">
      <w:bodyDiv w:val="1"/>
      <w:marLeft w:val="0"/>
      <w:marRight w:val="0"/>
      <w:marTop w:val="0"/>
      <w:marBottom w:val="0"/>
      <w:divBdr>
        <w:top w:val="none" w:sz="0" w:space="0" w:color="auto"/>
        <w:left w:val="none" w:sz="0" w:space="0" w:color="auto"/>
        <w:bottom w:val="none" w:sz="0" w:space="0" w:color="auto"/>
        <w:right w:val="none" w:sz="0" w:space="0" w:color="auto"/>
      </w:divBdr>
    </w:div>
    <w:div w:id="1425571314">
      <w:bodyDiv w:val="1"/>
      <w:marLeft w:val="0"/>
      <w:marRight w:val="0"/>
      <w:marTop w:val="0"/>
      <w:marBottom w:val="0"/>
      <w:divBdr>
        <w:top w:val="none" w:sz="0" w:space="0" w:color="auto"/>
        <w:left w:val="none" w:sz="0" w:space="0" w:color="auto"/>
        <w:bottom w:val="none" w:sz="0" w:space="0" w:color="auto"/>
        <w:right w:val="none" w:sz="0" w:space="0" w:color="auto"/>
      </w:divBdr>
    </w:div>
    <w:div w:id="1425885140">
      <w:bodyDiv w:val="1"/>
      <w:marLeft w:val="0"/>
      <w:marRight w:val="0"/>
      <w:marTop w:val="0"/>
      <w:marBottom w:val="0"/>
      <w:divBdr>
        <w:top w:val="none" w:sz="0" w:space="0" w:color="auto"/>
        <w:left w:val="none" w:sz="0" w:space="0" w:color="auto"/>
        <w:bottom w:val="none" w:sz="0" w:space="0" w:color="auto"/>
        <w:right w:val="none" w:sz="0" w:space="0" w:color="auto"/>
      </w:divBdr>
    </w:div>
    <w:div w:id="142602879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6856">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40534">
      <w:bodyDiv w:val="1"/>
      <w:marLeft w:val="0"/>
      <w:marRight w:val="0"/>
      <w:marTop w:val="0"/>
      <w:marBottom w:val="0"/>
      <w:divBdr>
        <w:top w:val="none" w:sz="0" w:space="0" w:color="auto"/>
        <w:left w:val="none" w:sz="0" w:space="0" w:color="auto"/>
        <w:bottom w:val="none" w:sz="0" w:space="0" w:color="auto"/>
        <w:right w:val="none" w:sz="0" w:space="0" w:color="auto"/>
      </w:divBdr>
    </w:div>
    <w:div w:id="1426732385">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651353">
      <w:bodyDiv w:val="1"/>
      <w:marLeft w:val="0"/>
      <w:marRight w:val="0"/>
      <w:marTop w:val="0"/>
      <w:marBottom w:val="0"/>
      <w:divBdr>
        <w:top w:val="none" w:sz="0" w:space="0" w:color="auto"/>
        <w:left w:val="none" w:sz="0" w:space="0" w:color="auto"/>
        <w:bottom w:val="none" w:sz="0" w:space="0" w:color="auto"/>
        <w:right w:val="none" w:sz="0" w:space="0" w:color="auto"/>
      </w:divBdr>
    </w:div>
    <w:div w:id="1427656239">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7992296">
      <w:bodyDiv w:val="1"/>
      <w:marLeft w:val="0"/>
      <w:marRight w:val="0"/>
      <w:marTop w:val="0"/>
      <w:marBottom w:val="0"/>
      <w:divBdr>
        <w:top w:val="none" w:sz="0" w:space="0" w:color="auto"/>
        <w:left w:val="none" w:sz="0" w:space="0" w:color="auto"/>
        <w:bottom w:val="none" w:sz="0" w:space="0" w:color="auto"/>
        <w:right w:val="none" w:sz="0" w:space="0" w:color="auto"/>
      </w:divBdr>
    </w:div>
    <w:div w:id="1428037855">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04390">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1048">
      <w:bodyDiv w:val="1"/>
      <w:marLeft w:val="0"/>
      <w:marRight w:val="0"/>
      <w:marTop w:val="0"/>
      <w:marBottom w:val="0"/>
      <w:divBdr>
        <w:top w:val="none" w:sz="0" w:space="0" w:color="auto"/>
        <w:left w:val="none" w:sz="0" w:space="0" w:color="auto"/>
        <w:bottom w:val="none" w:sz="0" w:space="0" w:color="auto"/>
        <w:right w:val="none" w:sz="0" w:space="0" w:color="auto"/>
      </w:divBdr>
    </w:div>
    <w:div w:id="1429354233">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541714">
      <w:bodyDiv w:val="1"/>
      <w:marLeft w:val="0"/>
      <w:marRight w:val="0"/>
      <w:marTop w:val="0"/>
      <w:marBottom w:val="0"/>
      <w:divBdr>
        <w:top w:val="none" w:sz="0" w:space="0" w:color="auto"/>
        <w:left w:val="none" w:sz="0" w:space="0" w:color="auto"/>
        <w:bottom w:val="none" w:sz="0" w:space="0" w:color="auto"/>
        <w:right w:val="none" w:sz="0" w:space="0" w:color="auto"/>
      </w:divBdr>
    </w:div>
    <w:div w:id="1429814682">
      <w:bodyDiv w:val="1"/>
      <w:marLeft w:val="0"/>
      <w:marRight w:val="0"/>
      <w:marTop w:val="0"/>
      <w:marBottom w:val="0"/>
      <w:divBdr>
        <w:top w:val="none" w:sz="0" w:space="0" w:color="auto"/>
        <w:left w:val="none" w:sz="0" w:space="0" w:color="auto"/>
        <w:bottom w:val="none" w:sz="0" w:space="0" w:color="auto"/>
        <w:right w:val="none" w:sz="0" w:space="0" w:color="auto"/>
      </w:divBdr>
    </w:div>
    <w:div w:id="143035327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93030">
      <w:bodyDiv w:val="1"/>
      <w:marLeft w:val="0"/>
      <w:marRight w:val="0"/>
      <w:marTop w:val="0"/>
      <w:marBottom w:val="0"/>
      <w:divBdr>
        <w:top w:val="none" w:sz="0" w:space="0" w:color="auto"/>
        <w:left w:val="none" w:sz="0" w:space="0" w:color="auto"/>
        <w:bottom w:val="none" w:sz="0" w:space="0" w:color="auto"/>
        <w:right w:val="none" w:sz="0" w:space="0" w:color="auto"/>
      </w:divBdr>
    </w:div>
    <w:div w:id="1431780193">
      <w:bodyDiv w:val="1"/>
      <w:marLeft w:val="0"/>
      <w:marRight w:val="0"/>
      <w:marTop w:val="0"/>
      <w:marBottom w:val="0"/>
      <w:divBdr>
        <w:top w:val="none" w:sz="0" w:space="0" w:color="auto"/>
        <w:left w:val="none" w:sz="0" w:space="0" w:color="auto"/>
        <w:bottom w:val="none" w:sz="0" w:space="0" w:color="auto"/>
        <w:right w:val="none" w:sz="0" w:space="0" w:color="auto"/>
      </w:divBdr>
    </w:div>
    <w:div w:id="1432048667">
      <w:bodyDiv w:val="1"/>
      <w:marLeft w:val="0"/>
      <w:marRight w:val="0"/>
      <w:marTop w:val="0"/>
      <w:marBottom w:val="0"/>
      <w:divBdr>
        <w:top w:val="none" w:sz="0" w:space="0" w:color="auto"/>
        <w:left w:val="none" w:sz="0" w:space="0" w:color="auto"/>
        <w:bottom w:val="none" w:sz="0" w:space="0" w:color="auto"/>
        <w:right w:val="none" w:sz="0" w:space="0" w:color="auto"/>
      </w:divBdr>
    </w:div>
    <w:div w:id="1432093457">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159703">
      <w:bodyDiv w:val="1"/>
      <w:marLeft w:val="0"/>
      <w:marRight w:val="0"/>
      <w:marTop w:val="0"/>
      <w:marBottom w:val="0"/>
      <w:divBdr>
        <w:top w:val="none" w:sz="0" w:space="0" w:color="auto"/>
        <w:left w:val="none" w:sz="0" w:space="0" w:color="auto"/>
        <w:bottom w:val="none" w:sz="0" w:space="0" w:color="auto"/>
        <w:right w:val="none" w:sz="0" w:space="0" w:color="auto"/>
      </w:divBdr>
    </w:div>
    <w:div w:id="1432161655">
      <w:bodyDiv w:val="1"/>
      <w:marLeft w:val="0"/>
      <w:marRight w:val="0"/>
      <w:marTop w:val="0"/>
      <w:marBottom w:val="0"/>
      <w:divBdr>
        <w:top w:val="none" w:sz="0" w:space="0" w:color="auto"/>
        <w:left w:val="none" w:sz="0" w:space="0" w:color="auto"/>
        <w:bottom w:val="none" w:sz="0" w:space="0" w:color="auto"/>
        <w:right w:val="none" w:sz="0" w:space="0" w:color="auto"/>
      </w:divBdr>
    </w:div>
    <w:div w:id="143231291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401305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519869">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790005">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250229">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04970">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786844">
      <w:bodyDiv w:val="1"/>
      <w:marLeft w:val="0"/>
      <w:marRight w:val="0"/>
      <w:marTop w:val="0"/>
      <w:marBottom w:val="0"/>
      <w:divBdr>
        <w:top w:val="none" w:sz="0" w:space="0" w:color="auto"/>
        <w:left w:val="none" w:sz="0" w:space="0" w:color="auto"/>
        <w:bottom w:val="none" w:sz="0" w:space="0" w:color="auto"/>
        <w:right w:val="none" w:sz="0" w:space="0" w:color="auto"/>
      </w:divBdr>
    </w:div>
    <w:div w:id="1435857997">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17605">
      <w:bodyDiv w:val="1"/>
      <w:marLeft w:val="0"/>
      <w:marRight w:val="0"/>
      <w:marTop w:val="0"/>
      <w:marBottom w:val="0"/>
      <w:divBdr>
        <w:top w:val="none" w:sz="0" w:space="0" w:color="auto"/>
        <w:left w:val="none" w:sz="0" w:space="0" w:color="auto"/>
        <w:bottom w:val="none" w:sz="0" w:space="0" w:color="auto"/>
        <w:right w:val="none" w:sz="0" w:space="0" w:color="auto"/>
      </w:divBdr>
    </w:div>
    <w:div w:id="1436756256">
      <w:bodyDiv w:val="1"/>
      <w:marLeft w:val="0"/>
      <w:marRight w:val="0"/>
      <w:marTop w:val="0"/>
      <w:marBottom w:val="0"/>
      <w:divBdr>
        <w:top w:val="none" w:sz="0" w:space="0" w:color="auto"/>
        <w:left w:val="none" w:sz="0" w:space="0" w:color="auto"/>
        <w:bottom w:val="none" w:sz="0" w:space="0" w:color="auto"/>
        <w:right w:val="none" w:sz="0" w:space="0" w:color="auto"/>
      </w:divBdr>
    </w:div>
    <w:div w:id="1437410633">
      <w:bodyDiv w:val="1"/>
      <w:marLeft w:val="0"/>
      <w:marRight w:val="0"/>
      <w:marTop w:val="0"/>
      <w:marBottom w:val="0"/>
      <w:divBdr>
        <w:top w:val="none" w:sz="0" w:space="0" w:color="auto"/>
        <w:left w:val="none" w:sz="0" w:space="0" w:color="auto"/>
        <w:bottom w:val="none" w:sz="0" w:space="0" w:color="auto"/>
        <w:right w:val="none" w:sz="0" w:space="0" w:color="auto"/>
      </w:divBdr>
    </w:div>
    <w:div w:id="1437751993">
      <w:bodyDiv w:val="1"/>
      <w:marLeft w:val="0"/>
      <w:marRight w:val="0"/>
      <w:marTop w:val="0"/>
      <w:marBottom w:val="0"/>
      <w:divBdr>
        <w:top w:val="none" w:sz="0" w:space="0" w:color="auto"/>
        <w:left w:val="none" w:sz="0" w:space="0" w:color="auto"/>
        <w:bottom w:val="none" w:sz="0" w:space="0" w:color="auto"/>
        <w:right w:val="none" w:sz="0" w:space="0" w:color="auto"/>
      </w:divBdr>
    </w:div>
    <w:div w:id="1438139375">
      <w:bodyDiv w:val="1"/>
      <w:marLeft w:val="0"/>
      <w:marRight w:val="0"/>
      <w:marTop w:val="0"/>
      <w:marBottom w:val="0"/>
      <w:divBdr>
        <w:top w:val="none" w:sz="0" w:space="0" w:color="auto"/>
        <w:left w:val="none" w:sz="0" w:space="0" w:color="auto"/>
        <w:bottom w:val="none" w:sz="0" w:space="0" w:color="auto"/>
        <w:right w:val="none" w:sz="0" w:space="0" w:color="auto"/>
      </w:divBdr>
    </w:div>
    <w:div w:id="1438284075">
      <w:bodyDiv w:val="1"/>
      <w:marLeft w:val="0"/>
      <w:marRight w:val="0"/>
      <w:marTop w:val="0"/>
      <w:marBottom w:val="0"/>
      <w:divBdr>
        <w:top w:val="none" w:sz="0" w:space="0" w:color="auto"/>
        <w:left w:val="none" w:sz="0" w:space="0" w:color="auto"/>
        <w:bottom w:val="none" w:sz="0" w:space="0" w:color="auto"/>
        <w:right w:val="none" w:sz="0" w:space="0" w:color="auto"/>
      </w:divBdr>
    </w:div>
    <w:div w:id="1438717887">
      <w:bodyDiv w:val="1"/>
      <w:marLeft w:val="0"/>
      <w:marRight w:val="0"/>
      <w:marTop w:val="0"/>
      <w:marBottom w:val="0"/>
      <w:divBdr>
        <w:top w:val="none" w:sz="0" w:space="0" w:color="auto"/>
        <w:left w:val="none" w:sz="0" w:space="0" w:color="auto"/>
        <w:bottom w:val="none" w:sz="0" w:space="0" w:color="auto"/>
        <w:right w:val="none" w:sz="0" w:space="0" w:color="auto"/>
      </w:divBdr>
    </w:div>
    <w:div w:id="1438719075">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8871375">
      <w:bodyDiv w:val="1"/>
      <w:marLeft w:val="0"/>
      <w:marRight w:val="0"/>
      <w:marTop w:val="0"/>
      <w:marBottom w:val="0"/>
      <w:divBdr>
        <w:top w:val="none" w:sz="0" w:space="0" w:color="auto"/>
        <w:left w:val="none" w:sz="0" w:space="0" w:color="auto"/>
        <w:bottom w:val="none" w:sz="0" w:space="0" w:color="auto"/>
        <w:right w:val="none" w:sz="0" w:space="0" w:color="auto"/>
      </w:divBdr>
    </w:div>
    <w:div w:id="1438987899">
      <w:bodyDiv w:val="1"/>
      <w:marLeft w:val="0"/>
      <w:marRight w:val="0"/>
      <w:marTop w:val="0"/>
      <w:marBottom w:val="0"/>
      <w:divBdr>
        <w:top w:val="none" w:sz="0" w:space="0" w:color="auto"/>
        <w:left w:val="none" w:sz="0" w:space="0" w:color="auto"/>
        <w:bottom w:val="none" w:sz="0" w:space="0" w:color="auto"/>
        <w:right w:val="none" w:sz="0" w:space="0" w:color="auto"/>
      </w:divBdr>
    </w:div>
    <w:div w:id="1439057444">
      <w:bodyDiv w:val="1"/>
      <w:marLeft w:val="0"/>
      <w:marRight w:val="0"/>
      <w:marTop w:val="0"/>
      <w:marBottom w:val="0"/>
      <w:divBdr>
        <w:top w:val="none" w:sz="0" w:space="0" w:color="auto"/>
        <w:left w:val="none" w:sz="0" w:space="0" w:color="auto"/>
        <w:bottom w:val="none" w:sz="0" w:space="0" w:color="auto"/>
        <w:right w:val="none" w:sz="0" w:space="0" w:color="auto"/>
      </w:divBdr>
    </w:div>
    <w:div w:id="1439452041">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956208">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097771">
      <w:bodyDiv w:val="1"/>
      <w:marLeft w:val="0"/>
      <w:marRight w:val="0"/>
      <w:marTop w:val="0"/>
      <w:marBottom w:val="0"/>
      <w:divBdr>
        <w:top w:val="none" w:sz="0" w:space="0" w:color="auto"/>
        <w:left w:val="none" w:sz="0" w:space="0" w:color="auto"/>
        <w:bottom w:val="none" w:sz="0" w:space="0" w:color="auto"/>
        <w:right w:val="none" w:sz="0" w:space="0" w:color="auto"/>
      </w:divBdr>
    </w:div>
    <w:div w:id="1441415361">
      <w:bodyDiv w:val="1"/>
      <w:marLeft w:val="0"/>
      <w:marRight w:val="0"/>
      <w:marTop w:val="0"/>
      <w:marBottom w:val="0"/>
      <w:divBdr>
        <w:top w:val="none" w:sz="0" w:space="0" w:color="auto"/>
        <w:left w:val="none" w:sz="0" w:space="0" w:color="auto"/>
        <w:bottom w:val="none" w:sz="0" w:space="0" w:color="auto"/>
        <w:right w:val="none" w:sz="0" w:space="0" w:color="auto"/>
      </w:divBdr>
    </w:div>
    <w:div w:id="1441533309">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28840">
      <w:bodyDiv w:val="1"/>
      <w:marLeft w:val="0"/>
      <w:marRight w:val="0"/>
      <w:marTop w:val="0"/>
      <w:marBottom w:val="0"/>
      <w:divBdr>
        <w:top w:val="none" w:sz="0" w:space="0" w:color="auto"/>
        <w:left w:val="none" w:sz="0" w:space="0" w:color="auto"/>
        <w:bottom w:val="none" w:sz="0" w:space="0" w:color="auto"/>
        <w:right w:val="none" w:sz="0" w:space="0" w:color="auto"/>
      </w:divBdr>
    </w:div>
    <w:div w:id="1441796580">
      <w:bodyDiv w:val="1"/>
      <w:marLeft w:val="0"/>
      <w:marRight w:val="0"/>
      <w:marTop w:val="0"/>
      <w:marBottom w:val="0"/>
      <w:divBdr>
        <w:top w:val="none" w:sz="0" w:space="0" w:color="auto"/>
        <w:left w:val="none" w:sz="0" w:space="0" w:color="auto"/>
        <w:bottom w:val="none" w:sz="0" w:space="0" w:color="auto"/>
        <w:right w:val="none" w:sz="0" w:space="0" w:color="auto"/>
      </w:divBdr>
    </w:div>
    <w:div w:id="1441993472">
      <w:bodyDiv w:val="1"/>
      <w:marLeft w:val="0"/>
      <w:marRight w:val="0"/>
      <w:marTop w:val="0"/>
      <w:marBottom w:val="0"/>
      <w:divBdr>
        <w:top w:val="none" w:sz="0" w:space="0" w:color="auto"/>
        <w:left w:val="none" w:sz="0" w:space="0" w:color="auto"/>
        <w:bottom w:val="none" w:sz="0" w:space="0" w:color="auto"/>
        <w:right w:val="none" w:sz="0" w:space="0" w:color="auto"/>
      </w:divBdr>
    </w:div>
    <w:div w:id="1442993325">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4698">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14101">
      <w:bodyDiv w:val="1"/>
      <w:marLeft w:val="0"/>
      <w:marRight w:val="0"/>
      <w:marTop w:val="0"/>
      <w:marBottom w:val="0"/>
      <w:divBdr>
        <w:top w:val="none" w:sz="0" w:space="0" w:color="auto"/>
        <w:left w:val="none" w:sz="0" w:space="0" w:color="auto"/>
        <w:bottom w:val="none" w:sz="0" w:space="0" w:color="auto"/>
        <w:right w:val="none" w:sz="0" w:space="0" w:color="auto"/>
      </w:divBdr>
    </w:div>
    <w:div w:id="1444417337">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003360">
      <w:bodyDiv w:val="1"/>
      <w:marLeft w:val="0"/>
      <w:marRight w:val="0"/>
      <w:marTop w:val="0"/>
      <w:marBottom w:val="0"/>
      <w:divBdr>
        <w:top w:val="none" w:sz="0" w:space="0" w:color="auto"/>
        <w:left w:val="none" w:sz="0" w:space="0" w:color="auto"/>
        <w:bottom w:val="none" w:sz="0" w:space="0" w:color="auto"/>
        <w:right w:val="none" w:sz="0" w:space="0" w:color="auto"/>
      </w:divBdr>
    </w:div>
    <w:div w:id="1445004625">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493863">
      <w:bodyDiv w:val="1"/>
      <w:marLeft w:val="0"/>
      <w:marRight w:val="0"/>
      <w:marTop w:val="0"/>
      <w:marBottom w:val="0"/>
      <w:divBdr>
        <w:top w:val="none" w:sz="0" w:space="0" w:color="auto"/>
        <w:left w:val="none" w:sz="0" w:space="0" w:color="auto"/>
        <w:bottom w:val="none" w:sz="0" w:space="0" w:color="auto"/>
        <w:right w:val="none" w:sz="0" w:space="0" w:color="auto"/>
      </w:divBdr>
    </w:div>
    <w:div w:id="1446074732">
      <w:bodyDiv w:val="1"/>
      <w:marLeft w:val="0"/>
      <w:marRight w:val="0"/>
      <w:marTop w:val="0"/>
      <w:marBottom w:val="0"/>
      <w:divBdr>
        <w:top w:val="none" w:sz="0" w:space="0" w:color="auto"/>
        <w:left w:val="none" w:sz="0" w:space="0" w:color="auto"/>
        <w:bottom w:val="none" w:sz="0" w:space="0" w:color="auto"/>
        <w:right w:val="none" w:sz="0" w:space="0" w:color="auto"/>
      </w:divBdr>
    </w:div>
    <w:div w:id="1446197344">
      <w:bodyDiv w:val="1"/>
      <w:marLeft w:val="0"/>
      <w:marRight w:val="0"/>
      <w:marTop w:val="0"/>
      <w:marBottom w:val="0"/>
      <w:divBdr>
        <w:top w:val="none" w:sz="0" w:space="0" w:color="auto"/>
        <w:left w:val="none" w:sz="0" w:space="0" w:color="auto"/>
        <w:bottom w:val="none" w:sz="0" w:space="0" w:color="auto"/>
        <w:right w:val="none" w:sz="0" w:space="0" w:color="auto"/>
      </w:divBdr>
    </w:div>
    <w:div w:id="1446346645">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02320">
      <w:bodyDiv w:val="1"/>
      <w:marLeft w:val="0"/>
      <w:marRight w:val="0"/>
      <w:marTop w:val="0"/>
      <w:marBottom w:val="0"/>
      <w:divBdr>
        <w:top w:val="none" w:sz="0" w:space="0" w:color="auto"/>
        <w:left w:val="none" w:sz="0" w:space="0" w:color="auto"/>
        <w:bottom w:val="none" w:sz="0" w:space="0" w:color="auto"/>
        <w:right w:val="none" w:sz="0" w:space="0" w:color="auto"/>
      </w:divBdr>
    </w:div>
    <w:div w:id="14469952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44843309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634">
      <w:bodyDiv w:val="1"/>
      <w:marLeft w:val="0"/>
      <w:marRight w:val="0"/>
      <w:marTop w:val="0"/>
      <w:marBottom w:val="0"/>
      <w:divBdr>
        <w:top w:val="none" w:sz="0" w:space="0" w:color="auto"/>
        <w:left w:val="none" w:sz="0" w:space="0" w:color="auto"/>
        <w:bottom w:val="none" w:sz="0" w:space="0" w:color="auto"/>
        <w:right w:val="none" w:sz="0" w:space="0" w:color="auto"/>
      </w:divBdr>
    </w:div>
    <w:div w:id="1449086286">
      <w:bodyDiv w:val="1"/>
      <w:marLeft w:val="0"/>
      <w:marRight w:val="0"/>
      <w:marTop w:val="0"/>
      <w:marBottom w:val="0"/>
      <w:divBdr>
        <w:top w:val="none" w:sz="0" w:space="0" w:color="auto"/>
        <w:left w:val="none" w:sz="0" w:space="0" w:color="auto"/>
        <w:bottom w:val="none" w:sz="0" w:space="0" w:color="auto"/>
        <w:right w:val="none" w:sz="0" w:space="0" w:color="auto"/>
      </w:divBdr>
    </w:div>
    <w:div w:id="1449162042">
      <w:bodyDiv w:val="1"/>
      <w:marLeft w:val="0"/>
      <w:marRight w:val="0"/>
      <w:marTop w:val="0"/>
      <w:marBottom w:val="0"/>
      <w:divBdr>
        <w:top w:val="none" w:sz="0" w:space="0" w:color="auto"/>
        <w:left w:val="none" w:sz="0" w:space="0" w:color="auto"/>
        <w:bottom w:val="none" w:sz="0" w:space="0" w:color="auto"/>
        <w:right w:val="none" w:sz="0" w:space="0" w:color="auto"/>
      </w:divBdr>
    </w:div>
    <w:div w:id="1449348890">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69824">
      <w:bodyDiv w:val="1"/>
      <w:marLeft w:val="0"/>
      <w:marRight w:val="0"/>
      <w:marTop w:val="0"/>
      <w:marBottom w:val="0"/>
      <w:divBdr>
        <w:top w:val="none" w:sz="0" w:space="0" w:color="auto"/>
        <w:left w:val="none" w:sz="0" w:space="0" w:color="auto"/>
        <w:bottom w:val="none" w:sz="0" w:space="0" w:color="auto"/>
        <w:right w:val="none" w:sz="0" w:space="0" w:color="auto"/>
      </w:divBdr>
    </w:div>
    <w:div w:id="1449665810">
      <w:bodyDiv w:val="1"/>
      <w:marLeft w:val="0"/>
      <w:marRight w:val="0"/>
      <w:marTop w:val="0"/>
      <w:marBottom w:val="0"/>
      <w:divBdr>
        <w:top w:val="none" w:sz="0" w:space="0" w:color="auto"/>
        <w:left w:val="none" w:sz="0" w:space="0" w:color="auto"/>
        <w:bottom w:val="none" w:sz="0" w:space="0" w:color="auto"/>
        <w:right w:val="none" w:sz="0" w:space="0" w:color="auto"/>
      </w:divBdr>
    </w:div>
    <w:div w:id="1450052717">
      <w:bodyDiv w:val="1"/>
      <w:marLeft w:val="0"/>
      <w:marRight w:val="0"/>
      <w:marTop w:val="0"/>
      <w:marBottom w:val="0"/>
      <w:divBdr>
        <w:top w:val="none" w:sz="0" w:space="0" w:color="auto"/>
        <w:left w:val="none" w:sz="0" w:space="0" w:color="auto"/>
        <w:bottom w:val="none" w:sz="0" w:space="0" w:color="auto"/>
        <w:right w:val="none" w:sz="0" w:space="0" w:color="auto"/>
      </w:divBdr>
    </w:div>
    <w:div w:id="1450591321">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170418">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2085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7316">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364246">
      <w:bodyDiv w:val="1"/>
      <w:marLeft w:val="0"/>
      <w:marRight w:val="0"/>
      <w:marTop w:val="0"/>
      <w:marBottom w:val="0"/>
      <w:divBdr>
        <w:top w:val="none" w:sz="0" w:space="0" w:color="auto"/>
        <w:left w:val="none" w:sz="0" w:space="0" w:color="auto"/>
        <w:bottom w:val="none" w:sz="0" w:space="0" w:color="auto"/>
        <w:right w:val="none" w:sz="0" w:space="0" w:color="auto"/>
      </w:divBdr>
    </w:div>
    <w:div w:id="1452550464">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052715">
      <w:bodyDiv w:val="1"/>
      <w:marLeft w:val="0"/>
      <w:marRight w:val="0"/>
      <w:marTop w:val="0"/>
      <w:marBottom w:val="0"/>
      <w:divBdr>
        <w:top w:val="none" w:sz="0" w:space="0" w:color="auto"/>
        <w:left w:val="none" w:sz="0" w:space="0" w:color="auto"/>
        <w:bottom w:val="none" w:sz="0" w:space="0" w:color="auto"/>
        <w:right w:val="none" w:sz="0" w:space="0" w:color="auto"/>
      </w:divBdr>
    </w:div>
    <w:div w:id="1454131751">
      <w:bodyDiv w:val="1"/>
      <w:marLeft w:val="0"/>
      <w:marRight w:val="0"/>
      <w:marTop w:val="0"/>
      <w:marBottom w:val="0"/>
      <w:divBdr>
        <w:top w:val="none" w:sz="0" w:space="0" w:color="auto"/>
        <w:left w:val="none" w:sz="0" w:space="0" w:color="auto"/>
        <w:bottom w:val="none" w:sz="0" w:space="0" w:color="auto"/>
        <w:right w:val="none" w:sz="0" w:space="0" w:color="auto"/>
      </w:divBdr>
    </w:div>
    <w:div w:id="1454132049">
      <w:bodyDiv w:val="1"/>
      <w:marLeft w:val="0"/>
      <w:marRight w:val="0"/>
      <w:marTop w:val="0"/>
      <w:marBottom w:val="0"/>
      <w:divBdr>
        <w:top w:val="none" w:sz="0" w:space="0" w:color="auto"/>
        <w:left w:val="none" w:sz="0" w:space="0" w:color="auto"/>
        <w:bottom w:val="none" w:sz="0" w:space="0" w:color="auto"/>
        <w:right w:val="none" w:sz="0" w:space="0" w:color="auto"/>
      </w:divBdr>
    </w:div>
    <w:div w:id="145432099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8670">
      <w:bodyDiv w:val="1"/>
      <w:marLeft w:val="0"/>
      <w:marRight w:val="0"/>
      <w:marTop w:val="0"/>
      <w:marBottom w:val="0"/>
      <w:divBdr>
        <w:top w:val="none" w:sz="0" w:space="0" w:color="auto"/>
        <w:left w:val="none" w:sz="0" w:space="0" w:color="auto"/>
        <w:bottom w:val="none" w:sz="0" w:space="0" w:color="auto"/>
        <w:right w:val="none" w:sz="0" w:space="0" w:color="auto"/>
      </w:divBdr>
    </w:div>
    <w:div w:id="1454712209">
      <w:bodyDiv w:val="1"/>
      <w:marLeft w:val="0"/>
      <w:marRight w:val="0"/>
      <w:marTop w:val="0"/>
      <w:marBottom w:val="0"/>
      <w:divBdr>
        <w:top w:val="none" w:sz="0" w:space="0" w:color="auto"/>
        <w:left w:val="none" w:sz="0" w:space="0" w:color="auto"/>
        <w:bottom w:val="none" w:sz="0" w:space="0" w:color="auto"/>
        <w:right w:val="none" w:sz="0" w:space="0" w:color="auto"/>
      </w:divBdr>
    </w:div>
    <w:div w:id="1454714836">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23902">
      <w:bodyDiv w:val="1"/>
      <w:marLeft w:val="0"/>
      <w:marRight w:val="0"/>
      <w:marTop w:val="0"/>
      <w:marBottom w:val="0"/>
      <w:divBdr>
        <w:top w:val="none" w:sz="0" w:space="0" w:color="auto"/>
        <w:left w:val="none" w:sz="0" w:space="0" w:color="auto"/>
        <w:bottom w:val="none" w:sz="0" w:space="0" w:color="auto"/>
        <w:right w:val="none" w:sz="0" w:space="0" w:color="auto"/>
      </w:divBdr>
    </w:div>
    <w:div w:id="1455834050">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5977964">
      <w:bodyDiv w:val="1"/>
      <w:marLeft w:val="0"/>
      <w:marRight w:val="0"/>
      <w:marTop w:val="0"/>
      <w:marBottom w:val="0"/>
      <w:divBdr>
        <w:top w:val="none" w:sz="0" w:space="0" w:color="auto"/>
        <w:left w:val="none" w:sz="0" w:space="0" w:color="auto"/>
        <w:bottom w:val="none" w:sz="0" w:space="0" w:color="auto"/>
        <w:right w:val="none" w:sz="0" w:space="0" w:color="auto"/>
      </w:divBdr>
    </w:div>
    <w:div w:id="1456484292">
      <w:bodyDiv w:val="1"/>
      <w:marLeft w:val="0"/>
      <w:marRight w:val="0"/>
      <w:marTop w:val="0"/>
      <w:marBottom w:val="0"/>
      <w:divBdr>
        <w:top w:val="none" w:sz="0" w:space="0" w:color="auto"/>
        <w:left w:val="none" w:sz="0" w:space="0" w:color="auto"/>
        <w:bottom w:val="none" w:sz="0" w:space="0" w:color="auto"/>
        <w:right w:val="none" w:sz="0" w:space="0" w:color="auto"/>
      </w:divBdr>
    </w:div>
    <w:div w:id="1456675321">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141369">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599810">
      <w:bodyDiv w:val="1"/>
      <w:marLeft w:val="0"/>
      <w:marRight w:val="0"/>
      <w:marTop w:val="0"/>
      <w:marBottom w:val="0"/>
      <w:divBdr>
        <w:top w:val="none" w:sz="0" w:space="0" w:color="auto"/>
        <w:left w:val="none" w:sz="0" w:space="0" w:color="auto"/>
        <w:bottom w:val="none" w:sz="0" w:space="0" w:color="auto"/>
        <w:right w:val="none" w:sz="0" w:space="0" w:color="auto"/>
      </w:divBdr>
    </w:div>
    <w:div w:id="1457679468">
      <w:bodyDiv w:val="1"/>
      <w:marLeft w:val="0"/>
      <w:marRight w:val="0"/>
      <w:marTop w:val="0"/>
      <w:marBottom w:val="0"/>
      <w:divBdr>
        <w:top w:val="none" w:sz="0" w:space="0" w:color="auto"/>
        <w:left w:val="none" w:sz="0" w:space="0" w:color="auto"/>
        <w:bottom w:val="none" w:sz="0" w:space="0" w:color="auto"/>
        <w:right w:val="none" w:sz="0" w:space="0" w:color="auto"/>
      </w:divBdr>
    </w:div>
    <w:div w:id="145772155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36616">
      <w:bodyDiv w:val="1"/>
      <w:marLeft w:val="0"/>
      <w:marRight w:val="0"/>
      <w:marTop w:val="0"/>
      <w:marBottom w:val="0"/>
      <w:divBdr>
        <w:top w:val="none" w:sz="0" w:space="0" w:color="auto"/>
        <w:left w:val="none" w:sz="0" w:space="0" w:color="auto"/>
        <w:bottom w:val="none" w:sz="0" w:space="0" w:color="auto"/>
        <w:right w:val="none" w:sz="0" w:space="0" w:color="auto"/>
      </w:divBdr>
    </w:div>
    <w:div w:id="145826023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5024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8991121">
      <w:bodyDiv w:val="1"/>
      <w:marLeft w:val="0"/>
      <w:marRight w:val="0"/>
      <w:marTop w:val="0"/>
      <w:marBottom w:val="0"/>
      <w:divBdr>
        <w:top w:val="none" w:sz="0" w:space="0" w:color="auto"/>
        <w:left w:val="none" w:sz="0" w:space="0" w:color="auto"/>
        <w:bottom w:val="none" w:sz="0" w:space="0" w:color="auto"/>
        <w:right w:val="none" w:sz="0" w:space="0" w:color="auto"/>
      </w:divBdr>
    </w:div>
    <w:div w:id="1459182110">
      <w:bodyDiv w:val="1"/>
      <w:marLeft w:val="0"/>
      <w:marRight w:val="0"/>
      <w:marTop w:val="0"/>
      <w:marBottom w:val="0"/>
      <w:divBdr>
        <w:top w:val="none" w:sz="0" w:space="0" w:color="auto"/>
        <w:left w:val="none" w:sz="0" w:space="0" w:color="auto"/>
        <w:bottom w:val="none" w:sz="0" w:space="0" w:color="auto"/>
        <w:right w:val="none" w:sz="0" w:space="0" w:color="auto"/>
      </w:divBdr>
    </w:div>
    <w:div w:id="145944619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565679">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95002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343658">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222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067390">
      <w:bodyDiv w:val="1"/>
      <w:marLeft w:val="0"/>
      <w:marRight w:val="0"/>
      <w:marTop w:val="0"/>
      <w:marBottom w:val="0"/>
      <w:divBdr>
        <w:top w:val="none" w:sz="0" w:space="0" w:color="auto"/>
        <w:left w:val="none" w:sz="0" w:space="0" w:color="auto"/>
        <w:bottom w:val="none" w:sz="0" w:space="0" w:color="auto"/>
        <w:right w:val="none" w:sz="0" w:space="0" w:color="auto"/>
      </w:divBdr>
    </w:div>
    <w:div w:id="1462072365">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06979">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81983">
      <w:bodyDiv w:val="1"/>
      <w:marLeft w:val="0"/>
      <w:marRight w:val="0"/>
      <w:marTop w:val="0"/>
      <w:marBottom w:val="0"/>
      <w:divBdr>
        <w:top w:val="none" w:sz="0" w:space="0" w:color="auto"/>
        <w:left w:val="none" w:sz="0" w:space="0" w:color="auto"/>
        <w:bottom w:val="none" w:sz="0" w:space="0" w:color="auto"/>
        <w:right w:val="none" w:sz="0" w:space="0" w:color="auto"/>
      </w:divBdr>
    </w:div>
    <w:div w:id="1463621495">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90230">
      <w:bodyDiv w:val="1"/>
      <w:marLeft w:val="0"/>
      <w:marRight w:val="0"/>
      <w:marTop w:val="0"/>
      <w:marBottom w:val="0"/>
      <w:divBdr>
        <w:top w:val="none" w:sz="0" w:space="0" w:color="auto"/>
        <w:left w:val="none" w:sz="0" w:space="0" w:color="auto"/>
        <w:bottom w:val="none" w:sz="0" w:space="0" w:color="auto"/>
        <w:right w:val="none" w:sz="0" w:space="0" w:color="auto"/>
      </w:divBdr>
    </w:div>
    <w:div w:id="1463890600">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5082100">
      <w:bodyDiv w:val="1"/>
      <w:marLeft w:val="0"/>
      <w:marRight w:val="0"/>
      <w:marTop w:val="0"/>
      <w:marBottom w:val="0"/>
      <w:divBdr>
        <w:top w:val="none" w:sz="0" w:space="0" w:color="auto"/>
        <w:left w:val="none" w:sz="0" w:space="0" w:color="auto"/>
        <w:bottom w:val="none" w:sz="0" w:space="0" w:color="auto"/>
        <w:right w:val="none" w:sz="0" w:space="0" w:color="auto"/>
      </w:divBdr>
    </w:div>
    <w:div w:id="1465348722">
      <w:bodyDiv w:val="1"/>
      <w:marLeft w:val="0"/>
      <w:marRight w:val="0"/>
      <w:marTop w:val="0"/>
      <w:marBottom w:val="0"/>
      <w:divBdr>
        <w:top w:val="none" w:sz="0" w:space="0" w:color="auto"/>
        <w:left w:val="none" w:sz="0" w:space="0" w:color="auto"/>
        <w:bottom w:val="none" w:sz="0" w:space="0" w:color="auto"/>
        <w:right w:val="none" w:sz="0" w:space="0" w:color="auto"/>
      </w:divBdr>
    </w:div>
    <w:div w:id="1465386972">
      <w:bodyDiv w:val="1"/>
      <w:marLeft w:val="0"/>
      <w:marRight w:val="0"/>
      <w:marTop w:val="0"/>
      <w:marBottom w:val="0"/>
      <w:divBdr>
        <w:top w:val="none" w:sz="0" w:space="0" w:color="auto"/>
        <w:left w:val="none" w:sz="0" w:space="0" w:color="auto"/>
        <w:bottom w:val="none" w:sz="0" w:space="0" w:color="auto"/>
        <w:right w:val="none" w:sz="0" w:space="0" w:color="auto"/>
      </w:divBdr>
    </w:div>
    <w:div w:id="1465657125">
      <w:bodyDiv w:val="1"/>
      <w:marLeft w:val="0"/>
      <w:marRight w:val="0"/>
      <w:marTop w:val="0"/>
      <w:marBottom w:val="0"/>
      <w:divBdr>
        <w:top w:val="none" w:sz="0" w:space="0" w:color="auto"/>
        <w:left w:val="none" w:sz="0" w:space="0" w:color="auto"/>
        <w:bottom w:val="none" w:sz="0" w:space="0" w:color="auto"/>
        <w:right w:val="none" w:sz="0" w:space="0" w:color="auto"/>
      </w:divBdr>
    </w:div>
    <w:div w:id="1465809733">
      <w:bodyDiv w:val="1"/>
      <w:marLeft w:val="0"/>
      <w:marRight w:val="0"/>
      <w:marTop w:val="0"/>
      <w:marBottom w:val="0"/>
      <w:divBdr>
        <w:top w:val="none" w:sz="0" w:space="0" w:color="auto"/>
        <w:left w:val="none" w:sz="0" w:space="0" w:color="auto"/>
        <w:bottom w:val="none" w:sz="0" w:space="0" w:color="auto"/>
        <w:right w:val="none" w:sz="0" w:space="0" w:color="auto"/>
      </w:divBdr>
    </w:div>
    <w:div w:id="1465852566">
      <w:bodyDiv w:val="1"/>
      <w:marLeft w:val="0"/>
      <w:marRight w:val="0"/>
      <w:marTop w:val="0"/>
      <w:marBottom w:val="0"/>
      <w:divBdr>
        <w:top w:val="none" w:sz="0" w:space="0" w:color="auto"/>
        <w:left w:val="none" w:sz="0" w:space="0" w:color="auto"/>
        <w:bottom w:val="none" w:sz="0" w:space="0" w:color="auto"/>
        <w:right w:val="none" w:sz="0" w:space="0" w:color="auto"/>
      </w:divBdr>
    </w:div>
    <w:div w:id="1466847930">
      <w:bodyDiv w:val="1"/>
      <w:marLeft w:val="0"/>
      <w:marRight w:val="0"/>
      <w:marTop w:val="0"/>
      <w:marBottom w:val="0"/>
      <w:divBdr>
        <w:top w:val="none" w:sz="0" w:space="0" w:color="auto"/>
        <w:left w:val="none" w:sz="0" w:space="0" w:color="auto"/>
        <w:bottom w:val="none" w:sz="0" w:space="0" w:color="auto"/>
        <w:right w:val="none" w:sz="0" w:space="0" w:color="auto"/>
      </w:divBdr>
    </w:div>
    <w:div w:id="1467119881">
      <w:bodyDiv w:val="1"/>
      <w:marLeft w:val="0"/>
      <w:marRight w:val="0"/>
      <w:marTop w:val="0"/>
      <w:marBottom w:val="0"/>
      <w:divBdr>
        <w:top w:val="none" w:sz="0" w:space="0" w:color="auto"/>
        <w:left w:val="none" w:sz="0" w:space="0" w:color="auto"/>
        <w:bottom w:val="none" w:sz="0" w:space="0" w:color="auto"/>
        <w:right w:val="none" w:sz="0" w:space="0" w:color="auto"/>
      </w:divBdr>
    </w:div>
    <w:div w:id="1467356463">
      <w:bodyDiv w:val="1"/>
      <w:marLeft w:val="0"/>
      <w:marRight w:val="0"/>
      <w:marTop w:val="0"/>
      <w:marBottom w:val="0"/>
      <w:divBdr>
        <w:top w:val="none" w:sz="0" w:space="0" w:color="auto"/>
        <w:left w:val="none" w:sz="0" w:space="0" w:color="auto"/>
        <w:bottom w:val="none" w:sz="0" w:space="0" w:color="auto"/>
        <w:right w:val="none" w:sz="0" w:space="0" w:color="auto"/>
      </w:divBdr>
    </w:div>
    <w:div w:id="1467360024">
      <w:bodyDiv w:val="1"/>
      <w:marLeft w:val="0"/>
      <w:marRight w:val="0"/>
      <w:marTop w:val="0"/>
      <w:marBottom w:val="0"/>
      <w:divBdr>
        <w:top w:val="none" w:sz="0" w:space="0" w:color="auto"/>
        <w:left w:val="none" w:sz="0" w:space="0" w:color="auto"/>
        <w:bottom w:val="none" w:sz="0" w:space="0" w:color="auto"/>
        <w:right w:val="none" w:sz="0" w:space="0" w:color="auto"/>
      </w:divBdr>
    </w:div>
    <w:div w:id="1467428559">
      <w:bodyDiv w:val="1"/>
      <w:marLeft w:val="0"/>
      <w:marRight w:val="0"/>
      <w:marTop w:val="0"/>
      <w:marBottom w:val="0"/>
      <w:divBdr>
        <w:top w:val="none" w:sz="0" w:space="0" w:color="auto"/>
        <w:left w:val="none" w:sz="0" w:space="0" w:color="auto"/>
        <w:bottom w:val="none" w:sz="0" w:space="0" w:color="auto"/>
        <w:right w:val="none" w:sz="0" w:space="0" w:color="auto"/>
      </w:divBdr>
    </w:div>
    <w:div w:id="146762016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67064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07796">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086134">
      <w:bodyDiv w:val="1"/>
      <w:marLeft w:val="0"/>
      <w:marRight w:val="0"/>
      <w:marTop w:val="0"/>
      <w:marBottom w:val="0"/>
      <w:divBdr>
        <w:top w:val="none" w:sz="0" w:space="0" w:color="auto"/>
        <w:left w:val="none" w:sz="0" w:space="0" w:color="auto"/>
        <w:bottom w:val="none" w:sz="0" w:space="0" w:color="auto"/>
        <w:right w:val="none" w:sz="0" w:space="0" w:color="auto"/>
      </w:divBdr>
    </w:div>
    <w:div w:id="1469206897">
      <w:bodyDiv w:val="1"/>
      <w:marLeft w:val="0"/>
      <w:marRight w:val="0"/>
      <w:marTop w:val="0"/>
      <w:marBottom w:val="0"/>
      <w:divBdr>
        <w:top w:val="none" w:sz="0" w:space="0" w:color="auto"/>
        <w:left w:val="none" w:sz="0" w:space="0" w:color="auto"/>
        <w:bottom w:val="none" w:sz="0" w:space="0" w:color="auto"/>
        <w:right w:val="none" w:sz="0" w:space="0" w:color="auto"/>
      </w:divBdr>
    </w:div>
    <w:div w:id="1469397354">
      <w:bodyDiv w:val="1"/>
      <w:marLeft w:val="0"/>
      <w:marRight w:val="0"/>
      <w:marTop w:val="0"/>
      <w:marBottom w:val="0"/>
      <w:divBdr>
        <w:top w:val="none" w:sz="0" w:space="0" w:color="auto"/>
        <w:left w:val="none" w:sz="0" w:space="0" w:color="auto"/>
        <w:bottom w:val="none" w:sz="0" w:space="0" w:color="auto"/>
        <w:right w:val="none" w:sz="0" w:space="0" w:color="auto"/>
      </w:divBdr>
    </w:div>
    <w:div w:id="1469779717">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99132">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96827">
      <w:bodyDiv w:val="1"/>
      <w:marLeft w:val="0"/>
      <w:marRight w:val="0"/>
      <w:marTop w:val="0"/>
      <w:marBottom w:val="0"/>
      <w:divBdr>
        <w:top w:val="none" w:sz="0" w:space="0" w:color="auto"/>
        <w:left w:val="none" w:sz="0" w:space="0" w:color="auto"/>
        <w:bottom w:val="none" w:sz="0" w:space="0" w:color="auto"/>
        <w:right w:val="none" w:sz="0" w:space="0" w:color="auto"/>
      </w:divBdr>
    </w:div>
    <w:div w:id="1471023566">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9508">
      <w:bodyDiv w:val="1"/>
      <w:marLeft w:val="0"/>
      <w:marRight w:val="0"/>
      <w:marTop w:val="0"/>
      <w:marBottom w:val="0"/>
      <w:divBdr>
        <w:top w:val="none" w:sz="0" w:space="0" w:color="auto"/>
        <w:left w:val="none" w:sz="0" w:space="0" w:color="auto"/>
        <w:bottom w:val="none" w:sz="0" w:space="0" w:color="auto"/>
        <w:right w:val="none" w:sz="0" w:space="0" w:color="auto"/>
      </w:divBdr>
    </w:div>
    <w:div w:id="1471627259">
      <w:bodyDiv w:val="1"/>
      <w:marLeft w:val="0"/>
      <w:marRight w:val="0"/>
      <w:marTop w:val="0"/>
      <w:marBottom w:val="0"/>
      <w:divBdr>
        <w:top w:val="none" w:sz="0" w:space="0" w:color="auto"/>
        <w:left w:val="none" w:sz="0" w:space="0" w:color="auto"/>
        <w:bottom w:val="none" w:sz="0" w:space="0" w:color="auto"/>
        <w:right w:val="none" w:sz="0" w:space="0" w:color="auto"/>
      </w:divBdr>
    </w:div>
    <w:div w:id="1471751164">
      <w:bodyDiv w:val="1"/>
      <w:marLeft w:val="0"/>
      <w:marRight w:val="0"/>
      <w:marTop w:val="0"/>
      <w:marBottom w:val="0"/>
      <w:divBdr>
        <w:top w:val="none" w:sz="0" w:space="0" w:color="auto"/>
        <w:left w:val="none" w:sz="0" w:space="0" w:color="auto"/>
        <w:bottom w:val="none" w:sz="0" w:space="0" w:color="auto"/>
        <w:right w:val="none" w:sz="0" w:space="0" w:color="auto"/>
      </w:divBdr>
    </w:div>
    <w:div w:id="1471825038">
      <w:bodyDiv w:val="1"/>
      <w:marLeft w:val="0"/>
      <w:marRight w:val="0"/>
      <w:marTop w:val="0"/>
      <w:marBottom w:val="0"/>
      <w:divBdr>
        <w:top w:val="none" w:sz="0" w:space="0" w:color="auto"/>
        <w:left w:val="none" w:sz="0" w:space="0" w:color="auto"/>
        <w:bottom w:val="none" w:sz="0" w:space="0" w:color="auto"/>
        <w:right w:val="none" w:sz="0" w:space="0" w:color="auto"/>
      </w:divBdr>
    </w:div>
    <w:div w:id="1471827605">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1944030">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671686">
      <w:bodyDiv w:val="1"/>
      <w:marLeft w:val="0"/>
      <w:marRight w:val="0"/>
      <w:marTop w:val="0"/>
      <w:marBottom w:val="0"/>
      <w:divBdr>
        <w:top w:val="none" w:sz="0" w:space="0" w:color="auto"/>
        <w:left w:val="none" w:sz="0" w:space="0" w:color="auto"/>
        <w:bottom w:val="none" w:sz="0" w:space="0" w:color="auto"/>
        <w:right w:val="none" w:sz="0" w:space="0" w:color="auto"/>
      </w:divBdr>
    </w:div>
    <w:div w:id="1472671732">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863765">
      <w:bodyDiv w:val="1"/>
      <w:marLeft w:val="0"/>
      <w:marRight w:val="0"/>
      <w:marTop w:val="0"/>
      <w:marBottom w:val="0"/>
      <w:divBdr>
        <w:top w:val="none" w:sz="0" w:space="0" w:color="auto"/>
        <w:left w:val="none" w:sz="0" w:space="0" w:color="auto"/>
        <w:bottom w:val="none" w:sz="0" w:space="0" w:color="auto"/>
        <w:right w:val="none" w:sz="0" w:space="0" w:color="auto"/>
      </w:divBdr>
    </w:div>
    <w:div w:id="1473520192">
      <w:bodyDiv w:val="1"/>
      <w:marLeft w:val="0"/>
      <w:marRight w:val="0"/>
      <w:marTop w:val="0"/>
      <w:marBottom w:val="0"/>
      <w:divBdr>
        <w:top w:val="none" w:sz="0" w:space="0" w:color="auto"/>
        <w:left w:val="none" w:sz="0" w:space="0" w:color="auto"/>
        <w:bottom w:val="none" w:sz="0" w:space="0" w:color="auto"/>
        <w:right w:val="none" w:sz="0" w:space="0" w:color="auto"/>
      </w:divBdr>
    </w:div>
    <w:div w:id="1473982189">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24695">
      <w:bodyDiv w:val="1"/>
      <w:marLeft w:val="0"/>
      <w:marRight w:val="0"/>
      <w:marTop w:val="0"/>
      <w:marBottom w:val="0"/>
      <w:divBdr>
        <w:top w:val="none" w:sz="0" w:space="0" w:color="auto"/>
        <w:left w:val="none" w:sz="0" w:space="0" w:color="auto"/>
        <w:bottom w:val="none" w:sz="0" w:space="0" w:color="auto"/>
        <w:right w:val="none" w:sz="0" w:space="0" w:color="auto"/>
      </w:divBdr>
    </w:div>
    <w:div w:id="1474517943">
      <w:bodyDiv w:val="1"/>
      <w:marLeft w:val="0"/>
      <w:marRight w:val="0"/>
      <w:marTop w:val="0"/>
      <w:marBottom w:val="0"/>
      <w:divBdr>
        <w:top w:val="none" w:sz="0" w:space="0" w:color="auto"/>
        <w:left w:val="none" w:sz="0" w:space="0" w:color="auto"/>
        <w:bottom w:val="none" w:sz="0" w:space="0" w:color="auto"/>
        <w:right w:val="none" w:sz="0" w:space="0" w:color="auto"/>
      </w:divBdr>
    </w:div>
    <w:div w:id="1474591710">
      <w:bodyDiv w:val="1"/>
      <w:marLeft w:val="0"/>
      <w:marRight w:val="0"/>
      <w:marTop w:val="0"/>
      <w:marBottom w:val="0"/>
      <w:divBdr>
        <w:top w:val="none" w:sz="0" w:space="0" w:color="auto"/>
        <w:left w:val="none" w:sz="0" w:space="0" w:color="auto"/>
        <w:bottom w:val="none" w:sz="0" w:space="0" w:color="auto"/>
        <w:right w:val="none" w:sz="0" w:space="0" w:color="auto"/>
      </w:divBdr>
    </w:div>
    <w:div w:id="1474759946">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483088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218991">
      <w:bodyDiv w:val="1"/>
      <w:marLeft w:val="0"/>
      <w:marRight w:val="0"/>
      <w:marTop w:val="0"/>
      <w:marBottom w:val="0"/>
      <w:divBdr>
        <w:top w:val="none" w:sz="0" w:space="0" w:color="auto"/>
        <w:left w:val="none" w:sz="0" w:space="0" w:color="auto"/>
        <w:bottom w:val="none" w:sz="0" w:space="0" w:color="auto"/>
        <w:right w:val="none" w:sz="0" w:space="0" w:color="auto"/>
      </w:divBdr>
    </w:div>
    <w:div w:id="1475758517">
      <w:bodyDiv w:val="1"/>
      <w:marLeft w:val="0"/>
      <w:marRight w:val="0"/>
      <w:marTop w:val="0"/>
      <w:marBottom w:val="0"/>
      <w:divBdr>
        <w:top w:val="none" w:sz="0" w:space="0" w:color="auto"/>
        <w:left w:val="none" w:sz="0" w:space="0" w:color="auto"/>
        <w:bottom w:val="none" w:sz="0" w:space="0" w:color="auto"/>
        <w:right w:val="none" w:sz="0" w:space="0" w:color="auto"/>
      </w:divBdr>
    </w:div>
    <w:div w:id="1475833982">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08877">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67734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6798357">
      <w:bodyDiv w:val="1"/>
      <w:marLeft w:val="0"/>
      <w:marRight w:val="0"/>
      <w:marTop w:val="0"/>
      <w:marBottom w:val="0"/>
      <w:divBdr>
        <w:top w:val="none" w:sz="0" w:space="0" w:color="auto"/>
        <w:left w:val="none" w:sz="0" w:space="0" w:color="auto"/>
        <w:bottom w:val="none" w:sz="0" w:space="0" w:color="auto"/>
        <w:right w:val="none" w:sz="0" w:space="0" w:color="auto"/>
      </w:divBdr>
    </w:div>
    <w:div w:id="1476869901">
      <w:bodyDiv w:val="1"/>
      <w:marLeft w:val="0"/>
      <w:marRight w:val="0"/>
      <w:marTop w:val="0"/>
      <w:marBottom w:val="0"/>
      <w:divBdr>
        <w:top w:val="none" w:sz="0" w:space="0" w:color="auto"/>
        <w:left w:val="none" w:sz="0" w:space="0" w:color="auto"/>
        <w:bottom w:val="none" w:sz="0" w:space="0" w:color="auto"/>
        <w:right w:val="none" w:sz="0" w:space="0" w:color="auto"/>
      </w:divBdr>
    </w:div>
    <w:div w:id="1476949346">
      <w:bodyDiv w:val="1"/>
      <w:marLeft w:val="0"/>
      <w:marRight w:val="0"/>
      <w:marTop w:val="0"/>
      <w:marBottom w:val="0"/>
      <w:divBdr>
        <w:top w:val="none" w:sz="0" w:space="0" w:color="auto"/>
        <w:left w:val="none" w:sz="0" w:space="0" w:color="auto"/>
        <w:bottom w:val="none" w:sz="0" w:space="0" w:color="auto"/>
        <w:right w:val="none" w:sz="0" w:space="0" w:color="auto"/>
      </w:divBdr>
    </w:div>
    <w:div w:id="1477651125">
      <w:bodyDiv w:val="1"/>
      <w:marLeft w:val="0"/>
      <w:marRight w:val="0"/>
      <w:marTop w:val="0"/>
      <w:marBottom w:val="0"/>
      <w:divBdr>
        <w:top w:val="none" w:sz="0" w:space="0" w:color="auto"/>
        <w:left w:val="none" w:sz="0" w:space="0" w:color="auto"/>
        <w:bottom w:val="none" w:sz="0" w:space="0" w:color="auto"/>
        <w:right w:val="none" w:sz="0" w:space="0" w:color="auto"/>
      </w:divBdr>
    </w:div>
    <w:div w:id="1478299730">
      <w:bodyDiv w:val="1"/>
      <w:marLeft w:val="0"/>
      <w:marRight w:val="0"/>
      <w:marTop w:val="0"/>
      <w:marBottom w:val="0"/>
      <w:divBdr>
        <w:top w:val="none" w:sz="0" w:space="0" w:color="auto"/>
        <w:left w:val="none" w:sz="0" w:space="0" w:color="auto"/>
        <w:bottom w:val="none" w:sz="0" w:space="0" w:color="auto"/>
        <w:right w:val="none" w:sz="0" w:space="0" w:color="auto"/>
      </w:divBdr>
    </w:div>
    <w:div w:id="1478650891">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839933">
      <w:bodyDiv w:val="1"/>
      <w:marLeft w:val="0"/>
      <w:marRight w:val="0"/>
      <w:marTop w:val="0"/>
      <w:marBottom w:val="0"/>
      <w:divBdr>
        <w:top w:val="none" w:sz="0" w:space="0" w:color="auto"/>
        <w:left w:val="none" w:sz="0" w:space="0" w:color="auto"/>
        <w:bottom w:val="none" w:sz="0" w:space="0" w:color="auto"/>
        <w:right w:val="none" w:sz="0" w:space="0" w:color="auto"/>
      </w:divBdr>
    </w:div>
    <w:div w:id="1479304577">
      <w:bodyDiv w:val="1"/>
      <w:marLeft w:val="0"/>
      <w:marRight w:val="0"/>
      <w:marTop w:val="0"/>
      <w:marBottom w:val="0"/>
      <w:divBdr>
        <w:top w:val="none" w:sz="0" w:space="0" w:color="auto"/>
        <w:left w:val="none" w:sz="0" w:space="0" w:color="auto"/>
        <w:bottom w:val="none" w:sz="0" w:space="0" w:color="auto"/>
        <w:right w:val="none" w:sz="0" w:space="0" w:color="auto"/>
      </w:divBdr>
    </w:div>
    <w:div w:id="1479344676">
      <w:bodyDiv w:val="1"/>
      <w:marLeft w:val="0"/>
      <w:marRight w:val="0"/>
      <w:marTop w:val="0"/>
      <w:marBottom w:val="0"/>
      <w:divBdr>
        <w:top w:val="none" w:sz="0" w:space="0" w:color="auto"/>
        <w:left w:val="none" w:sz="0" w:space="0" w:color="auto"/>
        <w:bottom w:val="none" w:sz="0" w:space="0" w:color="auto"/>
        <w:right w:val="none" w:sz="0" w:space="0" w:color="auto"/>
      </w:divBdr>
    </w:div>
    <w:div w:id="1479372157">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766317">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232020">
      <w:bodyDiv w:val="1"/>
      <w:marLeft w:val="0"/>
      <w:marRight w:val="0"/>
      <w:marTop w:val="0"/>
      <w:marBottom w:val="0"/>
      <w:divBdr>
        <w:top w:val="none" w:sz="0" w:space="0" w:color="auto"/>
        <w:left w:val="none" w:sz="0" w:space="0" w:color="auto"/>
        <w:bottom w:val="none" w:sz="0" w:space="0" w:color="auto"/>
        <w:right w:val="none" w:sz="0" w:space="0" w:color="auto"/>
      </w:divBdr>
    </w:div>
    <w:div w:id="1482773429">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47334">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60317">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931252">
      <w:bodyDiv w:val="1"/>
      <w:marLeft w:val="0"/>
      <w:marRight w:val="0"/>
      <w:marTop w:val="0"/>
      <w:marBottom w:val="0"/>
      <w:divBdr>
        <w:top w:val="none" w:sz="0" w:space="0" w:color="auto"/>
        <w:left w:val="none" w:sz="0" w:space="0" w:color="auto"/>
        <w:bottom w:val="none" w:sz="0" w:space="0" w:color="auto"/>
        <w:right w:val="none" w:sz="0" w:space="0" w:color="auto"/>
      </w:divBdr>
    </w:div>
    <w:div w:id="148507741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591">
      <w:bodyDiv w:val="1"/>
      <w:marLeft w:val="0"/>
      <w:marRight w:val="0"/>
      <w:marTop w:val="0"/>
      <w:marBottom w:val="0"/>
      <w:divBdr>
        <w:top w:val="none" w:sz="0" w:space="0" w:color="auto"/>
        <w:left w:val="none" w:sz="0" w:space="0" w:color="auto"/>
        <w:bottom w:val="none" w:sz="0" w:space="0" w:color="auto"/>
        <w:right w:val="none" w:sz="0" w:space="0" w:color="auto"/>
      </w:divBdr>
    </w:div>
    <w:div w:id="1485975844">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07902">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6897357">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839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128602">
      <w:bodyDiv w:val="1"/>
      <w:marLeft w:val="0"/>
      <w:marRight w:val="0"/>
      <w:marTop w:val="0"/>
      <w:marBottom w:val="0"/>
      <w:divBdr>
        <w:top w:val="none" w:sz="0" w:space="0" w:color="auto"/>
        <w:left w:val="none" w:sz="0" w:space="0" w:color="auto"/>
        <w:bottom w:val="none" w:sz="0" w:space="0" w:color="auto"/>
        <w:right w:val="none" w:sz="0" w:space="0" w:color="auto"/>
      </w:divBdr>
    </w:div>
    <w:div w:id="1489131348">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861216">
      <w:bodyDiv w:val="1"/>
      <w:marLeft w:val="0"/>
      <w:marRight w:val="0"/>
      <w:marTop w:val="0"/>
      <w:marBottom w:val="0"/>
      <w:divBdr>
        <w:top w:val="none" w:sz="0" w:space="0" w:color="auto"/>
        <w:left w:val="none" w:sz="0" w:space="0" w:color="auto"/>
        <w:bottom w:val="none" w:sz="0" w:space="0" w:color="auto"/>
        <w:right w:val="none" w:sz="0" w:space="0" w:color="auto"/>
      </w:divBdr>
    </w:div>
    <w:div w:id="1489905505">
      <w:bodyDiv w:val="1"/>
      <w:marLeft w:val="0"/>
      <w:marRight w:val="0"/>
      <w:marTop w:val="0"/>
      <w:marBottom w:val="0"/>
      <w:divBdr>
        <w:top w:val="none" w:sz="0" w:space="0" w:color="auto"/>
        <w:left w:val="none" w:sz="0" w:space="0" w:color="auto"/>
        <w:bottom w:val="none" w:sz="0" w:space="0" w:color="auto"/>
        <w:right w:val="none" w:sz="0" w:space="0" w:color="auto"/>
      </w:divBdr>
    </w:div>
    <w:div w:id="1490245002">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443547">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673030">
      <w:bodyDiv w:val="1"/>
      <w:marLeft w:val="0"/>
      <w:marRight w:val="0"/>
      <w:marTop w:val="0"/>
      <w:marBottom w:val="0"/>
      <w:divBdr>
        <w:top w:val="none" w:sz="0" w:space="0" w:color="auto"/>
        <w:left w:val="none" w:sz="0" w:space="0" w:color="auto"/>
        <w:bottom w:val="none" w:sz="0" w:space="0" w:color="auto"/>
        <w:right w:val="none" w:sz="0" w:space="0" w:color="auto"/>
      </w:divBdr>
    </w:div>
    <w:div w:id="1491675598">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23609">
      <w:bodyDiv w:val="1"/>
      <w:marLeft w:val="0"/>
      <w:marRight w:val="0"/>
      <w:marTop w:val="0"/>
      <w:marBottom w:val="0"/>
      <w:divBdr>
        <w:top w:val="none" w:sz="0" w:space="0" w:color="auto"/>
        <w:left w:val="none" w:sz="0" w:space="0" w:color="auto"/>
        <w:bottom w:val="none" w:sz="0" w:space="0" w:color="auto"/>
        <w:right w:val="none" w:sz="0" w:space="0" w:color="auto"/>
      </w:divBdr>
    </w:div>
    <w:div w:id="1491873072">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0889">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3136893">
      <w:bodyDiv w:val="1"/>
      <w:marLeft w:val="0"/>
      <w:marRight w:val="0"/>
      <w:marTop w:val="0"/>
      <w:marBottom w:val="0"/>
      <w:divBdr>
        <w:top w:val="none" w:sz="0" w:space="0" w:color="auto"/>
        <w:left w:val="none" w:sz="0" w:space="0" w:color="auto"/>
        <w:bottom w:val="none" w:sz="0" w:space="0" w:color="auto"/>
        <w:right w:val="none" w:sz="0" w:space="0" w:color="auto"/>
      </w:divBdr>
    </w:div>
    <w:div w:id="1493183809">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452023">
      <w:bodyDiv w:val="1"/>
      <w:marLeft w:val="0"/>
      <w:marRight w:val="0"/>
      <w:marTop w:val="0"/>
      <w:marBottom w:val="0"/>
      <w:divBdr>
        <w:top w:val="none" w:sz="0" w:space="0" w:color="auto"/>
        <w:left w:val="none" w:sz="0" w:space="0" w:color="auto"/>
        <w:bottom w:val="none" w:sz="0" w:space="0" w:color="auto"/>
        <w:right w:val="none" w:sz="0" w:space="0" w:color="auto"/>
      </w:divBdr>
    </w:div>
    <w:div w:id="1493522858">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3788870">
      <w:bodyDiv w:val="1"/>
      <w:marLeft w:val="0"/>
      <w:marRight w:val="0"/>
      <w:marTop w:val="0"/>
      <w:marBottom w:val="0"/>
      <w:divBdr>
        <w:top w:val="none" w:sz="0" w:space="0" w:color="auto"/>
        <w:left w:val="none" w:sz="0" w:space="0" w:color="auto"/>
        <w:bottom w:val="none" w:sz="0" w:space="0" w:color="auto"/>
        <w:right w:val="none" w:sz="0" w:space="0" w:color="auto"/>
      </w:divBdr>
    </w:div>
    <w:div w:id="1493837771">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6809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7937">
      <w:bodyDiv w:val="1"/>
      <w:marLeft w:val="0"/>
      <w:marRight w:val="0"/>
      <w:marTop w:val="0"/>
      <w:marBottom w:val="0"/>
      <w:divBdr>
        <w:top w:val="none" w:sz="0" w:space="0" w:color="auto"/>
        <w:left w:val="none" w:sz="0" w:space="0" w:color="auto"/>
        <w:bottom w:val="none" w:sz="0" w:space="0" w:color="auto"/>
        <w:right w:val="none" w:sz="0" w:space="0" w:color="auto"/>
      </w:divBdr>
    </w:div>
    <w:div w:id="1494879778">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219848">
      <w:bodyDiv w:val="1"/>
      <w:marLeft w:val="0"/>
      <w:marRight w:val="0"/>
      <w:marTop w:val="0"/>
      <w:marBottom w:val="0"/>
      <w:divBdr>
        <w:top w:val="none" w:sz="0" w:space="0" w:color="auto"/>
        <w:left w:val="none" w:sz="0" w:space="0" w:color="auto"/>
        <w:bottom w:val="none" w:sz="0" w:space="0" w:color="auto"/>
        <w:right w:val="none" w:sz="0" w:space="0" w:color="auto"/>
      </w:divBdr>
    </w:div>
    <w:div w:id="1495492645">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190924">
      <w:bodyDiv w:val="1"/>
      <w:marLeft w:val="0"/>
      <w:marRight w:val="0"/>
      <w:marTop w:val="0"/>
      <w:marBottom w:val="0"/>
      <w:divBdr>
        <w:top w:val="none" w:sz="0" w:space="0" w:color="auto"/>
        <w:left w:val="none" w:sz="0" w:space="0" w:color="auto"/>
        <w:bottom w:val="none" w:sz="0" w:space="0" w:color="auto"/>
        <w:right w:val="none" w:sz="0" w:space="0" w:color="auto"/>
      </w:divBdr>
    </w:div>
    <w:div w:id="1496260034">
      <w:bodyDiv w:val="1"/>
      <w:marLeft w:val="0"/>
      <w:marRight w:val="0"/>
      <w:marTop w:val="0"/>
      <w:marBottom w:val="0"/>
      <w:divBdr>
        <w:top w:val="none" w:sz="0" w:space="0" w:color="auto"/>
        <w:left w:val="none" w:sz="0" w:space="0" w:color="auto"/>
        <w:bottom w:val="none" w:sz="0" w:space="0" w:color="auto"/>
        <w:right w:val="none" w:sz="0" w:space="0" w:color="auto"/>
      </w:divBdr>
    </w:div>
    <w:div w:id="1496535002">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30113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9033064">
      <w:bodyDiv w:val="1"/>
      <w:marLeft w:val="0"/>
      <w:marRight w:val="0"/>
      <w:marTop w:val="0"/>
      <w:marBottom w:val="0"/>
      <w:divBdr>
        <w:top w:val="none" w:sz="0" w:space="0" w:color="auto"/>
        <w:left w:val="none" w:sz="0" w:space="0" w:color="auto"/>
        <w:bottom w:val="none" w:sz="0" w:space="0" w:color="auto"/>
        <w:right w:val="none" w:sz="0" w:space="0" w:color="auto"/>
      </w:divBdr>
    </w:div>
    <w:div w:id="1499075002">
      <w:bodyDiv w:val="1"/>
      <w:marLeft w:val="0"/>
      <w:marRight w:val="0"/>
      <w:marTop w:val="0"/>
      <w:marBottom w:val="0"/>
      <w:divBdr>
        <w:top w:val="none" w:sz="0" w:space="0" w:color="auto"/>
        <w:left w:val="none" w:sz="0" w:space="0" w:color="auto"/>
        <w:bottom w:val="none" w:sz="0" w:space="0" w:color="auto"/>
        <w:right w:val="none" w:sz="0" w:space="0" w:color="auto"/>
      </w:divBdr>
    </w:div>
    <w:div w:id="1499273777">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1098">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190545">
      <w:bodyDiv w:val="1"/>
      <w:marLeft w:val="0"/>
      <w:marRight w:val="0"/>
      <w:marTop w:val="0"/>
      <w:marBottom w:val="0"/>
      <w:divBdr>
        <w:top w:val="none" w:sz="0" w:space="0" w:color="auto"/>
        <w:left w:val="none" w:sz="0" w:space="0" w:color="auto"/>
        <w:bottom w:val="none" w:sz="0" w:space="0" w:color="auto"/>
        <w:right w:val="none" w:sz="0" w:space="0" w:color="auto"/>
      </w:divBdr>
    </w:div>
    <w:div w:id="1501192169">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91267">
      <w:bodyDiv w:val="1"/>
      <w:marLeft w:val="0"/>
      <w:marRight w:val="0"/>
      <w:marTop w:val="0"/>
      <w:marBottom w:val="0"/>
      <w:divBdr>
        <w:top w:val="none" w:sz="0" w:space="0" w:color="auto"/>
        <w:left w:val="none" w:sz="0" w:space="0" w:color="auto"/>
        <w:bottom w:val="none" w:sz="0" w:space="0" w:color="auto"/>
        <w:right w:val="none" w:sz="0" w:space="0" w:color="auto"/>
      </w:divBdr>
    </w:div>
    <w:div w:id="1501697426">
      <w:bodyDiv w:val="1"/>
      <w:marLeft w:val="0"/>
      <w:marRight w:val="0"/>
      <w:marTop w:val="0"/>
      <w:marBottom w:val="0"/>
      <w:divBdr>
        <w:top w:val="none" w:sz="0" w:space="0" w:color="auto"/>
        <w:left w:val="none" w:sz="0" w:space="0" w:color="auto"/>
        <w:bottom w:val="none" w:sz="0" w:space="0" w:color="auto"/>
        <w:right w:val="none" w:sz="0" w:space="0" w:color="auto"/>
      </w:divBdr>
    </w:div>
    <w:div w:id="1502116926">
      <w:bodyDiv w:val="1"/>
      <w:marLeft w:val="0"/>
      <w:marRight w:val="0"/>
      <w:marTop w:val="0"/>
      <w:marBottom w:val="0"/>
      <w:divBdr>
        <w:top w:val="none" w:sz="0" w:space="0" w:color="auto"/>
        <w:left w:val="none" w:sz="0" w:space="0" w:color="auto"/>
        <w:bottom w:val="none" w:sz="0" w:space="0" w:color="auto"/>
        <w:right w:val="none" w:sz="0" w:space="0" w:color="auto"/>
      </w:divBdr>
    </w:div>
    <w:div w:id="1502236079">
      <w:bodyDiv w:val="1"/>
      <w:marLeft w:val="0"/>
      <w:marRight w:val="0"/>
      <w:marTop w:val="0"/>
      <w:marBottom w:val="0"/>
      <w:divBdr>
        <w:top w:val="none" w:sz="0" w:space="0" w:color="auto"/>
        <w:left w:val="none" w:sz="0" w:space="0" w:color="auto"/>
        <w:bottom w:val="none" w:sz="0" w:space="0" w:color="auto"/>
        <w:right w:val="none" w:sz="0" w:space="0" w:color="auto"/>
      </w:divBdr>
    </w:div>
    <w:div w:id="1502354648">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130451">
      <w:bodyDiv w:val="1"/>
      <w:marLeft w:val="0"/>
      <w:marRight w:val="0"/>
      <w:marTop w:val="0"/>
      <w:marBottom w:val="0"/>
      <w:divBdr>
        <w:top w:val="none" w:sz="0" w:space="0" w:color="auto"/>
        <w:left w:val="none" w:sz="0" w:space="0" w:color="auto"/>
        <w:bottom w:val="none" w:sz="0" w:space="0" w:color="auto"/>
        <w:right w:val="none" w:sz="0" w:space="0" w:color="auto"/>
      </w:divBdr>
    </w:div>
    <w:div w:id="1504323646">
      <w:bodyDiv w:val="1"/>
      <w:marLeft w:val="0"/>
      <w:marRight w:val="0"/>
      <w:marTop w:val="0"/>
      <w:marBottom w:val="0"/>
      <w:divBdr>
        <w:top w:val="none" w:sz="0" w:space="0" w:color="auto"/>
        <w:left w:val="none" w:sz="0" w:space="0" w:color="auto"/>
        <w:bottom w:val="none" w:sz="0" w:space="0" w:color="auto"/>
        <w:right w:val="none" w:sz="0" w:space="0" w:color="auto"/>
      </w:divBdr>
    </w:div>
    <w:div w:id="1504783190">
      <w:bodyDiv w:val="1"/>
      <w:marLeft w:val="0"/>
      <w:marRight w:val="0"/>
      <w:marTop w:val="0"/>
      <w:marBottom w:val="0"/>
      <w:divBdr>
        <w:top w:val="none" w:sz="0" w:space="0" w:color="auto"/>
        <w:left w:val="none" w:sz="0" w:space="0" w:color="auto"/>
        <w:bottom w:val="none" w:sz="0" w:space="0" w:color="auto"/>
        <w:right w:val="none" w:sz="0" w:space="0" w:color="auto"/>
      </w:divBdr>
    </w:div>
    <w:div w:id="1505169701">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779519">
      <w:bodyDiv w:val="1"/>
      <w:marLeft w:val="0"/>
      <w:marRight w:val="0"/>
      <w:marTop w:val="0"/>
      <w:marBottom w:val="0"/>
      <w:divBdr>
        <w:top w:val="none" w:sz="0" w:space="0" w:color="auto"/>
        <w:left w:val="none" w:sz="0" w:space="0" w:color="auto"/>
        <w:bottom w:val="none" w:sz="0" w:space="0" w:color="auto"/>
        <w:right w:val="none" w:sz="0" w:space="0" w:color="auto"/>
      </w:divBdr>
    </w:div>
    <w:div w:id="1505821740">
      <w:bodyDiv w:val="1"/>
      <w:marLeft w:val="0"/>
      <w:marRight w:val="0"/>
      <w:marTop w:val="0"/>
      <w:marBottom w:val="0"/>
      <w:divBdr>
        <w:top w:val="none" w:sz="0" w:space="0" w:color="auto"/>
        <w:left w:val="none" w:sz="0" w:space="0" w:color="auto"/>
        <w:bottom w:val="none" w:sz="0" w:space="0" w:color="auto"/>
        <w:right w:val="none" w:sz="0" w:space="0" w:color="auto"/>
      </w:divBdr>
    </w:div>
    <w:div w:id="1505895976">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41753">
      <w:bodyDiv w:val="1"/>
      <w:marLeft w:val="0"/>
      <w:marRight w:val="0"/>
      <w:marTop w:val="0"/>
      <w:marBottom w:val="0"/>
      <w:divBdr>
        <w:top w:val="none" w:sz="0" w:space="0" w:color="auto"/>
        <w:left w:val="none" w:sz="0" w:space="0" w:color="auto"/>
        <w:bottom w:val="none" w:sz="0" w:space="0" w:color="auto"/>
        <w:right w:val="none" w:sz="0" w:space="0" w:color="auto"/>
      </w:divBdr>
    </w:div>
    <w:div w:id="1506478057">
      <w:bodyDiv w:val="1"/>
      <w:marLeft w:val="0"/>
      <w:marRight w:val="0"/>
      <w:marTop w:val="0"/>
      <w:marBottom w:val="0"/>
      <w:divBdr>
        <w:top w:val="none" w:sz="0" w:space="0" w:color="auto"/>
        <w:left w:val="none" w:sz="0" w:space="0" w:color="auto"/>
        <w:bottom w:val="none" w:sz="0" w:space="0" w:color="auto"/>
        <w:right w:val="none" w:sz="0" w:space="0" w:color="auto"/>
      </w:divBdr>
    </w:div>
    <w:div w:id="1506478993">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944172">
      <w:bodyDiv w:val="1"/>
      <w:marLeft w:val="0"/>
      <w:marRight w:val="0"/>
      <w:marTop w:val="0"/>
      <w:marBottom w:val="0"/>
      <w:divBdr>
        <w:top w:val="none" w:sz="0" w:space="0" w:color="auto"/>
        <w:left w:val="none" w:sz="0" w:space="0" w:color="auto"/>
        <w:bottom w:val="none" w:sz="0" w:space="0" w:color="auto"/>
        <w:right w:val="none" w:sz="0" w:space="0" w:color="auto"/>
      </w:divBdr>
    </w:div>
    <w:div w:id="150720732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792162">
      <w:bodyDiv w:val="1"/>
      <w:marLeft w:val="0"/>
      <w:marRight w:val="0"/>
      <w:marTop w:val="0"/>
      <w:marBottom w:val="0"/>
      <w:divBdr>
        <w:top w:val="none" w:sz="0" w:space="0" w:color="auto"/>
        <w:left w:val="none" w:sz="0" w:space="0" w:color="auto"/>
        <w:bottom w:val="none" w:sz="0" w:space="0" w:color="auto"/>
        <w:right w:val="none" w:sz="0" w:space="0" w:color="auto"/>
      </w:divBdr>
    </w:div>
    <w:div w:id="150781882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210250">
      <w:bodyDiv w:val="1"/>
      <w:marLeft w:val="0"/>
      <w:marRight w:val="0"/>
      <w:marTop w:val="0"/>
      <w:marBottom w:val="0"/>
      <w:divBdr>
        <w:top w:val="none" w:sz="0" w:space="0" w:color="auto"/>
        <w:left w:val="none" w:sz="0" w:space="0" w:color="auto"/>
        <w:bottom w:val="none" w:sz="0" w:space="0" w:color="auto"/>
        <w:right w:val="none" w:sz="0" w:space="0" w:color="auto"/>
      </w:divBdr>
    </w:div>
    <w:div w:id="1508249465">
      <w:bodyDiv w:val="1"/>
      <w:marLeft w:val="0"/>
      <w:marRight w:val="0"/>
      <w:marTop w:val="0"/>
      <w:marBottom w:val="0"/>
      <w:divBdr>
        <w:top w:val="none" w:sz="0" w:space="0" w:color="auto"/>
        <w:left w:val="none" w:sz="0" w:space="0" w:color="auto"/>
        <w:bottom w:val="none" w:sz="0" w:space="0" w:color="auto"/>
        <w:right w:val="none" w:sz="0" w:space="0" w:color="auto"/>
      </w:divBdr>
    </w:div>
    <w:div w:id="1508790373">
      <w:bodyDiv w:val="1"/>
      <w:marLeft w:val="0"/>
      <w:marRight w:val="0"/>
      <w:marTop w:val="0"/>
      <w:marBottom w:val="0"/>
      <w:divBdr>
        <w:top w:val="none" w:sz="0" w:space="0" w:color="auto"/>
        <w:left w:val="none" w:sz="0" w:space="0" w:color="auto"/>
        <w:bottom w:val="none" w:sz="0" w:space="0" w:color="auto"/>
        <w:right w:val="none" w:sz="0" w:space="0" w:color="auto"/>
      </w:divBdr>
    </w:div>
    <w:div w:id="1508859523">
      <w:bodyDiv w:val="1"/>
      <w:marLeft w:val="0"/>
      <w:marRight w:val="0"/>
      <w:marTop w:val="0"/>
      <w:marBottom w:val="0"/>
      <w:divBdr>
        <w:top w:val="none" w:sz="0" w:space="0" w:color="auto"/>
        <w:left w:val="none" w:sz="0" w:space="0" w:color="auto"/>
        <w:bottom w:val="none" w:sz="0" w:space="0" w:color="auto"/>
        <w:right w:val="none" w:sz="0" w:space="0" w:color="auto"/>
      </w:divBdr>
    </w:div>
    <w:div w:id="1509324480">
      <w:bodyDiv w:val="1"/>
      <w:marLeft w:val="0"/>
      <w:marRight w:val="0"/>
      <w:marTop w:val="0"/>
      <w:marBottom w:val="0"/>
      <w:divBdr>
        <w:top w:val="none" w:sz="0" w:space="0" w:color="auto"/>
        <w:left w:val="none" w:sz="0" w:space="0" w:color="auto"/>
        <w:bottom w:val="none" w:sz="0" w:space="0" w:color="auto"/>
        <w:right w:val="none" w:sz="0" w:space="0" w:color="auto"/>
      </w:divBdr>
    </w:div>
    <w:div w:id="1509754267">
      <w:bodyDiv w:val="1"/>
      <w:marLeft w:val="0"/>
      <w:marRight w:val="0"/>
      <w:marTop w:val="0"/>
      <w:marBottom w:val="0"/>
      <w:divBdr>
        <w:top w:val="none" w:sz="0" w:space="0" w:color="auto"/>
        <w:left w:val="none" w:sz="0" w:space="0" w:color="auto"/>
        <w:bottom w:val="none" w:sz="0" w:space="0" w:color="auto"/>
        <w:right w:val="none" w:sz="0" w:space="0" w:color="auto"/>
      </w:divBdr>
    </w:div>
    <w:div w:id="150975606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09453">
      <w:bodyDiv w:val="1"/>
      <w:marLeft w:val="0"/>
      <w:marRight w:val="0"/>
      <w:marTop w:val="0"/>
      <w:marBottom w:val="0"/>
      <w:divBdr>
        <w:top w:val="none" w:sz="0" w:space="0" w:color="auto"/>
        <w:left w:val="none" w:sz="0" w:space="0" w:color="auto"/>
        <w:bottom w:val="none" w:sz="0" w:space="0" w:color="auto"/>
        <w:right w:val="none" w:sz="0" w:space="0" w:color="auto"/>
      </w:divBdr>
    </w:div>
    <w:div w:id="1509953105">
      <w:bodyDiv w:val="1"/>
      <w:marLeft w:val="0"/>
      <w:marRight w:val="0"/>
      <w:marTop w:val="0"/>
      <w:marBottom w:val="0"/>
      <w:divBdr>
        <w:top w:val="none" w:sz="0" w:space="0" w:color="auto"/>
        <w:left w:val="none" w:sz="0" w:space="0" w:color="auto"/>
        <w:bottom w:val="none" w:sz="0" w:space="0" w:color="auto"/>
        <w:right w:val="none" w:sz="0" w:space="0" w:color="auto"/>
      </w:divBdr>
    </w:div>
    <w:div w:id="1510412889">
      <w:bodyDiv w:val="1"/>
      <w:marLeft w:val="0"/>
      <w:marRight w:val="0"/>
      <w:marTop w:val="0"/>
      <w:marBottom w:val="0"/>
      <w:divBdr>
        <w:top w:val="none" w:sz="0" w:space="0" w:color="auto"/>
        <w:left w:val="none" w:sz="0" w:space="0" w:color="auto"/>
        <w:bottom w:val="none" w:sz="0" w:space="0" w:color="auto"/>
        <w:right w:val="none" w:sz="0" w:space="0" w:color="auto"/>
      </w:divBdr>
    </w:div>
    <w:div w:id="1510755718">
      <w:bodyDiv w:val="1"/>
      <w:marLeft w:val="0"/>
      <w:marRight w:val="0"/>
      <w:marTop w:val="0"/>
      <w:marBottom w:val="0"/>
      <w:divBdr>
        <w:top w:val="none" w:sz="0" w:space="0" w:color="auto"/>
        <w:left w:val="none" w:sz="0" w:space="0" w:color="auto"/>
        <w:bottom w:val="none" w:sz="0" w:space="0" w:color="auto"/>
        <w:right w:val="none" w:sz="0" w:space="0" w:color="auto"/>
      </w:divBdr>
    </w:div>
    <w:div w:id="1511025098">
      <w:bodyDiv w:val="1"/>
      <w:marLeft w:val="0"/>
      <w:marRight w:val="0"/>
      <w:marTop w:val="0"/>
      <w:marBottom w:val="0"/>
      <w:divBdr>
        <w:top w:val="none" w:sz="0" w:space="0" w:color="auto"/>
        <w:left w:val="none" w:sz="0" w:space="0" w:color="auto"/>
        <w:bottom w:val="none" w:sz="0" w:space="0" w:color="auto"/>
        <w:right w:val="none" w:sz="0" w:space="0" w:color="auto"/>
      </w:divBdr>
    </w:div>
    <w:div w:id="1511216932">
      <w:bodyDiv w:val="1"/>
      <w:marLeft w:val="0"/>
      <w:marRight w:val="0"/>
      <w:marTop w:val="0"/>
      <w:marBottom w:val="0"/>
      <w:divBdr>
        <w:top w:val="none" w:sz="0" w:space="0" w:color="auto"/>
        <w:left w:val="none" w:sz="0" w:space="0" w:color="auto"/>
        <w:bottom w:val="none" w:sz="0" w:space="0" w:color="auto"/>
        <w:right w:val="none" w:sz="0" w:space="0" w:color="auto"/>
      </w:divBdr>
    </w:div>
    <w:div w:id="1511522568">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577">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333425">
      <w:bodyDiv w:val="1"/>
      <w:marLeft w:val="0"/>
      <w:marRight w:val="0"/>
      <w:marTop w:val="0"/>
      <w:marBottom w:val="0"/>
      <w:divBdr>
        <w:top w:val="none" w:sz="0" w:space="0" w:color="auto"/>
        <w:left w:val="none" w:sz="0" w:space="0" w:color="auto"/>
        <w:bottom w:val="none" w:sz="0" w:space="0" w:color="auto"/>
        <w:right w:val="none" w:sz="0" w:space="0" w:color="auto"/>
      </w:divBdr>
    </w:div>
    <w:div w:id="1512380299">
      <w:bodyDiv w:val="1"/>
      <w:marLeft w:val="0"/>
      <w:marRight w:val="0"/>
      <w:marTop w:val="0"/>
      <w:marBottom w:val="0"/>
      <w:divBdr>
        <w:top w:val="none" w:sz="0" w:space="0" w:color="auto"/>
        <w:left w:val="none" w:sz="0" w:space="0" w:color="auto"/>
        <w:bottom w:val="none" w:sz="0" w:space="0" w:color="auto"/>
        <w:right w:val="none" w:sz="0" w:space="0" w:color="auto"/>
      </w:divBdr>
    </w:div>
    <w:div w:id="1512597739">
      <w:bodyDiv w:val="1"/>
      <w:marLeft w:val="0"/>
      <w:marRight w:val="0"/>
      <w:marTop w:val="0"/>
      <w:marBottom w:val="0"/>
      <w:divBdr>
        <w:top w:val="none" w:sz="0" w:space="0" w:color="auto"/>
        <w:left w:val="none" w:sz="0" w:space="0" w:color="auto"/>
        <w:bottom w:val="none" w:sz="0" w:space="0" w:color="auto"/>
        <w:right w:val="none" w:sz="0" w:space="0" w:color="auto"/>
      </w:divBdr>
    </w:div>
    <w:div w:id="1513103921">
      <w:bodyDiv w:val="1"/>
      <w:marLeft w:val="0"/>
      <w:marRight w:val="0"/>
      <w:marTop w:val="0"/>
      <w:marBottom w:val="0"/>
      <w:divBdr>
        <w:top w:val="none" w:sz="0" w:space="0" w:color="auto"/>
        <w:left w:val="none" w:sz="0" w:space="0" w:color="auto"/>
        <w:bottom w:val="none" w:sz="0" w:space="0" w:color="auto"/>
        <w:right w:val="none" w:sz="0" w:space="0" w:color="auto"/>
      </w:divBdr>
    </w:div>
    <w:div w:id="1513109797">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89343">
      <w:bodyDiv w:val="1"/>
      <w:marLeft w:val="0"/>
      <w:marRight w:val="0"/>
      <w:marTop w:val="0"/>
      <w:marBottom w:val="0"/>
      <w:divBdr>
        <w:top w:val="none" w:sz="0" w:space="0" w:color="auto"/>
        <w:left w:val="none" w:sz="0" w:space="0" w:color="auto"/>
        <w:bottom w:val="none" w:sz="0" w:space="0" w:color="auto"/>
        <w:right w:val="none" w:sz="0" w:space="0" w:color="auto"/>
      </w:divBdr>
    </w:div>
    <w:div w:id="1513717013">
      <w:bodyDiv w:val="1"/>
      <w:marLeft w:val="0"/>
      <w:marRight w:val="0"/>
      <w:marTop w:val="0"/>
      <w:marBottom w:val="0"/>
      <w:divBdr>
        <w:top w:val="none" w:sz="0" w:space="0" w:color="auto"/>
        <w:left w:val="none" w:sz="0" w:space="0" w:color="auto"/>
        <w:bottom w:val="none" w:sz="0" w:space="0" w:color="auto"/>
        <w:right w:val="none" w:sz="0" w:space="0" w:color="auto"/>
      </w:divBdr>
    </w:div>
    <w:div w:id="1513840529">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757426">
      <w:bodyDiv w:val="1"/>
      <w:marLeft w:val="0"/>
      <w:marRight w:val="0"/>
      <w:marTop w:val="0"/>
      <w:marBottom w:val="0"/>
      <w:divBdr>
        <w:top w:val="none" w:sz="0" w:space="0" w:color="auto"/>
        <w:left w:val="none" w:sz="0" w:space="0" w:color="auto"/>
        <w:bottom w:val="none" w:sz="0" w:space="0" w:color="auto"/>
        <w:right w:val="none" w:sz="0" w:space="0" w:color="auto"/>
      </w:divBdr>
    </w:div>
    <w:div w:id="1515076374">
      <w:bodyDiv w:val="1"/>
      <w:marLeft w:val="0"/>
      <w:marRight w:val="0"/>
      <w:marTop w:val="0"/>
      <w:marBottom w:val="0"/>
      <w:divBdr>
        <w:top w:val="none" w:sz="0" w:space="0" w:color="auto"/>
        <w:left w:val="none" w:sz="0" w:space="0" w:color="auto"/>
        <w:bottom w:val="none" w:sz="0" w:space="0" w:color="auto"/>
        <w:right w:val="none" w:sz="0" w:space="0" w:color="auto"/>
      </w:divBdr>
    </w:div>
    <w:div w:id="151519396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167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21666">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115141">
      <w:bodyDiv w:val="1"/>
      <w:marLeft w:val="0"/>
      <w:marRight w:val="0"/>
      <w:marTop w:val="0"/>
      <w:marBottom w:val="0"/>
      <w:divBdr>
        <w:top w:val="none" w:sz="0" w:space="0" w:color="auto"/>
        <w:left w:val="none" w:sz="0" w:space="0" w:color="auto"/>
        <w:bottom w:val="none" w:sz="0" w:space="0" w:color="auto"/>
        <w:right w:val="none" w:sz="0" w:space="0" w:color="auto"/>
      </w:divBdr>
    </w:div>
    <w:div w:id="1516529634">
      <w:bodyDiv w:val="1"/>
      <w:marLeft w:val="0"/>
      <w:marRight w:val="0"/>
      <w:marTop w:val="0"/>
      <w:marBottom w:val="0"/>
      <w:divBdr>
        <w:top w:val="none" w:sz="0" w:space="0" w:color="auto"/>
        <w:left w:val="none" w:sz="0" w:space="0" w:color="auto"/>
        <w:bottom w:val="none" w:sz="0" w:space="0" w:color="auto"/>
        <w:right w:val="none" w:sz="0" w:space="0" w:color="auto"/>
      </w:divBdr>
    </w:div>
    <w:div w:id="1517311030">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99961">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574339">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076262">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68965">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729994">
      <w:bodyDiv w:val="1"/>
      <w:marLeft w:val="0"/>
      <w:marRight w:val="0"/>
      <w:marTop w:val="0"/>
      <w:marBottom w:val="0"/>
      <w:divBdr>
        <w:top w:val="none" w:sz="0" w:space="0" w:color="auto"/>
        <w:left w:val="none" w:sz="0" w:space="0" w:color="auto"/>
        <w:bottom w:val="none" w:sz="0" w:space="0" w:color="auto"/>
        <w:right w:val="none" w:sz="0" w:space="0" w:color="auto"/>
      </w:divBdr>
    </w:div>
    <w:div w:id="1519739514">
      <w:bodyDiv w:val="1"/>
      <w:marLeft w:val="0"/>
      <w:marRight w:val="0"/>
      <w:marTop w:val="0"/>
      <w:marBottom w:val="0"/>
      <w:divBdr>
        <w:top w:val="none" w:sz="0" w:space="0" w:color="auto"/>
        <w:left w:val="none" w:sz="0" w:space="0" w:color="auto"/>
        <w:bottom w:val="none" w:sz="0" w:space="0" w:color="auto"/>
        <w:right w:val="none" w:sz="0" w:space="0" w:color="auto"/>
      </w:divBdr>
    </w:div>
    <w:div w:id="1520465731">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703034">
      <w:bodyDiv w:val="1"/>
      <w:marLeft w:val="0"/>
      <w:marRight w:val="0"/>
      <w:marTop w:val="0"/>
      <w:marBottom w:val="0"/>
      <w:divBdr>
        <w:top w:val="none" w:sz="0" w:space="0" w:color="auto"/>
        <w:left w:val="none" w:sz="0" w:space="0" w:color="auto"/>
        <w:bottom w:val="none" w:sz="0" w:space="0" w:color="auto"/>
        <w:right w:val="none" w:sz="0" w:space="0" w:color="auto"/>
      </w:divBdr>
    </w:div>
    <w:div w:id="1520777834">
      <w:bodyDiv w:val="1"/>
      <w:marLeft w:val="0"/>
      <w:marRight w:val="0"/>
      <w:marTop w:val="0"/>
      <w:marBottom w:val="0"/>
      <w:divBdr>
        <w:top w:val="none" w:sz="0" w:space="0" w:color="auto"/>
        <w:left w:val="none" w:sz="0" w:space="0" w:color="auto"/>
        <w:bottom w:val="none" w:sz="0" w:space="0" w:color="auto"/>
        <w:right w:val="none" w:sz="0" w:space="0" w:color="auto"/>
      </w:divBdr>
    </w:div>
    <w:div w:id="1521160244">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703411">
      <w:bodyDiv w:val="1"/>
      <w:marLeft w:val="0"/>
      <w:marRight w:val="0"/>
      <w:marTop w:val="0"/>
      <w:marBottom w:val="0"/>
      <w:divBdr>
        <w:top w:val="none" w:sz="0" w:space="0" w:color="auto"/>
        <w:left w:val="none" w:sz="0" w:space="0" w:color="auto"/>
        <w:bottom w:val="none" w:sz="0" w:space="0" w:color="auto"/>
        <w:right w:val="none" w:sz="0" w:space="0" w:color="auto"/>
      </w:divBdr>
    </w:div>
    <w:div w:id="1521746779">
      <w:bodyDiv w:val="1"/>
      <w:marLeft w:val="0"/>
      <w:marRight w:val="0"/>
      <w:marTop w:val="0"/>
      <w:marBottom w:val="0"/>
      <w:divBdr>
        <w:top w:val="none" w:sz="0" w:space="0" w:color="auto"/>
        <w:left w:val="none" w:sz="0" w:space="0" w:color="auto"/>
        <w:bottom w:val="none" w:sz="0" w:space="0" w:color="auto"/>
        <w:right w:val="none" w:sz="0" w:space="0" w:color="auto"/>
      </w:divBdr>
    </w:div>
    <w:div w:id="1522090643">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4547">
      <w:bodyDiv w:val="1"/>
      <w:marLeft w:val="0"/>
      <w:marRight w:val="0"/>
      <w:marTop w:val="0"/>
      <w:marBottom w:val="0"/>
      <w:divBdr>
        <w:top w:val="none" w:sz="0" w:space="0" w:color="auto"/>
        <w:left w:val="none" w:sz="0" w:space="0" w:color="auto"/>
        <w:bottom w:val="none" w:sz="0" w:space="0" w:color="auto"/>
        <w:right w:val="none" w:sz="0" w:space="0" w:color="auto"/>
      </w:divBdr>
    </w:div>
    <w:div w:id="1522431845">
      <w:bodyDiv w:val="1"/>
      <w:marLeft w:val="0"/>
      <w:marRight w:val="0"/>
      <w:marTop w:val="0"/>
      <w:marBottom w:val="0"/>
      <w:divBdr>
        <w:top w:val="none" w:sz="0" w:space="0" w:color="auto"/>
        <w:left w:val="none" w:sz="0" w:space="0" w:color="auto"/>
        <w:bottom w:val="none" w:sz="0" w:space="0" w:color="auto"/>
        <w:right w:val="none" w:sz="0" w:space="0" w:color="auto"/>
      </w:divBdr>
    </w:div>
    <w:div w:id="1522552369">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5015">
      <w:bodyDiv w:val="1"/>
      <w:marLeft w:val="0"/>
      <w:marRight w:val="0"/>
      <w:marTop w:val="0"/>
      <w:marBottom w:val="0"/>
      <w:divBdr>
        <w:top w:val="none" w:sz="0" w:space="0" w:color="auto"/>
        <w:left w:val="none" w:sz="0" w:space="0" w:color="auto"/>
        <w:bottom w:val="none" w:sz="0" w:space="0" w:color="auto"/>
        <w:right w:val="none" w:sz="0" w:space="0" w:color="auto"/>
      </w:divBdr>
    </w:div>
    <w:div w:id="1524785923">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4856399">
      <w:bodyDiv w:val="1"/>
      <w:marLeft w:val="0"/>
      <w:marRight w:val="0"/>
      <w:marTop w:val="0"/>
      <w:marBottom w:val="0"/>
      <w:divBdr>
        <w:top w:val="none" w:sz="0" w:space="0" w:color="auto"/>
        <w:left w:val="none" w:sz="0" w:space="0" w:color="auto"/>
        <w:bottom w:val="none" w:sz="0" w:space="0" w:color="auto"/>
        <w:right w:val="none" w:sz="0" w:space="0" w:color="auto"/>
      </w:divBdr>
    </w:div>
    <w:div w:id="1524902125">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485663">
      <w:bodyDiv w:val="1"/>
      <w:marLeft w:val="0"/>
      <w:marRight w:val="0"/>
      <w:marTop w:val="0"/>
      <w:marBottom w:val="0"/>
      <w:divBdr>
        <w:top w:val="none" w:sz="0" w:space="0" w:color="auto"/>
        <w:left w:val="none" w:sz="0" w:space="0" w:color="auto"/>
        <w:bottom w:val="none" w:sz="0" w:space="0" w:color="auto"/>
        <w:right w:val="none" w:sz="0" w:space="0" w:color="auto"/>
      </w:divBdr>
    </w:div>
    <w:div w:id="1525748054">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137086">
      <w:bodyDiv w:val="1"/>
      <w:marLeft w:val="0"/>
      <w:marRight w:val="0"/>
      <w:marTop w:val="0"/>
      <w:marBottom w:val="0"/>
      <w:divBdr>
        <w:top w:val="none" w:sz="0" w:space="0" w:color="auto"/>
        <w:left w:val="none" w:sz="0" w:space="0" w:color="auto"/>
        <w:bottom w:val="none" w:sz="0" w:space="0" w:color="auto"/>
        <w:right w:val="none" w:sz="0" w:space="0" w:color="auto"/>
      </w:divBdr>
    </w:div>
    <w:div w:id="1526210263">
      <w:bodyDiv w:val="1"/>
      <w:marLeft w:val="0"/>
      <w:marRight w:val="0"/>
      <w:marTop w:val="0"/>
      <w:marBottom w:val="0"/>
      <w:divBdr>
        <w:top w:val="none" w:sz="0" w:space="0" w:color="auto"/>
        <w:left w:val="none" w:sz="0" w:space="0" w:color="auto"/>
        <w:bottom w:val="none" w:sz="0" w:space="0" w:color="auto"/>
        <w:right w:val="none" w:sz="0" w:space="0" w:color="auto"/>
      </w:divBdr>
    </w:div>
    <w:div w:id="1527015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2179">
      <w:bodyDiv w:val="1"/>
      <w:marLeft w:val="0"/>
      <w:marRight w:val="0"/>
      <w:marTop w:val="0"/>
      <w:marBottom w:val="0"/>
      <w:divBdr>
        <w:top w:val="none" w:sz="0" w:space="0" w:color="auto"/>
        <w:left w:val="none" w:sz="0" w:space="0" w:color="auto"/>
        <w:bottom w:val="none" w:sz="0" w:space="0" w:color="auto"/>
        <w:right w:val="none" w:sz="0" w:space="0" w:color="auto"/>
      </w:divBdr>
    </w:div>
    <w:div w:id="1527793676">
      <w:bodyDiv w:val="1"/>
      <w:marLeft w:val="0"/>
      <w:marRight w:val="0"/>
      <w:marTop w:val="0"/>
      <w:marBottom w:val="0"/>
      <w:divBdr>
        <w:top w:val="none" w:sz="0" w:space="0" w:color="auto"/>
        <w:left w:val="none" w:sz="0" w:space="0" w:color="auto"/>
        <w:bottom w:val="none" w:sz="0" w:space="0" w:color="auto"/>
        <w:right w:val="none" w:sz="0" w:space="0" w:color="auto"/>
      </w:divBdr>
    </w:div>
    <w:div w:id="1527867750">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445424">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021492">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299523">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2925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421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138692">
      <w:bodyDiv w:val="1"/>
      <w:marLeft w:val="0"/>
      <w:marRight w:val="0"/>
      <w:marTop w:val="0"/>
      <w:marBottom w:val="0"/>
      <w:divBdr>
        <w:top w:val="none" w:sz="0" w:space="0" w:color="auto"/>
        <w:left w:val="none" w:sz="0" w:space="0" w:color="auto"/>
        <w:bottom w:val="none" w:sz="0" w:space="0" w:color="auto"/>
        <w:right w:val="none" w:sz="0" w:space="0" w:color="auto"/>
      </w:divBdr>
    </w:div>
    <w:div w:id="1531382281">
      <w:bodyDiv w:val="1"/>
      <w:marLeft w:val="0"/>
      <w:marRight w:val="0"/>
      <w:marTop w:val="0"/>
      <w:marBottom w:val="0"/>
      <w:divBdr>
        <w:top w:val="none" w:sz="0" w:space="0" w:color="auto"/>
        <w:left w:val="none" w:sz="0" w:space="0" w:color="auto"/>
        <w:bottom w:val="none" w:sz="0" w:space="0" w:color="auto"/>
        <w:right w:val="none" w:sz="0" w:space="0" w:color="auto"/>
      </w:divBdr>
    </w:div>
    <w:div w:id="153152963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6342">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271">
      <w:bodyDiv w:val="1"/>
      <w:marLeft w:val="0"/>
      <w:marRight w:val="0"/>
      <w:marTop w:val="0"/>
      <w:marBottom w:val="0"/>
      <w:divBdr>
        <w:top w:val="none" w:sz="0" w:space="0" w:color="auto"/>
        <w:left w:val="none" w:sz="0" w:space="0" w:color="auto"/>
        <w:bottom w:val="none" w:sz="0" w:space="0" w:color="auto"/>
        <w:right w:val="none" w:sz="0" w:space="0" w:color="auto"/>
      </w:divBdr>
    </w:div>
    <w:div w:id="1533033641">
      <w:bodyDiv w:val="1"/>
      <w:marLeft w:val="0"/>
      <w:marRight w:val="0"/>
      <w:marTop w:val="0"/>
      <w:marBottom w:val="0"/>
      <w:divBdr>
        <w:top w:val="none" w:sz="0" w:space="0" w:color="auto"/>
        <w:left w:val="none" w:sz="0" w:space="0" w:color="auto"/>
        <w:bottom w:val="none" w:sz="0" w:space="0" w:color="auto"/>
        <w:right w:val="none" w:sz="0" w:space="0" w:color="auto"/>
      </w:divBdr>
    </w:div>
    <w:div w:id="1533155282">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490956">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3956646">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267439">
      <w:bodyDiv w:val="1"/>
      <w:marLeft w:val="0"/>
      <w:marRight w:val="0"/>
      <w:marTop w:val="0"/>
      <w:marBottom w:val="0"/>
      <w:divBdr>
        <w:top w:val="none" w:sz="0" w:space="0" w:color="auto"/>
        <w:left w:val="none" w:sz="0" w:space="0" w:color="auto"/>
        <w:bottom w:val="none" w:sz="0" w:space="0" w:color="auto"/>
        <w:right w:val="none" w:sz="0" w:space="0" w:color="auto"/>
      </w:divBdr>
    </w:div>
    <w:div w:id="1534804738">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0347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64571">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535969774">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501159">
      <w:bodyDiv w:val="1"/>
      <w:marLeft w:val="0"/>
      <w:marRight w:val="0"/>
      <w:marTop w:val="0"/>
      <w:marBottom w:val="0"/>
      <w:divBdr>
        <w:top w:val="none" w:sz="0" w:space="0" w:color="auto"/>
        <w:left w:val="none" w:sz="0" w:space="0" w:color="auto"/>
        <w:bottom w:val="none" w:sz="0" w:space="0" w:color="auto"/>
        <w:right w:val="none" w:sz="0" w:space="0" w:color="auto"/>
      </w:divBdr>
    </w:div>
    <w:div w:id="1537934850">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544066">
      <w:bodyDiv w:val="1"/>
      <w:marLeft w:val="0"/>
      <w:marRight w:val="0"/>
      <w:marTop w:val="0"/>
      <w:marBottom w:val="0"/>
      <w:divBdr>
        <w:top w:val="none" w:sz="0" w:space="0" w:color="auto"/>
        <w:left w:val="none" w:sz="0" w:space="0" w:color="auto"/>
        <w:bottom w:val="none" w:sz="0" w:space="0" w:color="auto"/>
        <w:right w:val="none" w:sz="0" w:space="0" w:color="auto"/>
      </w:divBdr>
    </w:div>
    <w:div w:id="1538661881">
      <w:bodyDiv w:val="1"/>
      <w:marLeft w:val="0"/>
      <w:marRight w:val="0"/>
      <w:marTop w:val="0"/>
      <w:marBottom w:val="0"/>
      <w:divBdr>
        <w:top w:val="none" w:sz="0" w:space="0" w:color="auto"/>
        <w:left w:val="none" w:sz="0" w:space="0" w:color="auto"/>
        <w:bottom w:val="none" w:sz="0" w:space="0" w:color="auto"/>
        <w:right w:val="none" w:sz="0" w:space="0" w:color="auto"/>
      </w:divBdr>
    </w:div>
    <w:div w:id="153881367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200279">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3870">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15020">
      <w:bodyDiv w:val="1"/>
      <w:marLeft w:val="0"/>
      <w:marRight w:val="0"/>
      <w:marTop w:val="0"/>
      <w:marBottom w:val="0"/>
      <w:divBdr>
        <w:top w:val="none" w:sz="0" w:space="0" w:color="auto"/>
        <w:left w:val="none" w:sz="0" w:space="0" w:color="auto"/>
        <w:bottom w:val="none" w:sz="0" w:space="0" w:color="auto"/>
        <w:right w:val="none" w:sz="0" w:space="0" w:color="auto"/>
      </w:divBdr>
    </w:div>
    <w:div w:id="1540319733">
      <w:bodyDiv w:val="1"/>
      <w:marLeft w:val="0"/>
      <w:marRight w:val="0"/>
      <w:marTop w:val="0"/>
      <w:marBottom w:val="0"/>
      <w:divBdr>
        <w:top w:val="none" w:sz="0" w:space="0" w:color="auto"/>
        <w:left w:val="none" w:sz="0" w:space="0" w:color="auto"/>
        <w:bottom w:val="none" w:sz="0" w:space="0" w:color="auto"/>
        <w:right w:val="none" w:sz="0" w:space="0" w:color="auto"/>
      </w:divBdr>
    </w:div>
    <w:div w:id="1540430130">
      <w:bodyDiv w:val="1"/>
      <w:marLeft w:val="0"/>
      <w:marRight w:val="0"/>
      <w:marTop w:val="0"/>
      <w:marBottom w:val="0"/>
      <w:divBdr>
        <w:top w:val="none" w:sz="0" w:space="0" w:color="auto"/>
        <w:left w:val="none" w:sz="0" w:space="0" w:color="auto"/>
        <w:bottom w:val="none" w:sz="0" w:space="0" w:color="auto"/>
        <w:right w:val="none" w:sz="0" w:space="0" w:color="auto"/>
      </w:divBdr>
    </w:div>
    <w:div w:id="1540435969">
      <w:bodyDiv w:val="1"/>
      <w:marLeft w:val="0"/>
      <w:marRight w:val="0"/>
      <w:marTop w:val="0"/>
      <w:marBottom w:val="0"/>
      <w:divBdr>
        <w:top w:val="none" w:sz="0" w:space="0" w:color="auto"/>
        <w:left w:val="none" w:sz="0" w:space="0" w:color="auto"/>
        <w:bottom w:val="none" w:sz="0" w:space="0" w:color="auto"/>
        <w:right w:val="none" w:sz="0" w:space="0" w:color="auto"/>
      </w:divBdr>
    </w:div>
    <w:div w:id="154167178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211656">
      <w:bodyDiv w:val="1"/>
      <w:marLeft w:val="0"/>
      <w:marRight w:val="0"/>
      <w:marTop w:val="0"/>
      <w:marBottom w:val="0"/>
      <w:divBdr>
        <w:top w:val="none" w:sz="0" w:space="0" w:color="auto"/>
        <w:left w:val="none" w:sz="0" w:space="0" w:color="auto"/>
        <w:bottom w:val="none" w:sz="0" w:space="0" w:color="auto"/>
        <w:right w:val="none" w:sz="0" w:space="0" w:color="auto"/>
      </w:divBdr>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
    <w:div w:id="1542401929">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89105">
      <w:bodyDiv w:val="1"/>
      <w:marLeft w:val="0"/>
      <w:marRight w:val="0"/>
      <w:marTop w:val="0"/>
      <w:marBottom w:val="0"/>
      <w:divBdr>
        <w:top w:val="none" w:sz="0" w:space="0" w:color="auto"/>
        <w:left w:val="none" w:sz="0" w:space="0" w:color="auto"/>
        <w:bottom w:val="none" w:sz="0" w:space="0" w:color="auto"/>
        <w:right w:val="none" w:sz="0" w:space="0" w:color="auto"/>
      </w:divBdr>
    </w:div>
    <w:div w:id="154378984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7477">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15173">
      <w:bodyDiv w:val="1"/>
      <w:marLeft w:val="0"/>
      <w:marRight w:val="0"/>
      <w:marTop w:val="0"/>
      <w:marBottom w:val="0"/>
      <w:divBdr>
        <w:top w:val="none" w:sz="0" w:space="0" w:color="auto"/>
        <w:left w:val="none" w:sz="0" w:space="0" w:color="auto"/>
        <w:bottom w:val="none" w:sz="0" w:space="0" w:color="auto"/>
        <w:right w:val="none" w:sz="0" w:space="0" w:color="auto"/>
      </w:divBdr>
    </w:div>
    <w:div w:id="1545286596">
      <w:bodyDiv w:val="1"/>
      <w:marLeft w:val="0"/>
      <w:marRight w:val="0"/>
      <w:marTop w:val="0"/>
      <w:marBottom w:val="0"/>
      <w:divBdr>
        <w:top w:val="none" w:sz="0" w:space="0" w:color="auto"/>
        <w:left w:val="none" w:sz="0" w:space="0" w:color="auto"/>
        <w:bottom w:val="none" w:sz="0" w:space="0" w:color="auto"/>
        <w:right w:val="none" w:sz="0" w:space="0" w:color="auto"/>
      </w:divBdr>
    </w:div>
    <w:div w:id="154528721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946815">
      <w:bodyDiv w:val="1"/>
      <w:marLeft w:val="0"/>
      <w:marRight w:val="0"/>
      <w:marTop w:val="0"/>
      <w:marBottom w:val="0"/>
      <w:divBdr>
        <w:top w:val="none" w:sz="0" w:space="0" w:color="auto"/>
        <w:left w:val="none" w:sz="0" w:space="0" w:color="auto"/>
        <w:bottom w:val="none" w:sz="0" w:space="0" w:color="auto"/>
        <w:right w:val="none" w:sz="0" w:space="0" w:color="auto"/>
      </w:divBdr>
    </w:div>
    <w:div w:id="1546405511">
      <w:bodyDiv w:val="1"/>
      <w:marLeft w:val="0"/>
      <w:marRight w:val="0"/>
      <w:marTop w:val="0"/>
      <w:marBottom w:val="0"/>
      <w:divBdr>
        <w:top w:val="none" w:sz="0" w:space="0" w:color="auto"/>
        <w:left w:val="none" w:sz="0" w:space="0" w:color="auto"/>
        <w:bottom w:val="none" w:sz="0" w:space="0" w:color="auto"/>
        <w:right w:val="none" w:sz="0" w:space="0" w:color="auto"/>
      </w:divBdr>
    </w:div>
    <w:div w:id="1546596640">
      <w:bodyDiv w:val="1"/>
      <w:marLeft w:val="0"/>
      <w:marRight w:val="0"/>
      <w:marTop w:val="0"/>
      <w:marBottom w:val="0"/>
      <w:divBdr>
        <w:top w:val="none" w:sz="0" w:space="0" w:color="auto"/>
        <w:left w:val="none" w:sz="0" w:space="0" w:color="auto"/>
        <w:bottom w:val="none" w:sz="0" w:space="0" w:color="auto"/>
        <w:right w:val="none" w:sz="0" w:space="0" w:color="auto"/>
      </w:divBdr>
    </w:div>
    <w:div w:id="1546870827">
      <w:bodyDiv w:val="1"/>
      <w:marLeft w:val="0"/>
      <w:marRight w:val="0"/>
      <w:marTop w:val="0"/>
      <w:marBottom w:val="0"/>
      <w:divBdr>
        <w:top w:val="none" w:sz="0" w:space="0" w:color="auto"/>
        <w:left w:val="none" w:sz="0" w:space="0" w:color="auto"/>
        <w:bottom w:val="none" w:sz="0" w:space="0" w:color="auto"/>
        <w:right w:val="none" w:sz="0" w:space="0" w:color="auto"/>
      </w:divBdr>
    </w:div>
    <w:div w:id="1547108821">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52277">
      <w:bodyDiv w:val="1"/>
      <w:marLeft w:val="0"/>
      <w:marRight w:val="0"/>
      <w:marTop w:val="0"/>
      <w:marBottom w:val="0"/>
      <w:divBdr>
        <w:top w:val="none" w:sz="0" w:space="0" w:color="auto"/>
        <w:left w:val="none" w:sz="0" w:space="0" w:color="auto"/>
        <w:bottom w:val="none" w:sz="0" w:space="0" w:color="auto"/>
        <w:right w:val="none" w:sz="0" w:space="0" w:color="auto"/>
      </w:divBdr>
    </w:div>
    <w:div w:id="1547525520">
      <w:bodyDiv w:val="1"/>
      <w:marLeft w:val="0"/>
      <w:marRight w:val="0"/>
      <w:marTop w:val="0"/>
      <w:marBottom w:val="0"/>
      <w:divBdr>
        <w:top w:val="none" w:sz="0" w:space="0" w:color="auto"/>
        <w:left w:val="none" w:sz="0" w:space="0" w:color="auto"/>
        <w:bottom w:val="none" w:sz="0" w:space="0" w:color="auto"/>
        <w:right w:val="none" w:sz="0" w:space="0" w:color="auto"/>
      </w:divBdr>
    </w:div>
    <w:div w:id="1548225480">
      <w:bodyDiv w:val="1"/>
      <w:marLeft w:val="0"/>
      <w:marRight w:val="0"/>
      <w:marTop w:val="0"/>
      <w:marBottom w:val="0"/>
      <w:divBdr>
        <w:top w:val="none" w:sz="0" w:space="0" w:color="auto"/>
        <w:left w:val="none" w:sz="0" w:space="0" w:color="auto"/>
        <w:bottom w:val="none" w:sz="0" w:space="0" w:color="auto"/>
        <w:right w:val="none" w:sz="0" w:space="0" w:color="auto"/>
      </w:divBdr>
    </w:div>
    <w:div w:id="1548493647">
      <w:bodyDiv w:val="1"/>
      <w:marLeft w:val="0"/>
      <w:marRight w:val="0"/>
      <w:marTop w:val="0"/>
      <w:marBottom w:val="0"/>
      <w:divBdr>
        <w:top w:val="none" w:sz="0" w:space="0" w:color="auto"/>
        <w:left w:val="none" w:sz="0" w:space="0" w:color="auto"/>
        <w:bottom w:val="none" w:sz="0" w:space="0" w:color="auto"/>
        <w:right w:val="none" w:sz="0" w:space="0" w:color="auto"/>
      </w:divBdr>
    </w:div>
    <w:div w:id="1548643112">
      <w:bodyDiv w:val="1"/>
      <w:marLeft w:val="0"/>
      <w:marRight w:val="0"/>
      <w:marTop w:val="0"/>
      <w:marBottom w:val="0"/>
      <w:divBdr>
        <w:top w:val="none" w:sz="0" w:space="0" w:color="auto"/>
        <w:left w:val="none" w:sz="0" w:space="0" w:color="auto"/>
        <w:bottom w:val="none" w:sz="0" w:space="0" w:color="auto"/>
        <w:right w:val="none" w:sz="0" w:space="0" w:color="auto"/>
      </w:divBdr>
    </w:div>
    <w:div w:id="1548686900">
      <w:bodyDiv w:val="1"/>
      <w:marLeft w:val="0"/>
      <w:marRight w:val="0"/>
      <w:marTop w:val="0"/>
      <w:marBottom w:val="0"/>
      <w:divBdr>
        <w:top w:val="none" w:sz="0" w:space="0" w:color="auto"/>
        <w:left w:val="none" w:sz="0" w:space="0" w:color="auto"/>
        <w:bottom w:val="none" w:sz="0" w:space="0" w:color="auto"/>
        <w:right w:val="none" w:sz="0" w:space="0" w:color="auto"/>
      </w:divBdr>
    </w:div>
    <w:div w:id="1548758500">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612453">
      <w:bodyDiv w:val="1"/>
      <w:marLeft w:val="0"/>
      <w:marRight w:val="0"/>
      <w:marTop w:val="0"/>
      <w:marBottom w:val="0"/>
      <w:divBdr>
        <w:top w:val="none" w:sz="0" w:space="0" w:color="auto"/>
        <w:left w:val="none" w:sz="0" w:space="0" w:color="auto"/>
        <w:bottom w:val="none" w:sz="0" w:space="0" w:color="auto"/>
        <w:right w:val="none" w:sz="0" w:space="0" w:color="auto"/>
      </w:divBdr>
    </w:div>
    <w:div w:id="1549757537">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261944">
      <w:bodyDiv w:val="1"/>
      <w:marLeft w:val="0"/>
      <w:marRight w:val="0"/>
      <w:marTop w:val="0"/>
      <w:marBottom w:val="0"/>
      <w:divBdr>
        <w:top w:val="none" w:sz="0" w:space="0" w:color="auto"/>
        <w:left w:val="none" w:sz="0" w:space="0" w:color="auto"/>
        <w:bottom w:val="none" w:sz="0" w:space="0" w:color="auto"/>
        <w:right w:val="none" w:sz="0" w:space="0" w:color="auto"/>
      </w:divBdr>
    </w:div>
    <w:div w:id="1550536032">
      <w:bodyDiv w:val="1"/>
      <w:marLeft w:val="0"/>
      <w:marRight w:val="0"/>
      <w:marTop w:val="0"/>
      <w:marBottom w:val="0"/>
      <w:divBdr>
        <w:top w:val="none" w:sz="0" w:space="0" w:color="auto"/>
        <w:left w:val="none" w:sz="0" w:space="0" w:color="auto"/>
        <w:bottom w:val="none" w:sz="0" w:space="0" w:color="auto"/>
        <w:right w:val="none" w:sz="0" w:space="0" w:color="auto"/>
      </w:divBdr>
    </w:div>
    <w:div w:id="1550647949">
      <w:bodyDiv w:val="1"/>
      <w:marLeft w:val="0"/>
      <w:marRight w:val="0"/>
      <w:marTop w:val="0"/>
      <w:marBottom w:val="0"/>
      <w:divBdr>
        <w:top w:val="none" w:sz="0" w:space="0" w:color="auto"/>
        <w:left w:val="none" w:sz="0" w:space="0" w:color="auto"/>
        <w:bottom w:val="none" w:sz="0" w:space="0" w:color="auto"/>
        <w:right w:val="none" w:sz="0" w:space="0" w:color="auto"/>
      </w:divBdr>
    </w:div>
    <w:div w:id="1550874632">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3895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2962309">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157519">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351503">
      <w:bodyDiv w:val="1"/>
      <w:marLeft w:val="0"/>
      <w:marRight w:val="0"/>
      <w:marTop w:val="0"/>
      <w:marBottom w:val="0"/>
      <w:divBdr>
        <w:top w:val="none" w:sz="0" w:space="0" w:color="auto"/>
        <w:left w:val="none" w:sz="0" w:space="0" w:color="auto"/>
        <w:bottom w:val="none" w:sz="0" w:space="0" w:color="auto"/>
        <w:right w:val="none" w:sz="0" w:space="0" w:color="auto"/>
      </w:divBdr>
    </w:div>
    <w:div w:id="155380792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081753">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46051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583597">
      <w:bodyDiv w:val="1"/>
      <w:marLeft w:val="0"/>
      <w:marRight w:val="0"/>
      <w:marTop w:val="0"/>
      <w:marBottom w:val="0"/>
      <w:divBdr>
        <w:top w:val="none" w:sz="0" w:space="0" w:color="auto"/>
        <w:left w:val="none" w:sz="0" w:space="0" w:color="auto"/>
        <w:bottom w:val="none" w:sz="0" w:space="0" w:color="auto"/>
        <w:right w:val="none" w:sz="0" w:space="0" w:color="auto"/>
      </w:divBdr>
    </w:div>
    <w:div w:id="1554852653">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004293">
      <w:bodyDiv w:val="1"/>
      <w:marLeft w:val="0"/>
      <w:marRight w:val="0"/>
      <w:marTop w:val="0"/>
      <w:marBottom w:val="0"/>
      <w:divBdr>
        <w:top w:val="none" w:sz="0" w:space="0" w:color="auto"/>
        <w:left w:val="none" w:sz="0" w:space="0" w:color="auto"/>
        <w:bottom w:val="none" w:sz="0" w:space="0" w:color="auto"/>
        <w:right w:val="none" w:sz="0" w:space="0" w:color="auto"/>
      </w:divBdr>
    </w:div>
    <w:div w:id="1555039302">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198800">
      <w:bodyDiv w:val="1"/>
      <w:marLeft w:val="0"/>
      <w:marRight w:val="0"/>
      <w:marTop w:val="0"/>
      <w:marBottom w:val="0"/>
      <w:divBdr>
        <w:top w:val="none" w:sz="0" w:space="0" w:color="auto"/>
        <w:left w:val="none" w:sz="0" w:space="0" w:color="auto"/>
        <w:bottom w:val="none" w:sz="0" w:space="0" w:color="auto"/>
        <w:right w:val="none" w:sz="0" w:space="0" w:color="auto"/>
      </w:divBdr>
    </w:div>
    <w:div w:id="1555237026">
      <w:bodyDiv w:val="1"/>
      <w:marLeft w:val="0"/>
      <w:marRight w:val="0"/>
      <w:marTop w:val="0"/>
      <w:marBottom w:val="0"/>
      <w:divBdr>
        <w:top w:val="none" w:sz="0" w:space="0" w:color="auto"/>
        <w:left w:val="none" w:sz="0" w:space="0" w:color="auto"/>
        <w:bottom w:val="none" w:sz="0" w:space="0" w:color="auto"/>
        <w:right w:val="none" w:sz="0" w:space="0" w:color="auto"/>
      </w:divBdr>
    </w:div>
    <w:div w:id="1555385805">
      <w:bodyDiv w:val="1"/>
      <w:marLeft w:val="0"/>
      <w:marRight w:val="0"/>
      <w:marTop w:val="0"/>
      <w:marBottom w:val="0"/>
      <w:divBdr>
        <w:top w:val="none" w:sz="0" w:space="0" w:color="auto"/>
        <w:left w:val="none" w:sz="0" w:space="0" w:color="auto"/>
        <w:bottom w:val="none" w:sz="0" w:space="0" w:color="auto"/>
        <w:right w:val="none" w:sz="0" w:space="0" w:color="auto"/>
      </w:divBdr>
    </w:div>
    <w:div w:id="155545886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2047">
      <w:bodyDiv w:val="1"/>
      <w:marLeft w:val="0"/>
      <w:marRight w:val="0"/>
      <w:marTop w:val="0"/>
      <w:marBottom w:val="0"/>
      <w:divBdr>
        <w:top w:val="none" w:sz="0" w:space="0" w:color="auto"/>
        <w:left w:val="none" w:sz="0" w:space="0" w:color="auto"/>
        <w:bottom w:val="none" w:sz="0" w:space="0" w:color="auto"/>
        <w:right w:val="none" w:sz="0" w:space="0" w:color="auto"/>
      </w:divBdr>
    </w:div>
    <w:div w:id="1556743578">
      <w:bodyDiv w:val="1"/>
      <w:marLeft w:val="0"/>
      <w:marRight w:val="0"/>
      <w:marTop w:val="0"/>
      <w:marBottom w:val="0"/>
      <w:divBdr>
        <w:top w:val="none" w:sz="0" w:space="0" w:color="auto"/>
        <w:left w:val="none" w:sz="0" w:space="0" w:color="auto"/>
        <w:bottom w:val="none" w:sz="0" w:space="0" w:color="auto"/>
        <w:right w:val="none" w:sz="0" w:space="0" w:color="auto"/>
      </w:divBdr>
    </w:div>
    <w:div w:id="155700605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186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1388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617957">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2350">
      <w:bodyDiv w:val="1"/>
      <w:marLeft w:val="0"/>
      <w:marRight w:val="0"/>
      <w:marTop w:val="0"/>
      <w:marBottom w:val="0"/>
      <w:divBdr>
        <w:top w:val="none" w:sz="0" w:space="0" w:color="auto"/>
        <w:left w:val="none" w:sz="0" w:space="0" w:color="auto"/>
        <w:bottom w:val="none" w:sz="0" w:space="0" w:color="auto"/>
        <w:right w:val="none" w:sz="0" w:space="0" w:color="auto"/>
      </w:divBdr>
    </w:div>
    <w:div w:id="1558394266">
      <w:bodyDiv w:val="1"/>
      <w:marLeft w:val="0"/>
      <w:marRight w:val="0"/>
      <w:marTop w:val="0"/>
      <w:marBottom w:val="0"/>
      <w:divBdr>
        <w:top w:val="none" w:sz="0" w:space="0" w:color="auto"/>
        <w:left w:val="none" w:sz="0" w:space="0" w:color="auto"/>
        <w:bottom w:val="none" w:sz="0" w:space="0" w:color="auto"/>
        <w:right w:val="none" w:sz="0" w:space="0" w:color="auto"/>
      </w:divBdr>
    </w:div>
    <w:div w:id="155854142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121495">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29436">
      <w:bodyDiv w:val="1"/>
      <w:marLeft w:val="0"/>
      <w:marRight w:val="0"/>
      <w:marTop w:val="0"/>
      <w:marBottom w:val="0"/>
      <w:divBdr>
        <w:top w:val="none" w:sz="0" w:space="0" w:color="auto"/>
        <w:left w:val="none" w:sz="0" w:space="0" w:color="auto"/>
        <w:bottom w:val="none" w:sz="0" w:space="0" w:color="auto"/>
        <w:right w:val="none" w:sz="0" w:space="0" w:color="auto"/>
      </w:divBdr>
    </w:div>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1560749276">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744691">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3556">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2791224">
      <w:bodyDiv w:val="1"/>
      <w:marLeft w:val="0"/>
      <w:marRight w:val="0"/>
      <w:marTop w:val="0"/>
      <w:marBottom w:val="0"/>
      <w:divBdr>
        <w:top w:val="none" w:sz="0" w:space="0" w:color="auto"/>
        <w:left w:val="none" w:sz="0" w:space="0" w:color="auto"/>
        <w:bottom w:val="none" w:sz="0" w:space="0" w:color="auto"/>
        <w:right w:val="none" w:sz="0" w:space="0" w:color="auto"/>
      </w:divBdr>
    </w:div>
    <w:div w:id="1563059008">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8000">
      <w:bodyDiv w:val="1"/>
      <w:marLeft w:val="0"/>
      <w:marRight w:val="0"/>
      <w:marTop w:val="0"/>
      <w:marBottom w:val="0"/>
      <w:divBdr>
        <w:top w:val="none" w:sz="0" w:space="0" w:color="auto"/>
        <w:left w:val="none" w:sz="0" w:space="0" w:color="auto"/>
        <w:bottom w:val="none" w:sz="0" w:space="0" w:color="auto"/>
        <w:right w:val="none" w:sz="0" w:space="0" w:color="auto"/>
      </w:divBdr>
    </w:div>
    <w:div w:id="1563368947">
      <w:bodyDiv w:val="1"/>
      <w:marLeft w:val="0"/>
      <w:marRight w:val="0"/>
      <w:marTop w:val="0"/>
      <w:marBottom w:val="0"/>
      <w:divBdr>
        <w:top w:val="none" w:sz="0" w:space="0" w:color="auto"/>
        <w:left w:val="none" w:sz="0" w:space="0" w:color="auto"/>
        <w:bottom w:val="none" w:sz="0" w:space="0" w:color="auto"/>
        <w:right w:val="none" w:sz="0" w:space="0" w:color="auto"/>
      </w:divBdr>
    </w:div>
    <w:div w:id="1563447020">
      <w:bodyDiv w:val="1"/>
      <w:marLeft w:val="0"/>
      <w:marRight w:val="0"/>
      <w:marTop w:val="0"/>
      <w:marBottom w:val="0"/>
      <w:divBdr>
        <w:top w:val="none" w:sz="0" w:space="0" w:color="auto"/>
        <w:left w:val="none" w:sz="0" w:space="0" w:color="auto"/>
        <w:bottom w:val="none" w:sz="0" w:space="0" w:color="auto"/>
        <w:right w:val="none" w:sz="0" w:space="0" w:color="auto"/>
      </w:divBdr>
    </w:div>
    <w:div w:id="156363957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21120">
      <w:bodyDiv w:val="1"/>
      <w:marLeft w:val="0"/>
      <w:marRight w:val="0"/>
      <w:marTop w:val="0"/>
      <w:marBottom w:val="0"/>
      <w:divBdr>
        <w:top w:val="none" w:sz="0" w:space="0" w:color="auto"/>
        <w:left w:val="none" w:sz="0" w:space="0" w:color="auto"/>
        <w:bottom w:val="none" w:sz="0" w:space="0" w:color="auto"/>
        <w:right w:val="none" w:sz="0" w:space="0" w:color="auto"/>
      </w:divBdr>
    </w:div>
    <w:div w:id="1564294258">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33078">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25699">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157">
      <w:bodyDiv w:val="1"/>
      <w:marLeft w:val="0"/>
      <w:marRight w:val="0"/>
      <w:marTop w:val="0"/>
      <w:marBottom w:val="0"/>
      <w:divBdr>
        <w:top w:val="none" w:sz="0" w:space="0" w:color="auto"/>
        <w:left w:val="none" w:sz="0" w:space="0" w:color="auto"/>
        <w:bottom w:val="none" w:sz="0" w:space="0" w:color="auto"/>
        <w:right w:val="none" w:sz="0" w:space="0" w:color="auto"/>
      </w:divBdr>
    </w:div>
    <w:div w:id="1565488079">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142137">
      <w:bodyDiv w:val="1"/>
      <w:marLeft w:val="0"/>
      <w:marRight w:val="0"/>
      <w:marTop w:val="0"/>
      <w:marBottom w:val="0"/>
      <w:divBdr>
        <w:top w:val="none" w:sz="0" w:space="0" w:color="auto"/>
        <w:left w:val="none" w:sz="0" w:space="0" w:color="auto"/>
        <w:bottom w:val="none" w:sz="0" w:space="0" w:color="auto"/>
        <w:right w:val="none" w:sz="0" w:space="0" w:color="auto"/>
      </w:divBdr>
    </w:div>
    <w:div w:id="1566604149">
      <w:bodyDiv w:val="1"/>
      <w:marLeft w:val="0"/>
      <w:marRight w:val="0"/>
      <w:marTop w:val="0"/>
      <w:marBottom w:val="0"/>
      <w:divBdr>
        <w:top w:val="none" w:sz="0" w:space="0" w:color="auto"/>
        <w:left w:val="none" w:sz="0" w:space="0" w:color="auto"/>
        <w:bottom w:val="none" w:sz="0" w:space="0" w:color="auto"/>
        <w:right w:val="none" w:sz="0" w:space="0" w:color="auto"/>
      </w:divBdr>
    </w:div>
    <w:div w:id="1566796562">
      <w:bodyDiv w:val="1"/>
      <w:marLeft w:val="0"/>
      <w:marRight w:val="0"/>
      <w:marTop w:val="0"/>
      <w:marBottom w:val="0"/>
      <w:divBdr>
        <w:top w:val="none" w:sz="0" w:space="0" w:color="auto"/>
        <w:left w:val="none" w:sz="0" w:space="0" w:color="auto"/>
        <w:bottom w:val="none" w:sz="0" w:space="0" w:color="auto"/>
        <w:right w:val="none" w:sz="0" w:space="0" w:color="auto"/>
      </w:divBdr>
    </w:div>
    <w:div w:id="156683712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029313">
      <w:bodyDiv w:val="1"/>
      <w:marLeft w:val="0"/>
      <w:marRight w:val="0"/>
      <w:marTop w:val="0"/>
      <w:marBottom w:val="0"/>
      <w:divBdr>
        <w:top w:val="none" w:sz="0" w:space="0" w:color="auto"/>
        <w:left w:val="none" w:sz="0" w:space="0" w:color="auto"/>
        <w:bottom w:val="none" w:sz="0" w:space="0" w:color="auto"/>
        <w:right w:val="none" w:sz="0" w:space="0" w:color="auto"/>
      </w:divBdr>
    </w:div>
    <w:div w:id="1568107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03701">
      <w:bodyDiv w:val="1"/>
      <w:marLeft w:val="0"/>
      <w:marRight w:val="0"/>
      <w:marTop w:val="0"/>
      <w:marBottom w:val="0"/>
      <w:divBdr>
        <w:top w:val="none" w:sz="0" w:space="0" w:color="auto"/>
        <w:left w:val="none" w:sz="0" w:space="0" w:color="auto"/>
        <w:bottom w:val="none" w:sz="0" w:space="0" w:color="auto"/>
        <w:right w:val="none" w:sz="0" w:space="0" w:color="auto"/>
      </w:divBdr>
    </w:div>
    <w:div w:id="1568414008">
      <w:bodyDiv w:val="1"/>
      <w:marLeft w:val="0"/>
      <w:marRight w:val="0"/>
      <w:marTop w:val="0"/>
      <w:marBottom w:val="0"/>
      <w:divBdr>
        <w:top w:val="none" w:sz="0" w:space="0" w:color="auto"/>
        <w:left w:val="none" w:sz="0" w:space="0" w:color="auto"/>
        <w:bottom w:val="none" w:sz="0" w:space="0" w:color="auto"/>
        <w:right w:val="none" w:sz="0" w:space="0" w:color="auto"/>
      </w:divBdr>
    </w:div>
    <w:div w:id="1568880782">
      <w:bodyDiv w:val="1"/>
      <w:marLeft w:val="0"/>
      <w:marRight w:val="0"/>
      <w:marTop w:val="0"/>
      <w:marBottom w:val="0"/>
      <w:divBdr>
        <w:top w:val="none" w:sz="0" w:space="0" w:color="auto"/>
        <w:left w:val="none" w:sz="0" w:space="0" w:color="auto"/>
        <w:bottom w:val="none" w:sz="0" w:space="0" w:color="auto"/>
        <w:right w:val="none" w:sz="0" w:space="0" w:color="auto"/>
      </w:divBdr>
    </w:div>
    <w:div w:id="1569070357">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174">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340906">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851053">
      <w:bodyDiv w:val="1"/>
      <w:marLeft w:val="0"/>
      <w:marRight w:val="0"/>
      <w:marTop w:val="0"/>
      <w:marBottom w:val="0"/>
      <w:divBdr>
        <w:top w:val="none" w:sz="0" w:space="0" w:color="auto"/>
        <w:left w:val="none" w:sz="0" w:space="0" w:color="auto"/>
        <w:bottom w:val="none" w:sz="0" w:space="0" w:color="auto"/>
        <w:right w:val="none" w:sz="0" w:space="0" w:color="auto"/>
      </w:divBdr>
    </w:div>
    <w:div w:id="1569916913">
      <w:bodyDiv w:val="1"/>
      <w:marLeft w:val="0"/>
      <w:marRight w:val="0"/>
      <w:marTop w:val="0"/>
      <w:marBottom w:val="0"/>
      <w:divBdr>
        <w:top w:val="none" w:sz="0" w:space="0" w:color="auto"/>
        <w:left w:val="none" w:sz="0" w:space="0" w:color="auto"/>
        <w:bottom w:val="none" w:sz="0" w:space="0" w:color="auto"/>
        <w:right w:val="none" w:sz="0" w:space="0" w:color="auto"/>
      </w:divBdr>
    </w:div>
    <w:div w:id="1570573612">
      <w:bodyDiv w:val="1"/>
      <w:marLeft w:val="0"/>
      <w:marRight w:val="0"/>
      <w:marTop w:val="0"/>
      <w:marBottom w:val="0"/>
      <w:divBdr>
        <w:top w:val="none" w:sz="0" w:space="0" w:color="auto"/>
        <w:left w:val="none" w:sz="0" w:space="0" w:color="auto"/>
        <w:bottom w:val="none" w:sz="0" w:space="0" w:color="auto"/>
        <w:right w:val="none" w:sz="0" w:space="0" w:color="auto"/>
      </w:divBdr>
    </w:div>
    <w:div w:id="1570578041">
      <w:bodyDiv w:val="1"/>
      <w:marLeft w:val="0"/>
      <w:marRight w:val="0"/>
      <w:marTop w:val="0"/>
      <w:marBottom w:val="0"/>
      <w:divBdr>
        <w:top w:val="none" w:sz="0" w:space="0" w:color="auto"/>
        <w:left w:val="none" w:sz="0" w:space="0" w:color="auto"/>
        <w:bottom w:val="none" w:sz="0" w:space="0" w:color="auto"/>
        <w:right w:val="none" w:sz="0" w:space="0" w:color="auto"/>
      </w:divBdr>
    </w:div>
    <w:div w:id="1570726516">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16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0649">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543585">
      <w:bodyDiv w:val="1"/>
      <w:marLeft w:val="0"/>
      <w:marRight w:val="0"/>
      <w:marTop w:val="0"/>
      <w:marBottom w:val="0"/>
      <w:divBdr>
        <w:top w:val="none" w:sz="0" w:space="0" w:color="auto"/>
        <w:left w:val="none" w:sz="0" w:space="0" w:color="auto"/>
        <w:bottom w:val="none" w:sz="0" w:space="0" w:color="auto"/>
        <w:right w:val="none" w:sz="0" w:space="0" w:color="auto"/>
      </w:divBdr>
    </w:div>
    <w:div w:id="1572740221">
      <w:bodyDiv w:val="1"/>
      <w:marLeft w:val="0"/>
      <w:marRight w:val="0"/>
      <w:marTop w:val="0"/>
      <w:marBottom w:val="0"/>
      <w:divBdr>
        <w:top w:val="none" w:sz="0" w:space="0" w:color="auto"/>
        <w:left w:val="none" w:sz="0" w:space="0" w:color="auto"/>
        <w:bottom w:val="none" w:sz="0" w:space="0" w:color="auto"/>
        <w:right w:val="none" w:sz="0" w:space="0" w:color="auto"/>
      </w:divBdr>
    </w:div>
    <w:div w:id="1573007972">
      <w:bodyDiv w:val="1"/>
      <w:marLeft w:val="0"/>
      <w:marRight w:val="0"/>
      <w:marTop w:val="0"/>
      <w:marBottom w:val="0"/>
      <w:divBdr>
        <w:top w:val="none" w:sz="0" w:space="0" w:color="auto"/>
        <w:left w:val="none" w:sz="0" w:space="0" w:color="auto"/>
        <w:bottom w:val="none" w:sz="0" w:space="0" w:color="auto"/>
        <w:right w:val="none" w:sz="0" w:space="0" w:color="auto"/>
      </w:divBdr>
    </w:div>
    <w:div w:id="1573269870">
      <w:bodyDiv w:val="1"/>
      <w:marLeft w:val="0"/>
      <w:marRight w:val="0"/>
      <w:marTop w:val="0"/>
      <w:marBottom w:val="0"/>
      <w:divBdr>
        <w:top w:val="none" w:sz="0" w:space="0" w:color="auto"/>
        <w:left w:val="none" w:sz="0" w:space="0" w:color="auto"/>
        <w:bottom w:val="none" w:sz="0" w:space="0" w:color="auto"/>
        <w:right w:val="none" w:sz="0" w:space="0" w:color="auto"/>
      </w:divBdr>
    </w:div>
    <w:div w:id="15733921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4898940">
      <w:bodyDiv w:val="1"/>
      <w:marLeft w:val="0"/>
      <w:marRight w:val="0"/>
      <w:marTop w:val="0"/>
      <w:marBottom w:val="0"/>
      <w:divBdr>
        <w:top w:val="none" w:sz="0" w:space="0" w:color="auto"/>
        <w:left w:val="none" w:sz="0" w:space="0" w:color="auto"/>
        <w:bottom w:val="none" w:sz="0" w:space="0" w:color="auto"/>
        <w:right w:val="none" w:sz="0" w:space="0" w:color="auto"/>
      </w:divBdr>
    </w:div>
    <w:div w:id="1575427958">
      <w:bodyDiv w:val="1"/>
      <w:marLeft w:val="0"/>
      <w:marRight w:val="0"/>
      <w:marTop w:val="0"/>
      <w:marBottom w:val="0"/>
      <w:divBdr>
        <w:top w:val="none" w:sz="0" w:space="0" w:color="auto"/>
        <w:left w:val="none" w:sz="0" w:space="0" w:color="auto"/>
        <w:bottom w:val="none" w:sz="0" w:space="0" w:color="auto"/>
        <w:right w:val="none" w:sz="0" w:space="0" w:color="auto"/>
      </w:divBdr>
    </w:div>
    <w:div w:id="1575779101">
      <w:bodyDiv w:val="1"/>
      <w:marLeft w:val="0"/>
      <w:marRight w:val="0"/>
      <w:marTop w:val="0"/>
      <w:marBottom w:val="0"/>
      <w:divBdr>
        <w:top w:val="none" w:sz="0" w:space="0" w:color="auto"/>
        <w:left w:val="none" w:sz="0" w:space="0" w:color="auto"/>
        <w:bottom w:val="none" w:sz="0" w:space="0" w:color="auto"/>
        <w:right w:val="none" w:sz="0" w:space="0" w:color="auto"/>
      </w:divBdr>
    </w:div>
    <w:div w:id="1575894140">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1906">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209212">
      <w:bodyDiv w:val="1"/>
      <w:marLeft w:val="0"/>
      <w:marRight w:val="0"/>
      <w:marTop w:val="0"/>
      <w:marBottom w:val="0"/>
      <w:divBdr>
        <w:top w:val="none" w:sz="0" w:space="0" w:color="auto"/>
        <w:left w:val="none" w:sz="0" w:space="0" w:color="auto"/>
        <w:bottom w:val="none" w:sz="0" w:space="0" w:color="auto"/>
        <w:right w:val="none" w:sz="0" w:space="0" w:color="auto"/>
      </w:divBdr>
    </w:div>
    <w:div w:id="157740036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592774">
      <w:bodyDiv w:val="1"/>
      <w:marLeft w:val="0"/>
      <w:marRight w:val="0"/>
      <w:marTop w:val="0"/>
      <w:marBottom w:val="0"/>
      <w:divBdr>
        <w:top w:val="none" w:sz="0" w:space="0" w:color="auto"/>
        <w:left w:val="none" w:sz="0" w:space="0" w:color="auto"/>
        <w:bottom w:val="none" w:sz="0" w:space="0" w:color="auto"/>
        <w:right w:val="none" w:sz="0" w:space="0" w:color="auto"/>
      </w:divBdr>
    </w:div>
    <w:div w:id="1578053099">
      <w:bodyDiv w:val="1"/>
      <w:marLeft w:val="0"/>
      <w:marRight w:val="0"/>
      <w:marTop w:val="0"/>
      <w:marBottom w:val="0"/>
      <w:divBdr>
        <w:top w:val="none" w:sz="0" w:space="0" w:color="auto"/>
        <w:left w:val="none" w:sz="0" w:space="0" w:color="auto"/>
        <w:bottom w:val="none" w:sz="0" w:space="0" w:color="auto"/>
        <w:right w:val="none" w:sz="0" w:space="0" w:color="auto"/>
      </w:divBdr>
    </w:div>
    <w:div w:id="1578053293">
      <w:bodyDiv w:val="1"/>
      <w:marLeft w:val="0"/>
      <w:marRight w:val="0"/>
      <w:marTop w:val="0"/>
      <w:marBottom w:val="0"/>
      <w:divBdr>
        <w:top w:val="none" w:sz="0" w:space="0" w:color="auto"/>
        <w:left w:val="none" w:sz="0" w:space="0" w:color="auto"/>
        <w:bottom w:val="none" w:sz="0" w:space="0" w:color="auto"/>
        <w:right w:val="none" w:sz="0" w:space="0" w:color="auto"/>
      </w:divBdr>
    </w:div>
    <w:div w:id="1578442312">
      <w:bodyDiv w:val="1"/>
      <w:marLeft w:val="0"/>
      <w:marRight w:val="0"/>
      <w:marTop w:val="0"/>
      <w:marBottom w:val="0"/>
      <w:divBdr>
        <w:top w:val="none" w:sz="0" w:space="0" w:color="auto"/>
        <w:left w:val="none" w:sz="0" w:space="0" w:color="auto"/>
        <w:bottom w:val="none" w:sz="0" w:space="0" w:color="auto"/>
        <w:right w:val="none" w:sz="0" w:space="0" w:color="auto"/>
      </w:divBdr>
    </w:div>
    <w:div w:id="1578443526">
      <w:bodyDiv w:val="1"/>
      <w:marLeft w:val="0"/>
      <w:marRight w:val="0"/>
      <w:marTop w:val="0"/>
      <w:marBottom w:val="0"/>
      <w:divBdr>
        <w:top w:val="none" w:sz="0" w:space="0" w:color="auto"/>
        <w:left w:val="none" w:sz="0" w:space="0" w:color="auto"/>
        <w:bottom w:val="none" w:sz="0" w:space="0" w:color="auto"/>
        <w:right w:val="none" w:sz="0" w:space="0" w:color="auto"/>
      </w:divBdr>
    </w:div>
    <w:div w:id="1578512375">
      <w:bodyDiv w:val="1"/>
      <w:marLeft w:val="0"/>
      <w:marRight w:val="0"/>
      <w:marTop w:val="0"/>
      <w:marBottom w:val="0"/>
      <w:divBdr>
        <w:top w:val="none" w:sz="0" w:space="0" w:color="auto"/>
        <w:left w:val="none" w:sz="0" w:space="0" w:color="auto"/>
        <w:bottom w:val="none" w:sz="0" w:space="0" w:color="auto"/>
        <w:right w:val="none" w:sz="0" w:space="0" w:color="auto"/>
      </w:divBdr>
    </w:div>
    <w:div w:id="157863347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00074">
      <w:bodyDiv w:val="1"/>
      <w:marLeft w:val="0"/>
      <w:marRight w:val="0"/>
      <w:marTop w:val="0"/>
      <w:marBottom w:val="0"/>
      <w:divBdr>
        <w:top w:val="none" w:sz="0" w:space="0" w:color="auto"/>
        <w:left w:val="none" w:sz="0" w:space="0" w:color="auto"/>
        <w:bottom w:val="none" w:sz="0" w:space="0" w:color="auto"/>
        <w:right w:val="none" w:sz="0" w:space="0" w:color="auto"/>
      </w:divBdr>
    </w:div>
    <w:div w:id="1579248514">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555725">
      <w:bodyDiv w:val="1"/>
      <w:marLeft w:val="0"/>
      <w:marRight w:val="0"/>
      <w:marTop w:val="0"/>
      <w:marBottom w:val="0"/>
      <w:divBdr>
        <w:top w:val="none" w:sz="0" w:space="0" w:color="auto"/>
        <w:left w:val="none" w:sz="0" w:space="0" w:color="auto"/>
        <w:bottom w:val="none" w:sz="0" w:space="0" w:color="auto"/>
        <w:right w:val="none" w:sz="0" w:space="0" w:color="auto"/>
      </w:divBdr>
    </w:div>
    <w:div w:id="1579631019">
      <w:bodyDiv w:val="1"/>
      <w:marLeft w:val="0"/>
      <w:marRight w:val="0"/>
      <w:marTop w:val="0"/>
      <w:marBottom w:val="0"/>
      <w:divBdr>
        <w:top w:val="none" w:sz="0" w:space="0" w:color="auto"/>
        <w:left w:val="none" w:sz="0" w:space="0" w:color="auto"/>
        <w:bottom w:val="none" w:sz="0" w:space="0" w:color="auto"/>
        <w:right w:val="none" w:sz="0" w:space="0" w:color="auto"/>
      </w:divBdr>
    </w:div>
    <w:div w:id="1579704584">
      <w:bodyDiv w:val="1"/>
      <w:marLeft w:val="0"/>
      <w:marRight w:val="0"/>
      <w:marTop w:val="0"/>
      <w:marBottom w:val="0"/>
      <w:divBdr>
        <w:top w:val="none" w:sz="0" w:space="0" w:color="auto"/>
        <w:left w:val="none" w:sz="0" w:space="0" w:color="auto"/>
        <w:bottom w:val="none" w:sz="0" w:space="0" w:color="auto"/>
        <w:right w:val="none" w:sz="0" w:space="0" w:color="auto"/>
      </w:divBdr>
    </w:div>
    <w:div w:id="1579709781">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82271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1752">
      <w:bodyDiv w:val="1"/>
      <w:marLeft w:val="0"/>
      <w:marRight w:val="0"/>
      <w:marTop w:val="0"/>
      <w:marBottom w:val="0"/>
      <w:divBdr>
        <w:top w:val="none" w:sz="0" w:space="0" w:color="auto"/>
        <w:left w:val="none" w:sz="0" w:space="0" w:color="auto"/>
        <w:bottom w:val="none" w:sz="0" w:space="0" w:color="auto"/>
        <w:right w:val="none" w:sz="0" w:space="0" w:color="auto"/>
      </w:divBdr>
    </w:div>
    <w:div w:id="1580210623">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480955">
      <w:bodyDiv w:val="1"/>
      <w:marLeft w:val="0"/>
      <w:marRight w:val="0"/>
      <w:marTop w:val="0"/>
      <w:marBottom w:val="0"/>
      <w:divBdr>
        <w:top w:val="none" w:sz="0" w:space="0" w:color="auto"/>
        <w:left w:val="none" w:sz="0" w:space="0" w:color="auto"/>
        <w:bottom w:val="none" w:sz="0" w:space="0" w:color="auto"/>
        <w:right w:val="none" w:sz="0" w:space="0" w:color="auto"/>
      </w:divBdr>
    </w:div>
    <w:div w:id="1581022499">
      <w:bodyDiv w:val="1"/>
      <w:marLeft w:val="0"/>
      <w:marRight w:val="0"/>
      <w:marTop w:val="0"/>
      <w:marBottom w:val="0"/>
      <w:divBdr>
        <w:top w:val="none" w:sz="0" w:space="0" w:color="auto"/>
        <w:left w:val="none" w:sz="0" w:space="0" w:color="auto"/>
        <w:bottom w:val="none" w:sz="0" w:space="0" w:color="auto"/>
        <w:right w:val="none" w:sz="0" w:space="0" w:color="auto"/>
      </w:divBdr>
    </w:div>
    <w:div w:id="1581136766">
      <w:bodyDiv w:val="1"/>
      <w:marLeft w:val="0"/>
      <w:marRight w:val="0"/>
      <w:marTop w:val="0"/>
      <w:marBottom w:val="0"/>
      <w:divBdr>
        <w:top w:val="none" w:sz="0" w:space="0" w:color="auto"/>
        <w:left w:val="none" w:sz="0" w:space="0" w:color="auto"/>
        <w:bottom w:val="none" w:sz="0" w:space="0" w:color="auto"/>
        <w:right w:val="none" w:sz="0" w:space="0" w:color="auto"/>
      </w:divBdr>
    </w:div>
    <w:div w:id="1581214600">
      <w:bodyDiv w:val="1"/>
      <w:marLeft w:val="0"/>
      <w:marRight w:val="0"/>
      <w:marTop w:val="0"/>
      <w:marBottom w:val="0"/>
      <w:divBdr>
        <w:top w:val="none" w:sz="0" w:space="0" w:color="auto"/>
        <w:left w:val="none" w:sz="0" w:space="0" w:color="auto"/>
        <w:bottom w:val="none" w:sz="0" w:space="0" w:color="auto"/>
        <w:right w:val="none" w:sz="0" w:space="0" w:color="auto"/>
      </w:divBdr>
    </w:div>
    <w:div w:id="1581330039">
      <w:bodyDiv w:val="1"/>
      <w:marLeft w:val="0"/>
      <w:marRight w:val="0"/>
      <w:marTop w:val="0"/>
      <w:marBottom w:val="0"/>
      <w:divBdr>
        <w:top w:val="none" w:sz="0" w:space="0" w:color="auto"/>
        <w:left w:val="none" w:sz="0" w:space="0" w:color="auto"/>
        <w:bottom w:val="none" w:sz="0" w:space="0" w:color="auto"/>
        <w:right w:val="none" w:sz="0" w:space="0" w:color="auto"/>
      </w:divBdr>
    </w:div>
    <w:div w:id="1581527251">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5689">
      <w:bodyDiv w:val="1"/>
      <w:marLeft w:val="0"/>
      <w:marRight w:val="0"/>
      <w:marTop w:val="0"/>
      <w:marBottom w:val="0"/>
      <w:divBdr>
        <w:top w:val="none" w:sz="0" w:space="0" w:color="auto"/>
        <w:left w:val="none" w:sz="0" w:space="0" w:color="auto"/>
        <w:bottom w:val="none" w:sz="0" w:space="0" w:color="auto"/>
        <w:right w:val="none" w:sz="0" w:space="0" w:color="auto"/>
      </w:divBdr>
    </w:div>
    <w:div w:id="1581989942">
      <w:bodyDiv w:val="1"/>
      <w:marLeft w:val="0"/>
      <w:marRight w:val="0"/>
      <w:marTop w:val="0"/>
      <w:marBottom w:val="0"/>
      <w:divBdr>
        <w:top w:val="none" w:sz="0" w:space="0" w:color="auto"/>
        <w:left w:val="none" w:sz="0" w:space="0" w:color="auto"/>
        <w:bottom w:val="none" w:sz="0" w:space="0" w:color="auto"/>
        <w:right w:val="none" w:sz="0" w:space="0" w:color="auto"/>
      </w:divBdr>
    </w:div>
    <w:div w:id="1582176713">
      <w:bodyDiv w:val="1"/>
      <w:marLeft w:val="0"/>
      <w:marRight w:val="0"/>
      <w:marTop w:val="0"/>
      <w:marBottom w:val="0"/>
      <w:divBdr>
        <w:top w:val="none" w:sz="0" w:space="0" w:color="auto"/>
        <w:left w:val="none" w:sz="0" w:space="0" w:color="auto"/>
        <w:bottom w:val="none" w:sz="0" w:space="0" w:color="auto"/>
        <w:right w:val="none" w:sz="0" w:space="0" w:color="auto"/>
      </w:divBdr>
    </w:div>
    <w:div w:id="1582719719">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071784">
      <w:bodyDiv w:val="1"/>
      <w:marLeft w:val="0"/>
      <w:marRight w:val="0"/>
      <w:marTop w:val="0"/>
      <w:marBottom w:val="0"/>
      <w:divBdr>
        <w:top w:val="none" w:sz="0" w:space="0" w:color="auto"/>
        <w:left w:val="none" w:sz="0" w:space="0" w:color="auto"/>
        <w:bottom w:val="none" w:sz="0" w:space="0" w:color="auto"/>
        <w:right w:val="none" w:sz="0" w:space="0" w:color="auto"/>
      </w:divBdr>
    </w:div>
    <w:div w:id="158414135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5686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526002">
      <w:bodyDiv w:val="1"/>
      <w:marLeft w:val="0"/>
      <w:marRight w:val="0"/>
      <w:marTop w:val="0"/>
      <w:marBottom w:val="0"/>
      <w:divBdr>
        <w:top w:val="none" w:sz="0" w:space="0" w:color="auto"/>
        <w:left w:val="none" w:sz="0" w:space="0" w:color="auto"/>
        <w:bottom w:val="none" w:sz="0" w:space="0" w:color="auto"/>
        <w:right w:val="none" w:sz="0" w:space="0" w:color="auto"/>
      </w:divBdr>
    </w:div>
    <w:div w:id="1585650440">
      <w:bodyDiv w:val="1"/>
      <w:marLeft w:val="0"/>
      <w:marRight w:val="0"/>
      <w:marTop w:val="0"/>
      <w:marBottom w:val="0"/>
      <w:divBdr>
        <w:top w:val="none" w:sz="0" w:space="0" w:color="auto"/>
        <w:left w:val="none" w:sz="0" w:space="0" w:color="auto"/>
        <w:bottom w:val="none" w:sz="0" w:space="0" w:color="auto"/>
        <w:right w:val="none" w:sz="0" w:space="0" w:color="auto"/>
      </w:divBdr>
    </w:div>
    <w:div w:id="1586106614">
      <w:bodyDiv w:val="1"/>
      <w:marLeft w:val="0"/>
      <w:marRight w:val="0"/>
      <w:marTop w:val="0"/>
      <w:marBottom w:val="0"/>
      <w:divBdr>
        <w:top w:val="none" w:sz="0" w:space="0" w:color="auto"/>
        <w:left w:val="none" w:sz="0" w:space="0" w:color="auto"/>
        <w:bottom w:val="none" w:sz="0" w:space="0" w:color="auto"/>
        <w:right w:val="none" w:sz="0" w:space="0" w:color="auto"/>
      </w:divBdr>
    </w:div>
    <w:div w:id="1586185366">
      <w:bodyDiv w:val="1"/>
      <w:marLeft w:val="0"/>
      <w:marRight w:val="0"/>
      <w:marTop w:val="0"/>
      <w:marBottom w:val="0"/>
      <w:divBdr>
        <w:top w:val="none" w:sz="0" w:space="0" w:color="auto"/>
        <w:left w:val="none" w:sz="0" w:space="0" w:color="auto"/>
        <w:bottom w:val="none" w:sz="0" w:space="0" w:color="auto"/>
        <w:right w:val="none" w:sz="0" w:space="0" w:color="auto"/>
      </w:divBdr>
    </w:div>
    <w:div w:id="158629971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452200">
      <w:bodyDiv w:val="1"/>
      <w:marLeft w:val="0"/>
      <w:marRight w:val="0"/>
      <w:marTop w:val="0"/>
      <w:marBottom w:val="0"/>
      <w:divBdr>
        <w:top w:val="none" w:sz="0" w:space="0" w:color="auto"/>
        <w:left w:val="none" w:sz="0" w:space="0" w:color="auto"/>
        <w:bottom w:val="none" w:sz="0" w:space="0" w:color="auto"/>
        <w:right w:val="none" w:sz="0" w:space="0" w:color="auto"/>
      </w:divBdr>
    </w:div>
    <w:div w:id="1586642923">
      <w:bodyDiv w:val="1"/>
      <w:marLeft w:val="0"/>
      <w:marRight w:val="0"/>
      <w:marTop w:val="0"/>
      <w:marBottom w:val="0"/>
      <w:divBdr>
        <w:top w:val="none" w:sz="0" w:space="0" w:color="auto"/>
        <w:left w:val="none" w:sz="0" w:space="0" w:color="auto"/>
        <w:bottom w:val="none" w:sz="0" w:space="0" w:color="auto"/>
        <w:right w:val="none" w:sz="0" w:space="0" w:color="auto"/>
      </w:divBdr>
    </w:div>
    <w:div w:id="1586841210">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154597">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150285">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31146">
      <w:bodyDiv w:val="1"/>
      <w:marLeft w:val="0"/>
      <w:marRight w:val="0"/>
      <w:marTop w:val="0"/>
      <w:marBottom w:val="0"/>
      <w:divBdr>
        <w:top w:val="none" w:sz="0" w:space="0" w:color="auto"/>
        <w:left w:val="none" w:sz="0" w:space="0" w:color="auto"/>
        <w:bottom w:val="none" w:sz="0" w:space="0" w:color="auto"/>
        <w:right w:val="none" w:sz="0" w:space="0" w:color="auto"/>
      </w:divBdr>
    </w:div>
    <w:div w:id="158842378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8877809">
      <w:bodyDiv w:val="1"/>
      <w:marLeft w:val="0"/>
      <w:marRight w:val="0"/>
      <w:marTop w:val="0"/>
      <w:marBottom w:val="0"/>
      <w:divBdr>
        <w:top w:val="none" w:sz="0" w:space="0" w:color="auto"/>
        <w:left w:val="none" w:sz="0" w:space="0" w:color="auto"/>
        <w:bottom w:val="none" w:sz="0" w:space="0" w:color="auto"/>
        <w:right w:val="none" w:sz="0" w:space="0" w:color="auto"/>
      </w:divBdr>
    </w:div>
    <w:div w:id="1588996643">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7358">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659948">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234534">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774420">
      <w:bodyDiv w:val="1"/>
      <w:marLeft w:val="0"/>
      <w:marRight w:val="0"/>
      <w:marTop w:val="0"/>
      <w:marBottom w:val="0"/>
      <w:divBdr>
        <w:top w:val="none" w:sz="0" w:space="0" w:color="auto"/>
        <w:left w:val="none" w:sz="0" w:space="0" w:color="auto"/>
        <w:bottom w:val="none" w:sz="0" w:space="0" w:color="auto"/>
        <w:right w:val="none" w:sz="0" w:space="0" w:color="auto"/>
      </w:divBdr>
    </w:div>
    <w:div w:id="1590888691">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348359">
      <w:bodyDiv w:val="1"/>
      <w:marLeft w:val="0"/>
      <w:marRight w:val="0"/>
      <w:marTop w:val="0"/>
      <w:marBottom w:val="0"/>
      <w:divBdr>
        <w:top w:val="none" w:sz="0" w:space="0" w:color="auto"/>
        <w:left w:val="none" w:sz="0" w:space="0" w:color="auto"/>
        <w:bottom w:val="none" w:sz="0" w:space="0" w:color="auto"/>
        <w:right w:val="none" w:sz="0" w:space="0" w:color="auto"/>
      </w:divBdr>
    </w:div>
    <w:div w:id="1591618245">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078901">
      <w:bodyDiv w:val="1"/>
      <w:marLeft w:val="0"/>
      <w:marRight w:val="0"/>
      <w:marTop w:val="0"/>
      <w:marBottom w:val="0"/>
      <w:divBdr>
        <w:top w:val="none" w:sz="0" w:space="0" w:color="auto"/>
        <w:left w:val="none" w:sz="0" w:space="0" w:color="auto"/>
        <w:bottom w:val="none" w:sz="0" w:space="0" w:color="auto"/>
        <w:right w:val="none" w:sz="0" w:space="0" w:color="auto"/>
      </w:divBdr>
    </w:div>
    <w:div w:id="1592083734">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196410">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587186">
      <w:bodyDiv w:val="1"/>
      <w:marLeft w:val="0"/>
      <w:marRight w:val="0"/>
      <w:marTop w:val="0"/>
      <w:marBottom w:val="0"/>
      <w:divBdr>
        <w:top w:val="none" w:sz="0" w:space="0" w:color="auto"/>
        <w:left w:val="none" w:sz="0" w:space="0" w:color="auto"/>
        <w:bottom w:val="none" w:sz="0" w:space="0" w:color="auto"/>
        <w:right w:val="none" w:sz="0" w:space="0" w:color="auto"/>
      </w:divBdr>
    </w:div>
    <w:div w:id="1593658001">
      <w:bodyDiv w:val="1"/>
      <w:marLeft w:val="0"/>
      <w:marRight w:val="0"/>
      <w:marTop w:val="0"/>
      <w:marBottom w:val="0"/>
      <w:divBdr>
        <w:top w:val="none" w:sz="0" w:space="0" w:color="auto"/>
        <w:left w:val="none" w:sz="0" w:space="0" w:color="auto"/>
        <w:bottom w:val="none" w:sz="0" w:space="0" w:color="auto"/>
        <w:right w:val="none" w:sz="0" w:space="0" w:color="auto"/>
      </w:divBdr>
    </w:div>
    <w:div w:id="1593736034">
      <w:bodyDiv w:val="1"/>
      <w:marLeft w:val="0"/>
      <w:marRight w:val="0"/>
      <w:marTop w:val="0"/>
      <w:marBottom w:val="0"/>
      <w:divBdr>
        <w:top w:val="none" w:sz="0" w:space="0" w:color="auto"/>
        <w:left w:val="none" w:sz="0" w:space="0" w:color="auto"/>
        <w:bottom w:val="none" w:sz="0" w:space="0" w:color="auto"/>
        <w:right w:val="none" w:sz="0" w:space="0" w:color="auto"/>
      </w:divBdr>
    </w:div>
    <w:div w:id="1594045827">
      <w:bodyDiv w:val="1"/>
      <w:marLeft w:val="0"/>
      <w:marRight w:val="0"/>
      <w:marTop w:val="0"/>
      <w:marBottom w:val="0"/>
      <w:divBdr>
        <w:top w:val="none" w:sz="0" w:space="0" w:color="auto"/>
        <w:left w:val="none" w:sz="0" w:space="0" w:color="auto"/>
        <w:bottom w:val="none" w:sz="0" w:space="0" w:color="auto"/>
        <w:right w:val="none" w:sz="0" w:space="0" w:color="auto"/>
      </w:divBdr>
    </w:div>
    <w:div w:id="1595046366">
      <w:bodyDiv w:val="1"/>
      <w:marLeft w:val="0"/>
      <w:marRight w:val="0"/>
      <w:marTop w:val="0"/>
      <w:marBottom w:val="0"/>
      <w:divBdr>
        <w:top w:val="none" w:sz="0" w:space="0" w:color="auto"/>
        <w:left w:val="none" w:sz="0" w:space="0" w:color="auto"/>
        <w:bottom w:val="none" w:sz="0" w:space="0" w:color="auto"/>
        <w:right w:val="none" w:sz="0" w:space="0" w:color="auto"/>
      </w:divBdr>
    </w:div>
    <w:div w:id="159516685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4717">
      <w:bodyDiv w:val="1"/>
      <w:marLeft w:val="0"/>
      <w:marRight w:val="0"/>
      <w:marTop w:val="0"/>
      <w:marBottom w:val="0"/>
      <w:divBdr>
        <w:top w:val="none" w:sz="0" w:space="0" w:color="auto"/>
        <w:left w:val="none" w:sz="0" w:space="0" w:color="auto"/>
        <w:bottom w:val="none" w:sz="0" w:space="0" w:color="auto"/>
        <w:right w:val="none" w:sz="0" w:space="0" w:color="auto"/>
      </w:divBdr>
    </w:div>
    <w:div w:id="1596085500">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743608">
      <w:bodyDiv w:val="1"/>
      <w:marLeft w:val="0"/>
      <w:marRight w:val="0"/>
      <w:marTop w:val="0"/>
      <w:marBottom w:val="0"/>
      <w:divBdr>
        <w:top w:val="none" w:sz="0" w:space="0" w:color="auto"/>
        <w:left w:val="none" w:sz="0" w:space="0" w:color="auto"/>
        <w:bottom w:val="none" w:sz="0" w:space="0" w:color="auto"/>
        <w:right w:val="none" w:sz="0" w:space="0" w:color="auto"/>
      </w:divBdr>
    </w:div>
    <w:div w:id="1596792119">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591289">
      <w:bodyDiv w:val="1"/>
      <w:marLeft w:val="0"/>
      <w:marRight w:val="0"/>
      <w:marTop w:val="0"/>
      <w:marBottom w:val="0"/>
      <w:divBdr>
        <w:top w:val="none" w:sz="0" w:space="0" w:color="auto"/>
        <w:left w:val="none" w:sz="0" w:space="0" w:color="auto"/>
        <w:bottom w:val="none" w:sz="0" w:space="0" w:color="auto"/>
        <w:right w:val="none" w:sz="0" w:space="0" w:color="auto"/>
      </w:divBdr>
    </w:div>
    <w:div w:id="1597909002">
      <w:bodyDiv w:val="1"/>
      <w:marLeft w:val="0"/>
      <w:marRight w:val="0"/>
      <w:marTop w:val="0"/>
      <w:marBottom w:val="0"/>
      <w:divBdr>
        <w:top w:val="none" w:sz="0" w:space="0" w:color="auto"/>
        <w:left w:val="none" w:sz="0" w:space="0" w:color="auto"/>
        <w:bottom w:val="none" w:sz="0" w:space="0" w:color="auto"/>
        <w:right w:val="none" w:sz="0" w:space="0" w:color="auto"/>
      </w:divBdr>
    </w:div>
    <w:div w:id="1598053945">
      <w:bodyDiv w:val="1"/>
      <w:marLeft w:val="0"/>
      <w:marRight w:val="0"/>
      <w:marTop w:val="0"/>
      <w:marBottom w:val="0"/>
      <w:divBdr>
        <w:top w:val="none" w:sz="0" w:space="0" w:color="auto"/>
        <w:left w:val="none" w:sz="0" w:space="0" w:color="auto"/>
        <w:bottom w:val="none" w:sz="0" w:space="0" w:color="auto"/>
        <w:right w:val="none" w:sz="0" w:space="0" w:color="auto"/>
      </w:divBdr>
    </w:div>
    <w:div w:id="1598172495">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711323">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95706">
      <w:bodyDiv w:val="1"/>
      <w:marLeft w:val="0"/>
      <w:marRight w:val="0"/>
      <w:marTop w:val="0"/>
      <w:marBottom w:val="0"/>
      <w:divBdr>
        <w:top w:val="none" w:sz="0" w:space="0" w:color="auto"/>
        <w:left w:val="none" w:sz="0" w:space="0" w:color="auto"/>
        <w:bottom w:val="none" w:sz="0" w:space="0" w:color="auto"/>
        <w:right w:val="none" w:sz="0" w:space="0" w:color="auto"/>
      </w:divBdr>
    </w:div>
    <w:div w:id="1600796985">
      <w:bodyDiv w:val="1"/>
      <w:marLeft w:val="0"/>
      <w:marRight w:val="0"/>
      <w:marTop w:val="0"/>
      <w:marBottom w:val="0"/>
      <w:divBdr>
        <w:top w:val="none" w:sz="0" w:space="0" w:color="auto"/>
        <w:left w:val="none" w:sz="0" w:space="0" w:color="auto"/>
        <w:bottom w:val="none" w:sz="0" w:space="0" w:color="auto"/>
        <w:right w:val="none" w:sz="0" w:space="0" w:color="auto"/>
      </w:divBdr>
    </w:div>
    <w:div w:id="1600867101">
      <w:bodyDiv w:val="1"/>
      <w:marLeft w:val="0"/>
      <w:marRight w:val="0"/>
      <w:marTop w:val="0"/>
      <w:marBottom w:val="0"/>
      <w:divBdr>
        <w:top w:val="none" w:sz="0" w:space="0" w:color="auto"/>
        <w:left w:val="none" w:sz="0" w:space="0" w:color="auto"/>
        <w:bottom w:val="none" w:sz="0" w:space="0" w:color="auto"/>
        <w:right w:val="none" w:sz="0" w:space="0" w:color="auto"/>
      </w:divBdr>
    </w:div>
    <w:div w:id="1600916338">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110141">
      <w:bodyDiv w:val="1"/>
      <w:marLeft w:val="0"/>
      <w:marRight w:val="0"/>
      <w:marTop w:val="0"/>
      <w:marBottom w:val="0"/>
      <w:divBdr>
        <w:top w:val="none" w:sz="0" w:space="0" w:color="auto"/>
        <w:left w:val="none" w:sz="0" w:space="0" w:color="auto"/>
        <w:bottom w:val="none" w:sz="0" w:space="0" w:color="auto"/>
        <w:right w:val="none" w:sz="0" w:space="0" w:color="auto"/>
      </w:divBdr>
    </w:div>
    <w:div w:id="1601184636">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100758">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49154">
      <w:bodyDiv w:val="1"/>
      <w:marLeft w:val="0"/>
      <w:marRight w:val="0"/>
      <w:marTop w:val="0"/>
      <w:marBottom w:val="0"/>
      <w:divBdr>
        <w:top w:val="none" w:sz="0" w:space="0" w:color="auto"/>
        <w:left w:val="none" w:sz="0" w:space="0" w:color="auto"/>
        <w:bottom w:val="none" w:sz="0" w:space="0" w:color="auto"/>
        <w:right w:val="none" w:sz="0" w:space="0" w:color="auto"/>
      </w:divBdr>
    </w:div>
    <w:div w:id="160314412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834">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655366">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33648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842835">
      <w:bodyDiv w:val="1"/>
      <w:marLeft w:val="0"/>
      <w:marRight w:val="0"/>
      <w:marTop w:val="0"/>
      <w:marBottom w:val="0"/>
      <w:divBdr>
        <w:top w:val="none" w:sz="0" w:space="0" w:color="auto"/>
        <w:left w:val="none" w:sz="0" w:space="0" w:color="auto"/>
        <w:bottom w:val="none" w:sz="0" w:space="0" w:color="auto"/>
        <w:right w:val="none" w:sz="0" w:space="0" w:color="auto"/>
      </w:divBdr>
    </w:div>
    <w:div w:id="1605923534">
      <w:bodyDiv w:val="1"/>
      <w:marLeft w:val="0"/>
      <w:marRight w:val="0"/>
      <w:marTop w:val="0"/>
      <w:marBottom w:val="0"/>
      <w:divBdr>
        <w:top w:val="none" w:sz="0" w:space="0" w:color="auto"/>
        <w:left w:val="none" w:sz="0" w:space="0" w:color="auto"/>
        <w:bottom w:val="none" w:sz="0" w:space="0" w:color="auto"/>
        <w:right w:val="none" w:sz="0" w:space="0" w:color="auto"/>
      </w:divBdr>
    </w:div>
    <w:div w:id="1606039382">
      <w:bodyDiv w:val="1"/>
      <w:marLeft w:val="0"/>
      <w:marRight w:val="0"/>
      <w:marTop w:val="0"/>
      <w:marBottom w:val="0"/>
      <w:divBdr>
        <w:top w:val="none" w:sz="0" w:space="0" w:color="auto"/>
        <w:left w:val="none" w:sz="0" w:space="0" w:color="auto"/>
        <w:bottom w:val="none" w:sz="0" w:space="0" w:color="auto"/>
        <w:right w:val="none" w:sz="0" w:space="0" w:color="auto"/>
      </w:divBdr>
    </w:div>
    <w:div w:id="1606184405">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693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8001550">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8999685">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09662">
      <w:bodyDiv w:val="1"/>
      <w:marLeft w:val="0"/>
      <w:marRight w:val="0"/>
      <w:marTop w:val="0"/>
      <w:marBottom w:val="0"/>
      <w:divBdr>
        <w:top w:val="none" w:sz="0" w:space="0" w:color="auto"/>
        <w:left w:val="none" w:sz="0" w:space="0" w:color="auto"/>
        <w:bottom w:val="none" w:sz="0" w:space="0" w:color="auto"/>
        <w:right w:val="none" w:sz="0" w:space="0" w:color="auto"/>
      </w:divBdr>
    </w:div>
    <w:div w:id="160950851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698012">
      <w:bodyDiv w:val="1"/>
      <w:marLeft w:val="0"/>
      <w:marRight w:val="0"/>
      <w:marTop w:val="0"/>
      <w:marBottom w:val="0"/>
      <w:divBdr>
        <w:top w:val="none" w:sz="0" w:space="0" w:color="auto"/>
        <w:left w:val="none" w:sz="0" w:space="0" w:color="auto"/>
        <w:bottom w:val="none" w:sz="0" w:space="0" w:color="auto"/>
        <w:right w:val="none" w:sz="0" w:space="0" w:color="auto"/>
      </w:divBdr>
    </w:div>
    <w:div w:id="1609776897">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157964">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619576">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07981">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1979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778937">
      <w:bodyDiv w:val="1"/>
      <w:marLeft w:val="0"/>
      <w:marRight w:val="0"/>
      <w:marTop w:val="0"/>
      <w:marBottom w:val="0"/>
      <w:divBdr>
        <w:top w:val="none" w:sz="0" w:space="0" w:color="auto"/>
        <w:left w:val="none" w:sz="0" w:space="0" w:color="auto"/>
        <w:bottom w:val="none" w:sz="0" w:space="0" w:color="auto"/>
        <w:right w:val="none" w:sz="0" w:space="0" w:color="auto"/>
      </w:divBdr>
    </w:div>
    <w:div w:id="1613004418">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052484">
      <w:bodyDiv w:val="1"/>
      <w:marLeft w:val="0"/>
      <w:marRight w:val="0"/>
      <w:marTop w:val="0"/>
      <w:marBottom w:val="0"/>
      <w:divBdr>
        <w:top w:val="none" w:sz="0" w:space="0" w:color="auto"/>
        <w:left w:val="none" w:sz="0" w:space="0" w:color="auto"/>
        <w:bottom w:val="none" w:sz="0" w:space="0" w:color="auto"/>
        <w:right w:val="none" w:sz="0" w:space="0" w:color="auto"/>
      </w:divBdr>
    </w:div>
    <w:div w:id="1613321519">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746248">
      <w:bodyDiv w:val="1"/>
      <w:marLeft w:val="0"/>
      <w:marRight w:val="0"/>
      <w:marTop w:val="0"/>
      <w:marBottom w:val="0"/>
      <w:divBdr>
        <w:top w:val="none" w:sz="0" w:space="0" w:color="auto"/>
        <w:left w:val="none" w:sz="0" w:space="0" w:color="auto"/>
        <w:bottom w:val="none" w:sz="0" w:space="0" w:color="auto"/>
        <w:right w:val="none" w:sz="0" w:space="0" w:color="auto"/>
      </w:divBdr>
    </w:div>
    <w:div w:id="1615212313">
      <w:bodyDiv w:val="1"/>
      <w:marLeft w:val="0"/>
      <w:marRight w:val="0"/>
      <w:marTop w:val="0"/>
      <w:marBottom w:val="0"/>
      <w:divBdr>
        <w:top w:val="none" w:sz="0" w:space="0" w:color="auto"/>
        <w:left w:val="none" w:sz="0" w:space="0" w:color="auto"/>
        <w:bottom w:val="none" w:sz="0" w:space="0" w:color="auto"/>
        <w:right w:val="none" w:sz="0" w:space="0" w:color="auto"/>
      </w:divBdr>
    </w:div>
    <w:div w:id="1615483156">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1175">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91776">
      <w:bodyDiv w:val="1"/>
      <w:marLeft w:val="0"/>
      <w:marRight w:val="0"/>
      <w:marTop w:val="0"/>
      <w:marBottom w:val="0"/>
      <w:divBdr>
        <w:top w:val="none" w:sz="0" w:space="0" w:color="auto"/>
        <w:left w:val="none" w:sz="0" w:space="0" w:color="auto"/>
        <w:bottom w:val="none" w:sz="0" w:space="0" w:color="auto"/>
        <w:right w:val="none" w:sz="0" w:space="0" w:color="auto"/>
      </w:divBdr>
    </w:div>
    <w:div w:id="1616906802">
      <w:bodyDiv w:val="1"/>
      <w:marLeft w:val="0"/>
      <w:marRight w:val="0"/>
      <w:marTop w:val="0"/>
      <w:marBottom w:val="0"/>
      <w:divBdr>
        <w:top w:val="none" w:sz="0" w:space="0" w:color="auto"/>
        <w:left w:val="none" w:sz="0" w:space="0" w:color="auto"/>
        <w:bottom w:val="none" w:sz="0" w:space="0" w:color="auto"/>
        <w:right w:val="none" w:sz="0" w:space="0" w:color="auto"/>
      </w:divBdr>
    </w:div>
    <w:div w:id="1617129138">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169">
      <w:bodyDiv w:val="1"/>
      <w:marLeft w:val="0"/>
      <w:marRight w:val="0"/>
      <w:marTop w:val="0"/>
      <w:marBottom w:val="0"/>
      <w:divBdr>
        <w:top w:val="none" w:sz="0" w:space="0" w:color="auto"/>
        <w:left w:val="none" w:sz="0" w:space="0" w:color="auto"/>
        <w:bottom w:val="none" w:sz="0" w:space="0" w:color="auto"/>
        <w:right w:val="none" w:sz="0" w:space="0" w:color="auto"/>
      </w:divBdr>
    </w:div>
    <w:div w:id="1617784431">
      <w:bodyDiv w:val="1"/>
      <w:marLeft w:val="0"/>
      <w:marRight w:val="0"/>
      <w:marTop w:val="0"/>
      <w:marBottom w:val="0"/>
      <w:divBdr>
        <w:top w:val="none" w:sz="0" w:space="0" w:color="auto"/>
        <w:left w:val="none" w:sz="0" w:space="0" w:color="auto"/>
        <w:bottom w:val="none" w:sz="0" w:space="0" w:color="auto"/>
        <w:right w:val="none" w:sz="0" w:space="0" w:color="auto"/>
      </w:divBdr>
    </w:div>
    <w:div w:id="1617904444">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219119">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484202">
      <w:bodyDiv w:val="1"/>
      <w:marLeft w:val="0"/>
      <w:marRight w:val="0"/>
      <w:marTop w:val="0"/>
      <w:marBottom w:val="0"/>
      <w:divBdr>
        <w:top w:val="none" w:sz="0" w:space="0" w:color="auto"/>
        <w:left w:val="none" w:sz="0" w:space="0" w:color="auto"/>
        <w:bottom w:val="none" w:sz="0" w:space="0" w:color="auto"/>
        <w:right w:val="none" w:sz="0" w:space="0" w:color="auto"/>
      </w:divBdr>
    </w:div>
    <w:div w:id="1618828359">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8874129">
      <w:bodyDiv w:val="1"/>
      <w:marLeft w:val="0"/>
      <w:marRight w:val="0"/>
      <w:marTop w:val="0"/>
      <w:marBottom w:val="0"/>
      <w:divBdr>
        <w:top w:val="none" w:sz="0" w:space="0" w:color="auto"/>
        <w:left w:val="none" w:sz="0" w:space="0" w:color="auto"/>
        <w:bottom w:val="none" w:sz="0" w:space="0" w:color="auto"/>
        <w:right w:val="none" w:sz="0" w:space="0" w:color="auto"/>
      </w:divBdr>
    </w:div>
    <w:div w:id="1619022089">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88890">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1717574">
      <w:bodyDiv w:val="1"/>
      <w:marLeft w:val="0"/>
      <w:marRight w:val="0"/>
      <w:marTop w:val="0"/>
      <w:marBottom w:val="0"/>
      <w:divBdr>
        <w:top w:val="none" w:sz="0" w:space="0" w:color="auto"/>
        <w:left w:val="none" w:sz="0" w:space="0" w:color="auto"/>
        <w:bottom w:val="none" w:sz="0" w:space="0" w:color="auto"/>
        <w:right w:val="none" w:sz="0" w:space="0" w:color="auto"/>
      </w:divBdr>
    </w:div>
    <w:div w:id="1621762193">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303246">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026426">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4190269">
      <w:bodyDiv w:val="1"/>
      <w:marLeft w:val="0"/>
      <w:marRight w:val="0"/>
      <w:marTop w:val="0"/>
      <w:marBottom w:val="0"/>
      <w:divBdr>
        <w:top w:val="none" w:sz="0" w:space="0" w:color="auto"/>
        <w:left w:val="none" w:sz="0" w:space="0" w:color="auto"/>
        <w:bottom w:val="none" w:sz="0" w:space="0" w:color="auto"/>
        <w:right w:val="none" w:sz="0" w:space="0" w:color="auto"/>
      </w:divBdr>
    </w:div>
    <w:div w:id="1624652428">
      <w:bodyDiv w:val="1"/>
      <w:marLeft w:val="0"/>
      <w:marRight w:val="0"/>
      <w:marTop w:val="0"/>
      <w:marBottom w:val="0"/>
      <w:divBdr>
        <w:top w:val="none" w:sz="0" w:space="0" w:color="auto"/>
        <w:left w:val="none" w:sz="0" w:space="0" w:color="auto"/>
        <w:bottom w:val="none" w:sz="0" w:space="0" w:color="auto"/>
        <w:right w:val="none" w:sz="0" w:space="0" w:color="auto"/>
      </w:divBdr>
    </w:div>
    <w:div w:id="1625110314">
      <w:bodyDiv w:val="1"/>
      <w:marLeft w:val="0"/>
      <w:marRight w:val="0"/>
      <w:marTop w:val="0"/>
      <w:marBottom w:val="0"/>
      <w:divBdr>
        <w:top w:val="none" w:sz="0" w:space="0" w:color="auto"/>
        <w:left w:val="none" w:sz="0" w:space="0" w:color="auto"/>
        <w:bottom w:val="none" w:sz="0" w:space="0" w:color="auto"/>
        <w:right w:val="none" w:sz="0" w:space="0" w:color="auto"/>
      </w:divBdr>
    </w:div>
    <w:div w:id="1625578966">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5884081">
      <w:bodyDiv w:val="1"/>
      <w:marLeft w:val="0"/>
      <w:marRight w:val="0"/>
      <w:marTop w:val="0"/>
      <w:marBottom w:val="0"/>
      <w:divBdr>
        <w:top w:val="none" w:sz="0" w:space="0" w:color="auto"/>
        <w:left w:val="none" w:sz="0" w:space="0" w:color="auto"/>
        <w:bottom w:val="none" w:sz="0" w:space="0" w:color="auto"/>
        <w:right w:val="none" w:sz="0" w:space="0" w:color="auto"/>
      </w:divBdr>
    </w:div>
    <w:div w:id="1625884095">
      <w:bodyDiv w:val="1"/>
      <w:marLeft w:val="0"/>
      <w:marRight w:val="0"/>
      <w:marTop w:val="0"/>
      <w:marBottom w:val="0"/>
      <w:divBdr>
        <w:top w:val="none" w:sz="0" w:space="0" w:color="auto"/>
        <w:left w:val="none" w:sz="0" w:space="0" w:color="auto"/>
        <w:bottom w:val="none" w:sz="0" w:space="0" w:color="auto"/>
        <w:right w:val="none" w:sz="0" w:space="0" w:color="auto"/>
      </w:divBdr>
    </w:div>
    <w:div w:id="162596312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545272">
      <w:bodyDiv w:val="1"/>
      <w:marLeft w:val="0"/>
      <w:marRight w:val="0"/>
      <w:marTop w:val="0"/>
      <w:marBottom w:val="0"/>
      <w:divBdr>
        <w:top w:val="none" w:sz="0" w:space="0" w:color="auto"/>
        <w:left w:val="none" w:sz="0" w:space="0" w:color="auto"/>
        <w:bottom w:val="none" w:sz="0" w:space="0" w:color="auto"/>
        <w:right w:val="none" w:sz="0" w:space="0" w:color="auto"/>
      </w:divBdr>
    </w:div>
    <w:div w:id="1626739427">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202828">
      <w:bodyDiv w:val="1"/>
      <w:marLeft w:val="0"/>
      <w:marRight w:val="0"/>
      <w:marTop w:val="0"/>
      <w:marBottom w:val="0"/>
      <w:divBdr>
        <w:top w:val="none" w:sz="0" w:space="0" w:color="auto"/>
        <w:left w:val="none" w:sz="0" w:space="0" w:color="auto"/>
        <w:bottom w:val="none" w:sz="0" w:space="0" w:color="auto"/>
        <w:right w:val="none" w:sz="0" w:space="0" w:color="auto"/>
      </w:divBdr>
    </w:div>
    <w:div w:id="1627465242">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7586974">
      <w:bodyDiv w:val="1"/>
      <w:marLeft w:val="0"/>
      <w:marRight w:val="0"/>
      <w:marTop w:val="0"/>
      <w:marBottom w:val="0"/>
      <w:divBdr>
        <w:top w:val="none" w:sz="0" w:space="0" w:color="auto"/>
        <w:left w:val="none" w:sz="0" w:space="0" w:color="auto"/>
        <w:bottom w:val="none" w:sz="0" w:space="0" w:color="auto"/>
        <w:right w:val="none" w:sz="0" w:space="0" w:color="auto"/>
      </w:divBdr>
    </w:div>
    <w:div w:id="162805200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049123">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19667">
      <w:bodyDiv w:val="1"/>
      <w:marLeft w:val="0"/>
      <w:marRight w:val="0"/>
      <w:marTop w:val="0"/>
      <w:marBottom w:val="0"/>
      <w:divBdr>
        <w:top w:val="none" w:sz="0" w:space="0" w:color="auto"/>
        <w:left w:val="none" w:sz="0" w:space="0" w:color="auto"/>
        <w:bottom w:val="none" w:sz="0" w:space="0" w:color="auto"/>
        <w:right w:val="none" w:sz="0" w:space="0" w:color="auto"/>
      </w:divBdr>
    </w:div>
    <w:div w:id="1629239633">
      <w:bodyDiv w:val="1"/>
      <w:marLeft w:val="0"/>
      <w:marRight w:val="0"/>
      <w:marTop w:val="0"/>
      <w:marBottom w:val="0"/>
      <w:divBdr>
        <w:top w:val="none" w:sz="0" w:space="0" w:color="auto"/>
        <w:left w:val="none" w:sz="0" w:space="0" w:color="auto"/>
        <w:bottom w:val="none" w:sz="0" w:space="0" w:color="auto"/>
        <w:right w:val="none" w:sz="0" w:space="0" w:color="auto"/>
      </w:divBdr>
    </w:div>
    <w:div w:id="1629966662">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1131">
      <w:bodyDiv w:val="1"/>
      <w:marLeft w:val="0"/>
      <w:marRight w:val="0"/>
      <w:marTop w:val="0"/>
      <w:marBottom w:val="0"/>
      <w:divBdr>
        <w:top w:val="none" w:sz="0" w:space="0" w:color="auto"/>
        <w:left w:val="none" w:sz="0" w:space="0" w:color="auto"/>
        <w:bottom w:val="none" w:sz="0" w:space="0" w:color="auto"/>
        <w:right w:val="none" w:sz="0" w:space="0" w:color="auto"/>
      </w:divBdr>
    </w:div>
    <w:div w:id="1630277054">
      <w:bodyDiv w:val="1"/>
      <w:marLeft w:val="0"/>
      <w:marRight w:val="0"/>
      <w:marTop w:val="0"/>
      <w:marBottom w:val="0"/>
      <w:divBdr>
        <w:top w:val="none" w:sz="0" w:space="0" w:color="auto"/>
        <w:left w:val="none" w:sz="0" w:space="0" w:color="auto"/>
        <w:bottom w:val="none" w:sz="0" w:space="0" w:color="auto"/>
        <w:right w:val="none" w:sz="0" w:space="0" w:color="auto"/>
      </w:divBdr>
    </w:div>
    <w:div w:id="1630474022">
      <w:bodyDiv w:val="1"/>
      <w:marLeft w:val="0"/>
      <w:marRight w:val="0"/>
      <w:marTop w:val="0"/>
      <w:marBottom w:val="0"/>
      <w:divBdr>
        <w:top w:val="none" w:sz="0" w:space="0" w:color="auto"/>
        <w:left w:val="none" w:sz="0" w:space="0" w:color="auto"/>
        <w:bottom w:val="none" w:sz="0" w:space="0" w:color="auto"/>
        <w:right w:val="none" w:sz="0" w:space="0" w:color="auto"/>
      </w:divBdr>
    </w:div>
    <w:div w:id="163047904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396741">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8778">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40414">
      <w:bodyDiv w:val="1"/>
      <w:marLeft w:val="0"/>
      <w:marRight w:val="0"/>
      <w:marTop w:val="0"/>
      <w:marBottom w:val="0"/>
      <w:divBdr>
        <w:top w:val="none" w:sz="0" w:space="0" w:color="auto"/>
        <w:left w:val="none" w:sz="0" w:space="0" w:color="auto"/>
        <w:bottom w:val="none" w:sz="0" w:space="0" w:color="auto"/>
        <w:right w:val="none" w:sz="0" w:space="0" w:color="auto"/>
      </w:divBdr>
    </w:div>
    <w:div w:id="1632515697">
      <w:bodyDiv w:val="1"/>
      <w:marLeft w:val="0"/>
      <w:marRight w:val="0"/>
      <w:marTop w:val="0"/>
      <w:marBottom w:val="0"/>
      <w:divBdr>
        <w:top w:val="none" w:sz="0" w:space="0" w:color="auto"/>
        <w:left w:val="none" w:sz="0" w:space="0" w:color="auto"/>
        <w:bottom w:val="none" w:sz="0" w:space="0" w:color="auto"/>
        <w:right w:val="none" w:sz="0" w:space="0" w:color="auto"/>
      </w:divBdr>
    </w:div>
    <w:div w:id="1632589303">
      <w:bodyDiv w:val="1"/>
      <w:marLeft w:val="0"/>
      <w:marRight w:val="0"/>
      <w:marTop w:val="0"/>
      <w:marBottom w:val="0"/>
      <w:divBdr>
        <w:top w:val="none" w:sz="0" w:space="0" w:color="auto"/>
        <w:left w:val="none" w:sz="0" w:space="0" w:color="auto"/>
        <w:bottom w:val="none" w:sz="0" w:space="0" w:color="auto"/>
        <w:right w:val="none" w:sz="0" w:space="0" w:color="auto"/>
      </w:divBdr>
    </w:div>
    <w:div w:id="1633318059">
      <w:bodyDiv w:val="1"/>
      <w:marLeft w:val="0"/>
      <w:marRight w:val="0"/>
      <w:marTop w:val="0"/>
      <w:marBottom w:val="0"/>
      <w:divBdr>
        <w:top w:val="none" w:sz="0" w:space="0" w:color="auto"/>
        <w:left w:val="none" w:sz="0" w:space="0" w:color="auto"/>
        <w:bottom w:val="none" w:sz="0" w:space="0" w:color="auto"/>
        <w:right w:val="none" w:sz="0" w:space="0" w:color="auto"/>
      </w:divBdr>
    </w:div>
    <w:div w:id="1633365001">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55914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360541">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1658">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0654">
      <w:bodyDiv w:val="1"/>
      <w:marLeft w:val="0"/>
      <w:marRight w:val="0"/>
      <w:marTop w:val="0"/>
      <w:marBottom w:val="0"/>
      <w:divBdr>
        <w:top w:val="none" w:sz="0" w:space="0" w:color="auto"/>
        <w:left w:val="none" w:sz="0" w:space="0" w:color="auto"/>
        <w:bottom w:val="none" w:sz="0" w:space="0" w:color="auto"/>
        <w:right w:val="none" w:sz="0" w:space="0" w:color="auto"/>
      </w:divBdr>
    </w:div>
    <w:div w:id="1635868217">
      <w:bodyDiv w:val="1"/>
      <w:marLeft w:val="0"/>
      <w:marRight w:val="0"/>
      <w:marTop w:val="0"/>
      <w:marBottom w:val="0"/>
      <w:divBdr>
        <w:top w:val="none" w:sz="0" w:space="0" w:color="auto"/>
        <w:left w:val="none" w:sz="0" w:space="0" w:color="auto"/>
        <w:bottom w:val="none" w:sz="0" w:space="0" w:color="auto"/>
        <w:right w:val="none" w:sz="0" w:space="0" w:color="auto"/>
      </w:divBdr>
    </w:div>
    <w:div w:id="1635986238">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376837">
      <w:bodyDiv w:val="1"/>
      <w:marLeft w:val="0"/>
      <w:marRight w:val="0"/>
      <w:marTop w:val="0"/>
      <w:marBottom w:val="0"/>
      <w:divBdr>
        <w:top w:val="none" w:sz="0" w:space="0" w:color="auto"/>
        <w:left w:val="none" w:sz="0" w:space="0" w:color="auto"/>
        <w:bottom w:val="none" w:sz="0" w:space="0" w:color="auto"/>
        <w:right w:val="none" w:sz="0" w:space="0" w:color="auto"/>
      </w:divBdr>
    </w:div>
    <w:div w:id="1636452427">
      <w:bodyDiv w:val="1"/>
      <w:marLeft w:val="0"/>
      <w:marRight w:val="0"/>
      <w:marTop w:val="0"/>
      <w:marBottom w:val="0"/>
      <w:divBdr>
        <w:top w:val="none" w:sz="0" w:space="0" w:color="auto"/>
        <w:left w:val="none" w:sz="0" w:space="0" w:color="auto"/>
        <w:bottom w:val="none" w:sz="0" w:space="0" w:color="auto"/>
        <w:right w:val="none" w:sz="0" w:space="0" w:color="auto"/>
      </w:divBdr>
    </w:div>
    <w:div w:id="1636644934">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686542">
      <w:bodyDiv w:val="1"/>
      <w:marLeft w:val="0"/>
      <w:marRight w:val="0"/>
      <w:marTop w:val="0"/>
      <w:marBottom w:val="0"/>
      <w:divBdr>
        <w:top w:val="none" w:sz="0" w:space="0" w:color="auto"/>
        <w:left w:val="none" w:sz="0" w:space="0" w:color="auto"/>
        <w:bottom w:val="none" w:sz="0" w:space="0" w:color="auto"/>
        <w:right w:val="none" w:sz="0" w:space="0" w:color="auto"/>
      </w:divBdr>
    </w:div>
    <w:div w:id="163776198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954402">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453370">
      <w:bodyDiv w:val="1"/>
      <w:marLeft w:val="0"/>
      <w:marRight w:val="0"/>
      <w:marTop w:val="0"/>
      <w:marBottom w:val="0"/>
      <w:divBdr>
        <w:top w:val="none" w:sz="0" w:space="0" w:color="auto"/>
        <w:left w:val="none" w:sz="0" w:space="0" w:color="auto"/>
        <w:bottom w:val="none" w:sz="0" w:space="0" w:color="auto"/>
        <w:right w:val="none" w:sz="0" w:space="0" w:color="auto"/>
      </w:divBdr>
    </w:div>
    <w:div w:id="1639531970">
      <w:bodyDiv w:val="1"/>
      <w:marLeft w:val="0"/>
      <w:marRight w:val="0"/>
      <w:marTop w:val="0"/>
      <w:marBottom w:val="0"/>
      <w:divBdr>
        <w:top w:val="none" w:sz="0" w:space="0" w:color="auto"/>
        <w:left w:val="none" w:sz="0" w:space="0" w:color="auto"/>
        <w:bottom w:val="none" w:sz="0" w:space="0" w:color="auto"/>
        <w:right w:val="none" w:sz="0" w:space="0" w:color="auto"/>
      </w:divBdr>
    </w:div>
    <w:div w:id="1639534753">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28378">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695501">
      <w:bodyDiv w:val="1"/>
      <w:marLeft w:val="0"/>
      <w:marRight w:val="0"/>
      <w:marTop w:val="0"/>
      <w:marBottom w:val="0"/>
      <w:divBdr>
        <w:top w:val="none" w:sz="0" w:space="0" w:color="auto"/>
        <w:left w:val="none" w:sz="0" w:space="0" w:color="auto"/>
        <w:bottom w:val="none" w:sz="0" w:space="0" w:color="auto"/>
        <w:right w:val="none" w:sz="0" w:space="0" w:color="auto"/>
      </w:divBdr>
    </w:div>
    <w:div w:id="1640721898">
      <w:bodyDiv w:val="1"/>
      <w:marLeft w:val="0"/>
      <w:marRight w:val="0"/>
      <w:marTop w:val="0"/>
      <w:marBottom w:val="0"/>
      <w:divBdr>
        <w:top w:val="none" w:sz="0" w:space="0" w:color="auto"/>
        <w:left w:val="none" w:sz="0" w:space="0" w:color="auto"/>
        <w:bottom w:val="none" w:sz="0" w:space="0" w:color="auto"/>
        <w:right w:val="none" w:sz="0" w:space="0" w:color="auto"/>
      </w:divBdr>
    </w:div>
    <w:div w:id="1640919409">
      <w:bodyDiv w:val="1"/>
      <w:marLeft w:val="0"/>
      <w:marRight w:val="0"/>
      <w:marTop w:val="0"/>
      <w:marBottom w:val="0"/>
      <w:divBdr>
        <w:top w:val="none" w:sz="0" w:space="0" w:color="auto"/>
        <w:left w:val="none" w:sz="0" w:space="0" w:color="auto"/>
        <w:bottom w:val="none" w:sz="0" w:space="0" w:color="auto"/>
        <w:right w:val="none" w:sz="0" w:space="0" w:color="auto"/>
      </w:divBdr>
    </w:div>
    <w:div w:id="1641496342">
      <w:bodyDiv w:val="1"/>
      <w:marLeft w:val="0"/>
      <w:marRight w:val="0"/>
      <w:marTop w:val="0"/>
      <w:marBottom w:val="0"/>
      <w:divBdr>
        <w:top w:val="none" w:sz="0" w:space="0" w:color="auto"/>
        <w:left w:val="none" w:sz="0" w:space="0" w:color="auto"/>
        <w:bottom w:val="none" w:sz="0" w:space="0" w:color="auto"/>
        <w:right w:val="none" w:sz="0" w:space="0" w:color="auto"/>
      </w:divBdr>
    </w:div>
    <w:div w:id="164161728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11799">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035143">
      <w:bodyDiv w:val="1"/>
      <w:marLeft w:val="0"/>
      <w:marRight w:val="0"/>
      <w:marTop w:val="0"/>
      <w:marBottom w:val="0"/>
      <w:divBdr>
        <w:top w:val="none" w:sz="0" w:space="0" w:color="auto"/>
        <w:left w:val="none" w:sz="0" w:space="0" w:color="auto"/>
        <w:bottom w:val="none" w:sz="0" w:space="0" w:color="auto"/>
        <w:right w:val="none" w:sz="0" w:space="0" w:color="auto"/>
      </w:divBdr>
    </w:div>
    <w:div w:id="1642495590">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9347">
      <w:bodyDiv w:val="1"/>
      <w:marLeft w:val="0"/>
      <w:marRight w:val="0"/>
      <w:marTop w:val="0"/>
      <w:marBottom w:val="0"/>
      <w:divBdr>
        <w:top w:val="none" w:sz="0" w:space="0" w:color="auto"/>
        <w:left w:val="none" w:sz="0" w:space="0" w:color="auto"/>
        <w:bottom w:val="none" w:sz="0" w:space="0" w:color="auto"/>
        <w:right w:val="none" w:sz="0" w:space="0" w:color="auto"/>
      </w:divBdr>
    </w:div>
    <w:div w:id="1643146471">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736084">
      <w:bodyDiv w:val="1"/>
      <w:marLeft w:val="0"/>
      <w:marRight w:val="0"/>
      <w:marTop w:val="0"/>
      <w:marBottom w:val="0"/>
      <w:divBdr>
        <w:top w:val="none" w:sz="0" w:space="0" w:color="auto"/>
        <w:left w:val="none" w:sz="0" w:space="0" w:color="auto"/>
        <w:bottom w:val="none" w:sz="0" w:space="0" w:color="auto"/>
        <w:right w:val="none" w:sz="0" w:space="0" w:color="auto"/>
      </w:divBdr>
    </w:div>
    <w:div w:id="164380428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461674">
      <w:bodyDiv w:val="1"/>
      <w:marLeft w:val="0"/>
      <w:marRight w:val="0"/>
      <w:marTop w:val="0"/>
      <w:marBottom w:val="0"/>
      <w:divBdr>
        <w:top w:val="none" w:sz="0" w:space="0" w:color="auto"/>
        <w:left w:val="none" w:sz="0" w:space="0" w:color="auto"/>
        <w:bottom w:val="none" w:sz="0" w:space="0" w:color="auto"/>
        <w:right w:val="none" w:sz="0" w:space="0" w:color="auto"/>
      </w:divBdr>
    </w:div>
    <w:div w:id="1644580282">
      <w:bodyDiv w:val="1"/>
      <w:marLeft w:val="0"/>
      <w:marRight w:val="0"/>
      <w:marTop w:val="0"/>
      <w:marBottom w:val="0"/>
      <w:divBdr>
        <w:top w:val="none" w:sz="0" w:space="0" w:color="auto"/>
        <w:left w:val="none" w:sz="0" w:space="0" w:color="auto"/>
        <w:bottom w:val="none" w:sz="0" w:space="0" w:color="auto"/>
        <w:right w:val="none" w:sz="0" w:space="0" w:color="auto"/>
      </w:divBdr>
    </w:div>
    <w:div w:id="1644581147">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44315">
      <w:bodyDiv w:val="1"/>
      <w:marLeft w:val="0"/>
      <w:marRight w:val="0"/>
      <w:marTop w:val="0"/>
      <w:marBottom w:val="0"/>
      <w:divBdr>
        <w:top w:val="none" w:sz="0" w:space="0" w:color="auto"/>
        <w:left w:val="none" w:sz="0" w:space="0" w:color="auto"/>
        <w:bottom w:val="none" w:sz="0" w:space="0" w:color="auto"/>
        <w:right w:val="none" w:sz="0" w:space="0" w:color="auto"/>
      </w:divBdr>
    </w:div>
    <w:div w:id="1645085785">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431246">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56200">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3660">
      <w:bodyDiv w:val="1"/>
      <w:marLeft w:val="0"/>
      <w:marRight w:val="0"/>
      <w:marTop w:val="0"/>
      <w:marBottom w:val="0"/>
      <w:divBdr>
        <w:top w:val="none" w:sz="0" w:space="0" w:color="auto"/>
        <w:left w:val="none" w:sz="0" w:space="0" w:color="auto"/>
        <w:bottom w:val="none" w:sz="0" w:space="0" w:color="auto"/>
        <w:right w:val="none" w:sz="0" w:space="0" w:color="auto"/>
      </w:divBdr>
    </w:div>
    <w:div w:id="164712782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27911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2228">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09625">
      <w:bodyDiv w:val="1"/>
      <w:marLeft w:val="0"/>
      <w:marRight w:val="0"/>
      <w:marTop w:val="0"/>
      <w:marBottom w:val="0"/>
      <w:divBdr>
        <w:top w:val="none" w:sz="0" w:space="0" w:color="auto"/>
        <w:left w:val="none" w:sz="0" w:space="0" w:color="auto"/>
        <w:bottom w:val="none" w:sz="0" w:space="0" w:color="auto"/>
        <w:right w:val="none" w:sz="0" w:space="0" w:color="auto"/>
      </w:divBdr>
    </w:div>
    <w:div w:id="1648825040">
      <w:bodyDiv w:val="1"/>
      <w:marLeft w:val="0"/>
      <w:marRight w:val="0"/>
      <w:marTop w:val="0"/>
      <w:marBottom w:val="0"/>
      <w:divBdr>
        <w:top w:val="none" w:sz="0" w:space="0" w:color="auto"/>
        <w:left w:val="none" w:sz="0" w:space="0" w:color="auto"/>
        <w:bottom w:val="none" w:sz="0" w:space="0" w:color="auto"/>
        <w:right w:val="none" w:sz="0" w:space="0" w:color="auto"/>
      </w:divBdr>
    </w:div>
    <w:div w:id="1648970566">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476462">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48158">
      <w:bodyDiv w:val="1"/>
      <w:marLeft w:val="0"/>
      <w:marRight w:val="0"/>
      <w:marTop w:val="0"/>
      <w:marBottom w:val="0"/>
      <w:divBdr>
        <w:top w:val="none" w:sz="0" w:space="0" w:color="auto"/>
        <w:left w:val="none" w:sz="0" w:space="0" w:color="auto"/>
        <w:bottom w:val="none" w:sz="0" w:space="0" w:color="auto"/>
        <w:right w:val="none" w:sz="0" w:space="0" w:color="auto"/>
      </w:divBdr>
    </w:div>
    <w:div w:id="1649941381">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446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790544">
      <w:bodyDiv w:val="1"/>
      <w:marLeft w:val="0"/>
      <w:marRight w:val="0"/>
      <w:marTop w:val="0"/>
      <w:marBottom w:val="0"/>
      <w:divBdr>
        <w:top w:val="none" w:sz="0" w:space="0" w:color="auto"/>
        <w:left w:val="none" w:sz="0" w:space="0" w:color="auto"/>
        <w:bottom w:val="none" w:sz="0" w:space="0" w:color="auto"/>
        <w:right w:val="none" w:sz="0" w:space="0" w:color="auto"/>
      </w:divBdr>
    </w:div>
    <w:div w:id="1651862054">
      <w:bodyDiv w:val="1"/>
      <w:marLeft w:val="0"/>
      <w:marRight w:val="0"/>
      <w:marTop w:val="0"/>
      <w:marBottom w:val="0"/>
      <w:divBdr>
        <w:top w:val="none" w:sz="0" w:space="0" w:color="auto"/>
        <w:left w:val="none" w:sz="0" w:space="0" w:color="auto"/>
        <w:bottom w:val="none" w:sz="0" w:space="0" w:color="auto"/>
        <w:right w:val="none" w:sz="0" w:space="0" w:color="auto"/>
      </w:divBdr>
    </w:div>
    <w:div w:id="1651902262">
      <w:bodyDiv w:val="1"/>
      <w:marLeft w:val="0"/>
      <w:marRight w:val="0"/>
      <w:marTop w:val="0"/>
      <w:marBottom w:val="0"/>
      <w:divBdr>
        <w:top w:val="none" w:sz="0" w:space="0" w:color="auto"/>
        <w:left w:val="none" w:sz="0" w:space="0" w:color="auto"/>
        <w:bottom w:val="none" w:sz="0" w:space="0" w:color="auto"/>
        <w:right w:val="none" w:sz="0" w:space="0" w:color="auto"/>
      </w:divBdr>
    </w:div>
    <w:div w:id="1652060894">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18040">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828694">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62842">
      <w:bodyDiv w:val="1"/>
      <w:marLeft w:val="0"/>
      <w:marRight w:val="0"/>
      <w:marTop w:val="0"/>
      <w:marBottom w:val="0"/>
      <w:divBdr>
        <w:top w:val="none" w:sz="0" w:space="0" w:color="auto"/>
        <w:left w:val="none" w:sz="0" w:space="0" w:color="auto"/>
        <w:bottom w:val="none" w:sz="0" w:space="0" w:color="auto"/>
        <w:right w:val="none" w:sz="0" w:space="0" w:color="auto"/>
      </w:divBdr>
    </w:div>
    <w:div w:id="1654869527">
      <w:bodyDiv w:val="1"/>
      <w:marLeft w:val="0"/>
      <w:marRight w:val="0"/>
      <w:marTop w:val="0"/>
      <w:marBottom w:val="0"/>
      <w:divBdr>
        <w:top w:val="none" w:sz="0" w:space="0" w:color="auto"/>
        <w:left w:val="none" w:sz="0" w:space="0" w:color="auto"/>
        <w:bottom w:val="none" w:sz="0" w:space="0" w:color="auto"/>
        <w:right w:val="none" w:sz="0" w:space="0" w:color="auto"/>
      </w:divBdr>
    </w:div>
    <w:div w:id="1654988771">
      <w:bodyDiv w:val="1"/>
      <w:marLeft w:val="0"/>
      <w:marRight w:val="0"/>
      <w:marTop w:val="0"/>
      <w:marBottom w:val="0"/>
      <w:divBdr>
        <w:top w:val="none" w:sz="0" w:space="0" w:color="auto"/>
        <w:left w:val="none" w:sz="0" w:space="0" w:color="auto"/>
        <w:bottom w:val="none" w:sz="0" w:space="0" w:color="auto"/>
        <w:right w:val="none" w:sz="0" w:space="0" w:color="auto"/>
      </w:divBdr>
    </w:div>
    <w:div w:id="165499023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6638">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060846">
      <w:bodyDiv w:val="1"/>
      <w:marLeft w:val="0"/>
      <w:marRight w:val="0"/>
      <w:marTop w:val="0"/>
      <w:marBottom w:val="0"/>
      <w:divBdr>
        <w:top w:val="none" w:sz="0" w:space="0" w:color="auto"/>
        <w:left w:val="none" w:sz="0" w:space="0" w:color="auto"/>
        <w:bottom w:val="none" w:sz="0" w:space="0" w:color="auto"/>
        <w:right w:val="none" w:sz="0" w:space="0" w:color="auto"/>
      </w:divBdr>
    </w:div>
    <w:div w:id="1656257187">
      <w:bodyDiv w:val="1"/>
      <w:marLeft w:val="0"/>
      <w:marRight w:val="0"/>
      <w:marTop w:val="0"/>
      <w:marBottom w:val="0"/>
      <w:divBdr>
        <w:top w:val="none" w:sz="0" w:space="0" w:color="auto"/>
        <w:left w:val="none" w:sz="0" w:space="0" w:color="auto"/>
        <w:bottom w:val="none" w:sz="0" w:space="0" w:color="auto"/>
        <w:right w:val="none" w:sz="0" w:space="0" w:color="auto"/>
      </w:divBdr>
    </w:div>
    <w:div w:id="1656373104">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6716613">
      <w:bodyDiv w:val="1"/>
      <w:marLeft w:val="0"/>
      <w:marRight w:val="0"/>
      <w:marTop w:val="0"/>
      <w:marBottom w:val="0"/>
      <w:divBdr>
        <w:top w:val="none" w:sz="0" w:space="0" w:color="auto"/>
        <w:left w:val="none" w:sz="0" w:space="0" w:color="auto"/>
        <w:bottom w:val="none" w:sz="0" w:space="0" w:color="auto"/>
        <w:right w:val="none" w:sz="0" w:space="0" w:color="auto"/>
      </w:divBdr>
    </w:div>
    <w:div w:id="1656763128">
      <w:bodyDiv w:val="1"/>
      <w:marLeft w:val="0"/>
      <w:marRight w:val="0"/>
      <w:marTop w:val="0"/>
      <w:marBottom w:val="0"/>
      <w:divBdr>
        <w:top w:val="none" w:sz="0" w:space="0" w:color="auto"/>
        <w:left w:val="none" w:sz="0" w:space="0" w:color="auto"/>
        <w:bottom w:val="none" w:sz="0" w:space="0" w:color="auto"/>
        <w:right w:val="none" w:sz="0" w:space="0" w:color="auto"/>
      </w:divBdr>
    </w:div>
    <w:div w:id="1657106365">
      <w:bodyDiv w:val="1"/>
      <w:marLeft w:val="0"/>
      <w:marRight w:val="0"/>
      <w:marTop w:val="0"/>
      <w:marBottom w:val="0"/>
      <w:divBdr>
        <w:top w:val="none" w:sz="0" w:space="0" w:color="auto"/>
        <w:left w:val="none" w:sz="0" w:space="0" w:color="auto"/>
        <w:bottom w:val="none" w:sz="0" w:space="0" w:color="auto"/>
        <w:right w:val="none" w:sz="0" w:space="0" w:color="auto"/>
      </w:divBdr>
    </w:div>
    <w:div w:id="1657418444">
      <w:bodyDiv w:val="1"/>
      <w:marLeft w:val="0"/>
      <w:marRight w:val="0"/>
      <w:marTop w:val="0"/>
      <w:marBottom w:val="0"/>
      <w:divBdr>
        <w:top w:val="none" w:sz="0" w:space="0" w:color="auto"/>
        <w:left w:val="none" w:sz="0" w:space="0" w:color="auto"/>
        <w:bottom w:val="none" w:sz="0" w:space="0" w:color="auto"/>
        <w:right w:val="none" w:sz="0" w:space="0" w:color="auto"/>
      </w:divBdr>
    </w:div>
    <w:div w:id="1657490019">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761802">
      <w:bodyDiv w:val="1"/>
      <w:marLeft w:val="0"/>
      <w:marRight w:val="0"/>
      <w:marTop w:val="0"/>
      <w:marBottom w:val="0"/>
      <w:divBdr>
        <w:top w:val="none" w:sz="0" w:space="0" w:color="auto"/>
        <w:left w:val="none" w:sz="0" w:space="0" w:color="auto"/>
        <w:bottom w:val="none" w:sz="0" w:space="0" w:color="auto"/>
        <w:right w:val="none" w:sz="0" w:space="0" w:color="auto"/>
      </w:divBdr>
    </w:div>
    <w:div w:id="1657879977">
      <w:bodyDiv w:val="1"/>
      <w:marLeft w:val="0"/>
      <w:marRight w:val="0"/>
      <w:marTop w:val="0"/>
      <w:marBottom w:val="0"/>
      <w:divBdr>
        <w:top w:val="none" w:sz="0" w:space="0" w:color="auto"/>
        <w:left w:val="none" w:sz="0" w:space="0" w:color="auto"/>
        <w:bottom w:val="none" w:sz="0" w:space="0" w:color="auto"/>
        <w:right w:val="none" w:sz="0" w:space="0" w:color="auto"/>
      </w:divBdr>
    </w:div>
    <w:div w:id="165794972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923558">
      <w:bodyDiv w:val="1"/>
      <w:marLeft w:val="0"/>
      <w:marRight w:val="0"/>
      <w:marTop w:val="0"/>
      <w:marBottom w:val="0"/>
      <w:divBdr>
        <w:top w:val="none" w:sz="0" w:space="0" w:color="auto"/>
        <w:left w:val="none" w:sz="0" w:space="0" w:color="auto"/>
        <w:bottom w:val="none" w:sz="0" w:space="0" w:color="auto"/>
        <w:right w:val="none" w:sz="0" w:space="0" w:color="auto"/>
      </w:divBdr>
    </w:div>
    <w:div w:id="1658992817">
      <w:bodyDiv w:val="1"/>
      <w:marLeft w:val="0"/>
      <w:marRight w:val="0"/>
      <w:marTop w:val="0"/>
      <w:marBottom w:val="0"/>
      <w:divBdr>
        <w:top w:val="none" w:sz="0" w:space="0" w:color="auto"/>
        <w:left w:val="none" w:sz="0" w:space="0" w:color="auto"/>
        <w:bottom w:val="none" w:sz="0" w:space="0" w:color="auto"/>
        <w:right w:val="none" w:sz="0" w:space="0" w:color="auto"/>
      </w:divBdr>
    </w:div>
    <w:div w:id="1659457881">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84280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13639">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69133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90334">
      <w:bodyDiv w:val="1"/>
      <w:marLeft w:val="0"/>
      <w:marRight w:val="0"/>
      <w:marTop w:val="0"/>
      <w:marBottom w:val="0"/>
      <w:divBdr>
        <w:top w:val="none" w:sz="0" w:space="0" w:color="auto"/>
        <w:left w:val="none" w:sz="0" w:space="0" w:color="auto"/>
        <w:bottom w:val="none" w:sz="0" w:space="0" w:color="auto"/>
        <w:right w:val="none" w:sz="0" w:space="0" w:color="auto"/>
      </w:divBdr>
    </w:div>
    <w:div w:id="1660957091">
      <w:bodyDiv w:val="1"/>
      <w:marLeft w:val="0"/>
      <w:marRight w:val="0"/>
      <w:marTop w:val="0"/>
      <w:marBottom w:val="0"/>
      <w:divBdr>
        <w:top w:val="none" w:sz="0" w:space="0" w:color="auto"/>
        <w:left w:val="none" w:sz="0" w:space="0" w:color="auto"/>
        <w:bottom w:val="none" w:sz="0" w:space="0" w:color="auto"/>
        <w:right w:val="none" w:sz="0" w:space="0" w:color="auto"/>
      </w:divBdr>
    </w:div>
    <w:div w:id="1661229028">
      <w:bodyDiv w:val="1"/>
      <w:marLeft w:val="0"/>
      <w:marRight w:val="0"/>
      <w:marTop w:val="0"/>
      <w:marBottom w:val="0"/>
      <w:divBdr>
        <w:top w:val="none" w:sz="0" w:space="0" w:color="auto"/>
        <w:left w:val="none" w:sz="0" w:space="0" w:color="auto"/>
        <w:bottom w:val="none" w:sz="0" w:space="0" w:color="auto"/>
        <w:right w:val="none" w:sz="0" w:space="0" w:color="auto"/>
      </w:divBdr>
    </w:div>
    <w:div w:id="1661345880">
      <w:bodyDiv w:val="1"/>
      <w:marLeft w:val="0"/>
      <w:marRight w:val="0"/>
      <w:marTop w:val="0"/>
      <w:marBottom w:val="0"/>
      <w:divBdr>
        <w:top w:val="none" w:sz="0" w:space="0" w:color="auto"/>
        <w:left w:val="none" w:sz="0" w:space="0" w:color="auto"/>
        <w:bottom w:val="none" w:sz="0" w:space="0" w:color="auto"/>
        <w:right w:val="none" w:sz="0" w:space="0" w:color="auto"/>
      </w:divBdr>
    </w:div>
    <w:div w:id="1661501400">
      <w:bodyDiv w:val="1"/>
      <w:marLeft w:val="0"/>
      <w:marRight w:val="0"/>
      <w:marTop w:val="0"/>
      <w:marBottom w:val="0"/>
      <w:divBdr>
        <w:top w:val="none" w:sz="0" w:space="0" w:color="auto"/>
        <w:left w:val="none" w:sz="0" w:space="0" w:color="auto"/>
        <w:bottom w:val="none" w:sz="0" w:space="0" w:color="auto"/>
        <w:right w:val="none" w:sz="0" w:space="0" w:color="auto"/>
      </w:divBdr>
    </w:div>
    <w:div w:id="1661691423">
      <w:bodyDiv w:val="1"/>
      <w:marLeft w:val="0"/>
      <w:marRight w:val="0"/>
      <w:marTop w:val="0"/>
      <w:marBottom w:val="0"/>
      <w:divBdr>
        <w:top w:val="none" w:sz="0" w:space="0" w:color="auto"/>
        <w:left w:val="none" w:sz="0" w:space="0" w:color="auto"/>
        <w:bottom w:val="none" w:sz="0" w:space="0" w:color="auto"/>
        <w:right w:val="none" w:sz="0" w:space="0" w:color="auto"/>
      </w:divBdr>
    </w:div>
    <w:div w:id="1661880806">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738363">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392440">
      <w:bodyDiv w:val="1"/>
      <w:marLeft w:val="0"/>
      <w:marRight w:val="0"/>
      <w:marTop w:val="0"/>
      <w:marBottom w:val="0"/>
      <w:divBdr>
        <w:top w:val="none" w:sz="0" w:space="0" w:color="auto"/>
        <w:left w:val="none" w:sz="0" w:space="0" w:color="auto"/>
        <w:bottom w:val="none" w:sz="0" w:space="0" w:color="auto"/>
        <w:right w:val="none" w:sz="0" w:space="0" w:color="auto"/>
      </w:divBdr>
    </w:div>
    <w:div w:id="1663966252">
      <w:bodyDiv w:val="1"/>
      <w:marLeft w:val="0"/>
      <w:marRight w:val="0"/>
      <w:marTop w:val="0"/>
      <w:marBottom w:val="0"/>
      <w:divBdr>
        <w:top w:val="none" w:sz="0" w:space="0" w:color="auto"/>
        <w:left w:val="none" w:sz="0" w:space="0" w:color="auto"/>
        <w:bottom w:val="none" w:sz="0" w:space="0" w:color="auto"/>
        <w:right w:val="none" w:sz="0" w:space="0" w:color="auto"/>
      </w:divBdr>
    </w:div>
    <w:div w:id="1664120610">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241274">
      <w:bodyDiv w:val="1"/>
      <w:marLeft w:val="0"/>
      <w:marRight w:val="0"/>
      <w:marTop w:val="0"/>
      <w:marBottom w:val="0"/>
      <w:divBdr>
        <w:top w:val="none" w:sz="0" w:space="0" w:color="auto"/>
        <w:left w:val="none" w:sz="0" w:space="0" w:color="auto"/>
        <w:bottom w:val="none" w:sz="0" w:space="0" w:color="auto"/>
        <w:right w:val="none" w:sz="0" w:space="0" w:color="auto"/>
      </w:divBdr>
    </w:div>
    <w:div w:id="166435795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0418">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16525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356411">
      <w:bodyDiv w:val="1"/>
      <w:marLeft w:val="0"/>
      <w:marRight w:val="0"/>
      <w:marTop w:val="0"/>
      <w:marBottom w:val="0"/>
      <w:divBdr>
        <w:top w:val="none" w:sz="0" w:space="0" w:color="auto"/>
        <w:left w:val="none" w:sz="0" w:space="0" w:color="auto"/>
        <w:bottom w:val="none" w:sz="0" w:space="0" w:color="auto"/>
        <w:right w:val="none" w:sz="0" w:space="0" w:color="auto"/>
      </w:divBdr>
    </w:div>
    <w:div w:id="1665745106">
      <w:bodyDiv w:val="1"/>
      <w:marLeft w:val="0"/>
      <w:marRight w:val="0"/>
      <w:marTop w:val="0"/>
      <w:marBottom w:val="0"/>
      <w:divBdr>
        <w:top w:val="none" w:sz="0" w:space="0" w:color="auto"/>
        <w:left w:val="none" w:sz="0" w:space="0" w:color="auto"/>
        <w:bottom w:val="none" w:sz="0" w:space="0" w:color="auto"/>
        <w:right w:val="none" w:sz="0" w:space="0" w:color="auto"/>
      </w:divBdr>
    </w:div>
    <w:div w:id="1665820601">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5937532">
      <w:bodyDiv w:val="1"/>
      <w:marLeft w:val="0"/>
      <w:marRight w:val="0"/>
      <w:marTop w:val="0"/>
      <w:marBottom w:val="0"/>
      <w:divBdr>
        <w:top w:val="none" w:sz="0" w:space="0" w:color="auto"/>
        <w:left w:val="none" w:sz="0" w:space="0" w:color="auto"/>
        <w:bottom w:val="none" w:sz="0" w:space="0" w:color="auto"/>
        <w:right w:val="none" w:sz="0" w:space="0" w:color="auto"/>
      </w:divBdr>
    </w:div>
    <w:div w:id="1666088638">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19856">
      <w:bodyDiv w:val="1"/>
      <w:marLeft w:val="0"/>
      <w:marRight w:val="0"/>
      <w:marTop w:val="0"/>
      <w:marBottom w:val="0"/>
      <w:divBdr>
        <w:top w:val="none" w:sz="0" w:space="0" w:color="auto"/>
        <w:left w:val="none" w:sz="0" w:space="0" w:color="auto"/>
        <w:bottom w:val="none" w:sz="0" w:space="0" w:color="auto"/>
        <w:right w:val="none" w:sz="0" w:space="0" w:color="auto"/>
      </w:divBdr>
    </w:div>
    <w:div w:id="1667394166">
      <w:bodyDiv w:val="1"/>
      <w:marLeft w:val="0"/>
      <w:marRight w:val="0"/>
      <w:marTop w:val="0"/>
      <w:marBottom w:val="0"/>
      <w:divBdr>
        <w:top w:val="none" w:sz="0" w:space="0" w:color="auto"/>
        <w:left w:val="none" w:sz="0" w:space="0" w:color="auto"/>
        <w:bottom w:val="none" w:sz="0" w:space="0" w:color="auto"/>
        <w:right w:val="none" w:sz="0" w:space="0" w:color="auto"/>
      </w:divBdr>
    </w:div>
    <w:div w:id="1667711908">
      <w:bodyDiv w:val="1"/>
      <w:marLeft w:val="0"/>
      <w:marRight w:val="0"/>
      <w:marTop w:val="0"/>
      <w:marBottom w:val="0"/>
      <w:divBdr>
        <w:top w:val="none" w:sz="0" w:space="0" w:color="auto"/>
        <w:left w:val="none" w:sz="0" w:space="0" w:color="auto"/>
        <w:bottom w:val="none" w:sz="0" w:space="0" w:color="auto"/>
        <w:right w:val="none" w:sz="0" w:space="0" w:color="auto"/>
      </w:divBdr>
    </w:div>
    <w:div w:id="1667854024">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20462">
      <w:bodyDiv w:val="1"/>
      <w:marLeft w:val="0"/>
      <w:marRight w:val="0"/>
      <w:marTop w:val="0"/>
      <w:marBottom w:val="0"/>
      <w:divBdr>
        <w:top w:val="none" w:sz="0" w:space="0" w:color="auto"/>
        <w:left w:val="none" w:sz="0" w:space="0" w:color="auto"/>
        <w:bottom w:val="none" w:sz="0" w:space="0" w:color="auto"/>
        <w:right w:val="none" w:sz="0" w:space="0" w:color="auto"/>
      </w:divBdr>
    </w:div>
    <w:div w:id="166936386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483183">
      <w:bodyDiv w:val="1"/>
      <w:marLeft w:val="0"/>
      <w:marRight w:val="0"/>
      <w:marTop w:val="0"/>
      <w:marBottom w:val="0"/>
      <w:divBdr>
        <w:top w:val="none" w:sz="0" w:space="0" w:color="auto"/>
        <w:left w:val="none" w:sz="0" w:space="0" w:color="auto"/>
        <w:bottom w:val="none" w:sz="0" w:space="0" w:color="auto"/>
        <w:right w:val="none" w:sz="0" w:space="0" w:color="auto"/>
      </w:divBdr>
    </w:div>
    <w:div w:id="1669596952">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863770">
      <w:bodyDiv w:val="1"/>
      <w:marLeft w:val="0"/>
      <w:marRight w:val="0"/>
      <w:marTop w:val="0"/>
      <w:marBottom w:val="0"/>
      <w:divBdr>
        <w:top w:val="none" w:sz="0" w:space="0" w:color="auto"/>
        <w:left w:val="none" w:sz="0" w:space="0" w:color="auto"/>
        <w:bottom w:val="none" w:sz="0" w:space="0" w:color="auto"/>
        <w:right w:val="none" w:sz="0" w:space="0" w:color="auto"/>
      </w:divBdr>
    </w:div>
    <w:div w:id="1670866912">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79377">
      <w:bodyDiv w:val="1"/>
      <w:marLeft w:val="0"/>
      <w:marRight w:val="0"/>
      <w:marTop w:val="0"/>
      <w:marBottom w:val="0"/>
      <w:divBdr>
        <w:top w:val="none" w:sz="0" w:space="0" w:color="auto"/>
        <w:left w:val="none" w:sz="0" w:space="0" w:color="auto"/>
        <w:bottom w:val="none" w:sz="0" w:space="0" w:color="auto"/>
        <w:right w:val="none" w:sz="0" w:space="0" w:color="auto"/>
      </w:divBdr>
    </w:div>
    <w:div w:id="167105588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22950">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788525">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183072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179041">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73437">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6872">
      <w:bodyDiv w:val="1"/>
      <w:marLeft w:val="0"/>
      <w:marRight w:val="0"/>
      <w:marTop w:val="0"/>
      <w:marBottom w:val="0"/>
      <w:divBdr>
        <w:top w:val="none" w:sz="0" w:space="0" w:color="auto"/>
        <w:left w:val="none" w:sz="0" w:space="0" w:color="auto"/>
        <w:bottom w:val="none" w:sz="0" w:space="0" w:color="auto"/>
        <w:right w:val="none" w:sz="0" w:space="0" w:color="auto"/>
      </w:divBdr>
    </w:div>
    <w:div w:id="16737542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061">
      <w:bodyDiv w:val="1"/>
      <w:marLeft w:val="0"/>
      <w:marRight w:val="0"/>
      <w:marTop w:val="0"/>
      <w:marBottom w:val="0"/>
      <w:divBdr>
        <w:top w:val="none" w:sz="0" w:space="0" w:color="auto"/>
        <w:left w:val="none" w:sz="0" w:space="0" w:color="auto"/>
        <w:bottom w:val="none" w:sz="0" w:space="0" w:color="auto"/>
        <w:right w:val="none" w:sz="0" w:space="0" w:color="auto"/>
      </w:divBdr>
    </w:div>
    <w:div w:id="1674339336">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842434">
      <w:bodyDiv w:val="1"/>
      <w:marLeft w:val="0"/>
      <w:marRight w:val="0"/>
      <w:marTop w:val="0"/>
      <w:marBottom w:val="0"/>
      <w:divBdr>
        <w:top w:val="none" w:sz="0" w:space="0" w:color="auto"/>
        <w:left w:val="none" w:sz="0" w:space="0" w:color="auto"/>
        <w:bottom w:val="none" w:sz="0" w:space="0" w:color="auto"/>
        <w:right w:val="none" w:sz="0" w:space="0" w:color="auto"/>
      </w:divBdr>
    </w:div>
    <w:div w:id="1674910730">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56549">
      <w:bodyDiv w:val="1"/>
      <w:marLeft w:val="0"/>
      <w:marRight w:val="0"/>
      <w:marTop w:val="0"/>
      <w:marBottom w:val="0"/>
      <w:divBdr>
        <w:top w:val="none" w:sz="0" w:space="0" w:color="auto"/>
        <w:left w:val="none" w:sz="0" w:space="0" w:color="auto"/>
        <w:bottom w:val="none" w:sz="0" w:space="0" w:color="auto"/>
        <w:right w:val="none" w:sz="0" w:space="0" w:color="auto"/>
      </w:divBdr>
    </w:div>
    <w:div w:id="1675568851">
      <w:bodyDiv w:val="1"/>
      <w:marLeft w:val="0"/>
      <w:marRight w:val="0"/>
      <w:marTop w:val="0"/>
      <w:marBottom w:val="0"/>
      <w:divBdr>
        <w:top w:val="none" w:sz="0" w:space="0" w:color="auto"/>
        <w:left w:val="none" w:sz="0" w:space="0" w:color="auto"/>
        <w:bottom w:val="none" w:sz="0" w:space="0" w:color="auto"/>
        <w:right w:val="none" w:sz="0" w:space="0" w:color="auto"/>
      </w:divBdr>
    </w:div>
    <w:div w:id="1675650636">
      <w:bodyDiv w:val="1"/>
      <w:marLeft w:val="0"/>
      <w:marRight w:val="0"/>
      <w:marTop w:val="0"/>
      <w:marBottom w:val="0"/>
      <w:divBdr>
        <w:top w:val="none" w:sz="0" w:space="0" w:color="auto"/>
        <w:left w:val="none" w:sz="0" w:space="0" w:color="auto"/>
        <w:bottom w:val="none" w:sz="0" w:space="0" w:color="auto"/>
        <w:right w:val="none" w:sz="0" w:space="0" w:color="auto"/>
      </w:divBdr>
    </w:div>
    <w:div w:id="1675691697">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569298">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8187109">
      <w:bodyDiv w:val="1"/>
      <w:marLeft w:val="0"/>
      <w:marRight w:val="0"/>
      <w:marTop w:val="0"/>
      <w:marBottom w:val="0"/>
      <w:divBdr>
        <w:top w:val="none" w:sz="0" w:space="0" w:color="auto"/>
        <w:left w:val="none" w:sz="0" w:space="0" w:color="auto"/>
        <w:bottom w:val="none" w:sz="0" w:space="0" w:color="auto"/>
        <w:right w:val="none" w:sz="0" w:space="0" w:color="auto"/>
      </w:divBdr>
    </w:div>
    <w:div w:id="1678263706">
      <w:bodyDiv w:val="1"/>
      <w:marLeft w:val="0"/>
      <w:marRight w:val="0"/>
      <w:marTop w:val="0"/>
      <w:marBottom w:val="0"/>
      <w:divBdr>
        <w:top w:val="none" w:sz="0" w:space="0" w:color="auto"/>
        <w:left w:val="none" w:sz="0" w:space="0" w:color="auto"/>
        <w:bottom w:val="none" w:sz="0" w:space="0" w:color="auto"/>
        <w:right w:val="none" w:sz="0" w:space="0" w:color="auto"/>
      </w:divBdr>
    </w:div>
    <w:div w:id="1678270988">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8152">
      <w:bodyDiv w:val="1"/>
      <w:marLeft w:val="0"/>
      <w:marRight w:val="0"/>
      <w:marTop w:val="0"/>
      <w:marBottom w:val="0"/>
      <w:divBdr>
        <w:top w:val="none" w:sz="0" w:space="0" w:color="auto"/>
        <w:left w:val="none" w:sz="0" w:space="0" w:color="auto"/>
        <w:bottom w:val="none" w:sz="0" w:space="0" w:color="auto"/>
        <w:right w:val="none" w:sz="0" w:space="0" w:color="auto"/>
      </w:divBdr>
    </w:div>
    <w:div w:id="1679379552">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4252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852000">
      <w:bodyDiv w:val="1"/>
      <w:marLeft w:val="0"/>
      <w:marRight w:val="0"/>
      <w:marTop w:val="0"/>
      <w:marBottom w:val="0"/>
      <w:divBdr>
        <w:top w:val="none" w:sz="0" w:space="0" w:color="auto"/>
        <w:left w:val="none" w:sz="0" w:space="0" w:color="auto"/>
        <w:bottom w:val="none" w:sz="0" w:space="0" w:color="auto"/>
        <w:right w:val="none" w:sz="0" w:space="0" w:color="auto"/>
      </w:divBdr>
    </w:div>
    <w:div w:id="1682048545">
      <w:bodyDiv w:val="1"/>
      <w:marLeft w:val="0"/>
      <w:marRight w:val="0"/>
      <w:marTop w:val="0"/>
      <w:marBottom w:val="0"/>
      <w:divBdr>
        <w:top w:val="none" w:sz="0" w:space="0" w:color="auto"/>
        <w:left w:val="none" w:sz="0" w:space="0" w:color="auto"/>
        <w:bottom w:val="none" w:sz="0" w:space="0" w:color="auto"/>
        <w:right w:val="none" w:sz="0" w:space="0" w:color="auto"/>
      </w:divBdr>
    </w:div>
    <w:div w:id="1683123288">
      <w:bodyDiv w:val="1"/>
      <w:marLeft w:val="0"/>
      <w:marRight w:val="0"/>
      <w:marTop w:val="0"/>
      <w:marBottom w:val="0"/>
      <w:divBdr>
        <w:top w:val="none" w:sz="0" w:space="0" w:color="auto"/>
        <w:left w:val="none" w:sz="0" w:space="0" w:color="auto"/>
        <w:bottom w:val="none" w:sz="0" w:space="0" w:color="auto"/>
        <w:right w:val="none" w:sz="0" w:space="0" w:color="auto"/>
      </w:divBdr>
    </w:div>
    <w:div w:id="1683166707">
      <w:bodyDiv w:val="1"/>
      <w:marLeft w:val="0"/>
      <w:marRight w:val="0"/>
      <w:marTop w:val="0"/>
      <w:marBottom w:val="0"/>
      <w:divBdr>
        <w:top w:val="none" w:sz="0" w:space="0" w:color="auto"/>
        <w:left w:val="none" w:sz="0" w:space="0" w:color="auto"/>
        <w:bottom w:val="none" w:sz="0" w:space="0" w:color="auto"/>
        <w:right w:val="none" w:sz="0" w:space="0" w:color="auto"/>
      </w:divBdr>
    </w:div>
    <w:div w:id="168350477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822721">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937736">
      <w:bodyDiv w:val="1"/>
      <w:marLeft w:val="0"/>
      <w:marRight w:val="0"/>
      <w:marTop w:val="0"/>
      <w:marBottom w:val="0"/>
      <w:divBdr>
        <w:top w:val="none" w:sz="0" w:space="0" w:color="auto"/>
        <w:left w:val="none" w:sz="0" w:space="0" w:color="auto"/>
        <w:bottom w:val="none" w:sz="0" w:space="0" w:color="auto"/>
        <w:right w:val="none" w:sz="0" w:space="0" w:color="auto"/>
      </w:divBdr>
    </w:div>
    <w:div w:id="168513438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5983830">
      <w:bodyDiv w:val="1"/>
      <w:marLeft w:val="0"/>
      <w:marRight w:val="0"/>
      <w:marTop w:val="0"/>
      <w:marBottom w:val="0"/>
      <w:divBdr>
        <w:top w:val="none" w:sz="0" w:space="0" w:color="auto"/>
        <w:left w:val="none" w:sz="0" w:space="0" w:color="auto"/>
        <w:bottom w:val="none" w:sz="0" w:space="0" w:color="auto"/>
        <w:right w:val="none" w:sz="0" w:space="0" w:color="auto"/>
      </w:divBdr>
    </w:div>
    <w:div w:id="1686134091">
      <w:bodyDiv w:val="1"/>
      <w:marLeft w:val="0"/>
      <w:marRight w:val="0"/>
      <w:marTop w:val="0"/>
      <w:marBottom w:val="0"/>
      <w:divBdr>
        <w:top w:val="none" w:sz="0" w:space="0" w:color="auto"/>
        <w:left w:val="none" w:sz="0" w:space="0" w:color="auto"/>
        <w:bottom w:val="none" w:sz="0" w:space="0" w:color="auto"/>
        <w:right w:val="none" w:sz="0" w:space="0" w:color="auto"/>
      </w:divBdr>
    </w:div>
    <w:div w:id="1686396057">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246942">
      <w:bodyDiv w:val="1"/>
      <w:marLeft w:val="0"/>
      <w:marRight w:val="0"/>
      <w:marTop w:val="0"/>
      <w:marBottom w:val="0"/>
      <w:divBdr>
        <w:top w:val="none" w:sz="0" w:space="0" w:color="auto"/>
        <w:left w:val="none" w:sz="0" w:space="0" w:color="auto"/>
        <w:bottom w:val="none" w:sz="0" w:space="0" w:color="auto"/>
        <w:right w:val="none" w:sz="0" w:space="0" w:color="auto"/>
      </w:divBdr>
    </w:div>
    <w:div w:id="1687364299">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51183">
      <w:bodyDiv w:val="1"/>
      <w:marLeft w:val="0"/>
      <w:marRight w:val="0"/>
      <w:marTop w:val="0"/>
      <w:marBottom w:val="0"/>
      <w:divBdr>
        <w:top w:val="none" w:sz="0" w:space="0" w:color="auto"/>
        <w:left w:val="none" w:sz="0" w:space="0" w:color="auto"/>
        <w:bottom w:val="none" w:sz="0" w:space="0" w:color="auto"/>
        <w:right w:val="none" w:sz="0" w:space="0" w:color="auto"/>
      </w:divBdr>
    </w:div>
    <w:div w:id="1688409683">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553272">
      <w:bodyDiv w:val="1"/>
      <w:marLeft w:val="0"/>
      <w:marRight w:val="0"/>
      <w:marTop w:val="0"/>
      <w:marBottom w:val="0"/>
      <w:divBdr>
        <w:top w:val="none" w:sz="0" w:space="0" w:color="auto"/>
        <w:left w:val="none" w:sz="0" w:space="0" w:color="auto"/>
        <w:bottom w:val="none" w:sz="0" w:space="0" w:color="auto"/>
        <w:right w:val="none" w:sz="0" w:space="0" w:color="auto"/>
      </w:divBdr>
    </w:div>
    <w:div w:id="168856277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90523661">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756046">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40362">
      <w:bodyDiv w:val="1"/>
      <w:marLeft w:val="0"/>
      <w:marRight w:val="0"/>
      <w:marTop w:val="0"/>
      <w:marBottom w:val="0"/>
      <w:divBdr>
        <w:top w:val="none" w:sz="0" w:space="0" w:color="auto"/>
        <w:left w:val="none" w:sz="0" w:space="0" w:color="auto"/>
        <w:bottom w:val="none" w:sz="0" w:space="0" w:color="auto"/>
        <w:right w:val="none" w:sz="0" w:space="0" w:color="auto"/>
      </w:divBdr>
    </w:div>
    <w:div w:id="1692485561">
      <w:bodyDiv w:val="1"/>
      <w:marLeft w:val="0"/>
      <w:marRight w:val="0"/>
      <w:marTop w:val="0"/>
      <w:marBottom w:val="0"/>
      <w:divBdr>
        <w:top w:val="none" w:sz="0" w:space="0" w:color="auto"/>
        <w:left w:val="none" w:sz="0" w:space="0" w:color="auto"/>
        <w:bottom w:val="none" w:sz="0" w:space="0" w:color="auto"/>
        <w:right w:val="none" w:sz="0" w:space="0" w:color="auto"/>
      </w:divBdr>
    </w:div>
    <w:div w:id="169288070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3874391">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886">
      <w:bodyDiv w:val="1"/>
      <w:marLeft w:val="0"/>
      <w:marRight w:val="0"/>
      <w:marTop w:val="0"/>
      <w:marBottom w:val="0"/>
      <w:divBdr>
        <w:top w:val="none" w:sz="0" w:space="0" w:color="auto"/>
        <w:left w:val="none" w:sz="0" w:space="0" w:color="auto"/>
        <w:bottom w:val="none" w:sz="0" w:space="0" w:color="auto"/>
        <w:right w:val="none" w:sz="0" w:space="0" w:color="auto"/>
      </w:divBdr>
    </w:div>
    <w:div w:id="1694383572">
      <w:bodyDiv w:val="1"/>
      <w:marLeft w:val="0"/>
      <w:marRight w:val="0"/>
      <w:marTop w:val="0"/>
      <w:marBottom w:val="0"/>
      <w:divBdr>
        <w:top w:val="none" w:sz="0" w:space="0" w:color="auto"/>
        <w:left w:val="none" w:sz="0" w:space="0" w:color="auto"/>
        <w:bottom w:val="none" w:sz="0" w:space="0" w:color="auto"/>
        <w:right w:val="none" w:sz="0" w:space="0" w:color="auto"/>
      </w:divBdr>
    </w:div>
    <w:div w:id="1694502424">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040347">
      <w:bodyDiv w:val="1"/>
      <w:marLeft w:val="0"/>
      <w:marRight w:val="0"/>
      <w:marTop w:val="0"/>
      <w:marBottom w:val="0"/>
      <w:divBdr>
        <w:top w:val="none" w:sz="0" w:space="0" w:color="auto"/>
        <w:left w:val="none" w:sz="0" w:space="0" w:color="auto"/>
        <w:bottom w:val="none" w:sz="0" w:space="0" w:color="auto"/>
        <w:right w:val="none" w:sz="0" w:space="0" w:color="auto"/>
      </w:divBdr>
    </w:div>
    <w:div w:id="169518431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8061">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656329">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045027">
      <w:bodyDiv w:val="1"/>
      <w:marLeft w:val="0"/>
      <w:marRight w:val="0"/>
      <w:marTop w:val="0"/>
      <w:marBottom w:val="0"/>
      <w:divBdr>
        <w:top w:val="none" w:sz="0" w:space="0" w:color="auto"/>
        <w:left w:val="none" w:sz="0" w:space="0" w:color="auto"/>
        <w:bottom w:val="none" w:sz="0" w:space="0" w:color="auto"/>
        <w:right w:val="none" w:sz="0" w:space="0" w:color="auto"/>
      </w:divBdr>
    </w:div>
    <w:div w:id="169811677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385226">
      <w:bodyDiv w:val="1"/>
      <w:marLeft w:val="0"/>
      <w:marRight w:val="0"/>
      <w:marTop w:val="0"/>
      <w:marBottom w:val="0"/>
      <w:divBdr>
        <w:top w:val="none" w:sz="0" w:space="0" w:color="auto"/>
        <w:left w:val="none" w:sz="0" w:space="0" w:color="auto"/>
        <w:bottom w:val="none" w:sz="0" w:space="0" w:color="auto"/>
        <w:right w:val="none" w:sz="0" w:space="0" w:color="auto"/>
      </w:divBdr>
    </w:div>
    <w:div w:id="1698505399">
      <w:bodyDiv w:val="1"/>
      <w:marLeft w:val="0"/>
      <w:marRight w:val="0"/>
      <w:marTop w:val="0"/>
      <w:marBottom w:val="0"/>
      <w:divBdr>
        <w:top w:val="none" w:sz="0" w:space="0" w:color="auto"/>
        <w:left w:val="none" w:sz="0" w:space="0" w:color="auto"/>
        <w:bottom w:val="none" w:sz="0" w:space="0" w:color="auto"/>
        <w:right w:val="none" w:sz="0" w:space="0" w:color="auto"/>
      </w:divBdr>
    </w:div>
    <w:div w:id="1698653255">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041787">
      <w:bodyDiv w:val="1"/>
      <w:marLeft w:val="0"/>
      <w:marRight w:val="0"/>
      <w:marTop w:val="0"/>
      <w:marBottom w:val="0"/>
      <w:divBdr>
        <w:top w:val="none" w:sz="0" w:space="0" w:color="auto"/>
        <w:left w:val="none" w:sz="0" w:space="0" w:color="auto"/>
        <w:bottom w:val="none" w:sz="0" w:space="0" w:color="auto"/>
        <w:right w:val="none" w:sz="0" w:space="0" w:color="auto"/>
      </w:divBdr>
    </w:div>
    <w:div w:id="1699234003">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938484">
      <w:bodyDiv w:val="1"/>
      <w:marLeft w:val="0"/>
      <w:marRight w:val="0"/>
      <w:marTop w:val="0"/>
      <w:marBottom w:val="0"/>
      <w:divBdr>
        <w:top w:val="none" w:sz="0" w:space="0" w:color="auto"/>
        <w:left w:val="none" w:sz="0" w:space="0" w:color="auto"/>
        <w:bottom w:val="none" w:sz="0" w:space="0" w:color="auto"/>
        <w:right w:val="none" w:sz="0" w:space="0" w:color="auto"/>
      </w:divBdr>
    </w:div>
    <w:div w:id="170015698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197329">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279822">
      <w:bodyDiv w:val="1"/>
      <w:marLeft w:val="0"/>
      <w:marRight w:val="0"/>
      <w:marTop w:val="0"/>
      <w:marBottom w:val="0"/>
      <w:divBdr>
        <w:top w:val="none" w:sz="0" w:space="0" w:color="auto"/>
        <w:left w:val="none" w:sz="0" w:space="0" w:color="auto"/>
        <w:bottom w:val="none" w:sz="0" w:space="0" w:color="auto"/>
        <w:right w:val="none" w:sz="0" w:space="0" w:color="auto"/>
      </w:divBdr>
    </w:div>
    <w:div w:id="1701281436">
      <w:bodyDiv w:val="1"/>
      <w:marLeft w:val="0"/>
      <w:marRight w:val="0"/>
      <w:marTop w:val="0"/>
      <w:marBottom w:val="0"/>
      <w:divBdr>
        <w:top w:val="none" w:sz="0" w:space="0" w:color="auto"/>
        <w:left w:val="none" w:sz="0" w:space="0" w:color="auto"/>
        <w:bottom w:val="none" w:sz="0" w:space="0" w:color="auto"/>
        <w:right w:val="none" w:sz="0" w:space="0" w:color="auto"/>
      </w:divBdr>
    </w:div>
    <w:div w:id="170197202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127582">
      <w:bodyDiv w:val="1"/>
      <w:marLeft w:val="0"/>
      <w:marRight w:val="0"/>
      <w:marTop w:val="0"/>
      <w:marBottom w:val="0"/>
      <w:divBdr>
        <w:top w:val="none" w:sz="0" w:space="0" w:color="auto"/>
        <w:left w:val="none" w:sz="0" w:space="0" w:color="auto"/>
        <w:bottom w:val="none" w:sz="0" w:space="0" w:color="auto"/>
        <w:right w:val="none" w:sz="0" w:space="0" w:color="auto"/>
      </w:divBdr>
    </w:div>
    <w:div w:id="1702197638">
      <w:bodyDiv w:val="1"/>
      <w:marLeft w:val="0"/>
      <w:marRight w:val="0"/>
      <w:marTop w:val="0"/>
      <w:marBottom w:val="0"/>
      <w:divBdr>
        <w:top w:val="none" w:sz="0" w:space="0" w:color="auto"/>
        <w:left w:val="none" w:sz="0" w:space="0" w:color="auto"/>
        <w:bottom w:val="none" w:sz="0" w:space="0" w:color="auto"/>
        <w:right w:val="none" w:sz="0" w:space="0" w:color="auto"/>
      </w:divBdr>
    </w:div>
    <w:div w:id="1702320665">
      <w:bodyDiv w:val="1"/>
      <w:marLeft w:val="0"/>
      <w:marRight w:val="0"/>
      <w:marTop w:val="0"/>
      <w:marBottom w:val="0"/>
      <w:divBdr>
        <w:top w:val="none" w:sz="0" w:space="0" w:color="auto"/>
        <w:left w:val="none" w:sz="0" w:space="0" w:color="auto"/>
        <w:bottom w:val="none" w:sz="0" w:space="0" w:color="auto"/>
        <w:right w:val="none" w:sz="0" w:space="0" w:color="auto"/>
      </w:divBdr>
    </w:div>
    <w:div w:id="1702438270">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819970">
      <w:bodyDiv w:val="1"/>
      <w:marLeft w:val="0"/>
      <w:marRight w:val="0"/>
      <w:marTop w:val="0"/>
      <w:marBottom w:val="0"/>
      <w:divBdr>
        <w:top w:val="none" w:sz="0" w:space="0" w:color="auto"/>
        <w:left w:val="none" w:sz="0" w:space="0" w:color="auto"/>
        <w:bottom w:val="none" w:sz="0" w:space="0" w:color="auto"/>
        <w:right w:val="none" w:sz="0" w:space="0" w:color="auto"/>
      </w:divBdr>
    </w:div>
    <w:div w:id="1705400635">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94166">
      <w:bodyDiv w:val="1"/>
      <w:marLeft w:val="0"/>
      <w:marRight w:val="0"/>
      <w:marTop w:val="0"/>
      <w:marBottom w:val="0"/>
      <w:divBdr>
        <w:top w:val="none" w:sz="0" w:space="0" w:color="auto"/>
        <w:left w:val="none" w:sz="0" w:space="0" w:color="auto"/>
        <w:bottom w:val="none" w:sz="0" w:space="0" w:color="auto"/>
        <w:right w:val="none" w:sz="0" w:space="0" w:color="auto"/>
      </w:divBdr>
    </w:div>
    <w:div w:id="1705642403">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7218995">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82545">
      <w:bodyDiv w:val="1"/>
      <w:marLeft w:val="0"/>
      <w:marRight w:val="0"/>
      <w:marTop w:val="0"/>
      <w:marBottom w:val="0"/>
      <w:divBdr>
        <w:top w:val="none" w:sz="0" w:space="0" w:color="auto"/>
        <w:left w:val="none" w:sz="0" w:space="0" w:color="auto"/>
        <w:bottom w:val="none" w:sz="0" w:space="0" w:color="auto"/>
        <w:right w:val="none" w:sz="0" w:space="0" w:color="auto"/>
      </w:divBdr>
    </w:div>
    <w:div w:id="170782583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8485577">
      <w:bodyDiv w:val="1"/>
      <w:marLeft w:val="0"/>
      <w:marRight w:val="0"/>
      <w:marTop w:val="0"/>
      <w:marBottom w:val="0"/>
      <w:divBdr>
        <w:top w:val="none" w:sz="0" w:space="0" w:color="auto"/>
        <w:left w:val="none" w:sz="0" w:space="0" w:color="auto"/>
        <w:bottom w:val="none" w:sz="0" w:space="0" w:color="auto"/>
        <w:right w:val="none" w:sz="0" w:space="0" w:color="auto"/>
      </w:divBdr>
    </w:div>
    <w:div w:id="1708489073">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332726">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0851">
      <w:bodyDiv w:val="1"/>
      <w:marLeft w:val="0"/>
      <w:marRight w:val="0"/>
      <w:marTop w:val="0"/>
      <w:marBottom w:val="0"/>
      <w:divBdr>
        <w:top w:val="none" w:sz="0" w:space="0" w:color="auto"/>
        <w:left w:val="none" w:sz="0" w:space="0" w:color="auto"/>
        <w:bottom w:val="none" w:sz="0" w:space="0" w:color="auto"/>
        <w:right w:val="none" w:sz="0" w:space="0" w:color="auto"/>
      </w:divBdr>
    </w:div>
    <w:div w:id="1710376508">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808591">
      <w:bodyDiv w:val="1"/>
      <w:marLeft w:val="0"/>
      <w:marRight w:val="0"/>
      <w:marTop w:val="0"/>
      <w:marBottom w:val="0"/>
      <w:divBdr>
        <w:top w:val="none" w:sz="0" w:space="0" w:color="auto"/>
        <w:left w:val="none" w:sz="0" w:space="0" w:color="auto"/>
        <w:bottom w:val="none" w:sz="0" w:space="0" w:color="auto"/>
        <w:right w:val="none" w:sz="0" w:space="0" w:color="auto"/>
      </w:divBdr>
    </w:div>
    <w:div w:id="1712074145">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39830">
      <w:bodyDiv w:val="1"/>
      <w:marLeft w:val="0"/>
      <w:marRight w:val="0"/>
      <w:marTop w:val="0"/>
      <w:marBottom w:val="0"/>
      <w:divBdr>
        <w:top w:val="none" w:sz="0" w:space="0" w:color="auto"/>
        <w:left w:val="none" w:sz="0" w:space="0" w:color="auto"/>
        <w:bottom w:val="none" w:sz="0" w:space="0" w:color="auto"/>
        <w:right w:val="none" w:sz="0" w:space="0" w:color="auto"/>
      </w:divBdr>
    </w:div>
    <w:div w:id="1712681919">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2923177">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453971">
      <w:bodyDiv w:val="1"/>
      <w:marLeft w:val="0"/>
      <w:marRight w:val="0"/>
      <w:marTop w:val="0"/>
      <w:marBottom w:val="0"/>
      <w:divBdr>
        <w:top w:val="none" w:sz="0" w:space="0" w:color="auto"/>
        <w:left w:val="none" w:sz="0" w:space="0" w:color="auto"/>
        <w:bottom w:val="none" w:sz="0" w:space="0" w:color="auto"/>
        <w:right w:val="none" w:sz="0" w:space="0" w:color="auto"/>
      </w:divBdr>
    </w:div>
    <w:div w:id="1713454967">
      <w:bodyDiv w:val="1"/>
      <w:marLeft w:val="0"/>
      <w:marRight w:val="0"/>
      <w:marTop w:val="0"/>
      <w:marBottom w:val="0"/>
      <w:divBdr>
        <w:top w:val="none" w:sz="0" w:space="0" w:color="auto"/>
        <w:left w:val="none" w:sz="0" w:space="0" w:color="auto"/>
        <w:bottom w:val="none" w:sz="0" w:space="0" w:color="auto"/>
        <w:right w:val="none" w:sz="0" w:space="0" w:color="auto"/>
      </w:divBdr>
    </w:div>
    <w:div w:id="17134611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61896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88756">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7108">
      <w:bodyDiv w:val="1"/>
      <w:marLeft w:val="0"/>
      <w:marRight w:val="0"/>
      <w:marTop w:val="0"/>
      <w:marBottom w:val="0"/>
      <w:divBdr>
        <w:top w:val="none" w:sz="0" w:space="0" w:color="auto"/>
        <w:left w:val="none" w:sz="0" w:space="0" w:color="auto"/>
        <w:bottom w:val="none" w:sz="0" w:space="0" w:color="auto"/>
        <w:right w:val="none" w:sz="0" w:space="0" w:color="auto"/>
      </w:divBdr>
    </w:div>
    <w:div w:id="1716195947">
      <w:bodyDiv w:val="1"/>
      <w:marLeft w:val="0"/>
      <w:marRight w:val="0"/>
      <w:marTop w:val="0"/>
      <w:marBottom w:val="0"/>
      <w:divBdr>
        <w:top w:val="none" w:sz="0" w:space="0" w:color="auto"/>
        <w:left w:val="none" w:sz="0" w:space="0" w:color="auto"/>
        <w:bottom w:val="none" w:sz="0" w:space="0" w:color="auto"/>
        <w:right w:val="none" w:sz="0" w:space="0" w:color="auto"/>
      </w:divBdr>
    </w:div>
    <w:div w:id="1716201667">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88764">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21123">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82261">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7925557">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166933">
      <w:bodyDiv w:val="1"/>
      <w:marLeft w:val="0"/>
      <w:marRight w:val="0"/>
      <w:marTop w:val="0"/>
      <w:marBottom w:val="0"/>
      <w:divBdr>
        <w:top w:val="none" w:sz="0" w:space="0" w:color="auto"/>
        <w:left w:val="none" w:sz="0" w:space="0" w:color="auto"/>
        <w:bottom w:val="none" w:sz="0" w:space="0" w:color="auto"/>
        <w:right w:val="none" w:sz="0" w:space="0" w:color="auto"/>
      </w:divBdr>
    </w:div>
    <w:div w:id="1718503991">
      <w:bodyDiv w:val="1"/>
      <w:marLeft w:val="0"/>
      <w:marRight w:val="0"/>
      <w:marTop w:val="0"/>
      <w:marBottom w:val="0"/>
      <w:divBdr>
        <w:top w:val="none" w:sz="0" w:space="0" w:color="auto"/>
        <w:left w:val="none" w:sz="0" w:space="0" w:color="auto"/>
        <w:bottom w:val="none" w:sz="0" w:space="0" w:color="auto"/>
        <w:right w:val="none" w:sz="0" w:space="0" w:color="auto"/>
      </w:divBdr>
    </w:div>
    <w:div w:id="1718698513">
      <w:bodyDiv w:val="1"/>
      <w:marLeft w:val="0"/>
      <w:marRight w:val="0"/>
      <w:marTop w:val="0"/>
      <w:marBottom w:val="0"/>
      <w:divBdr>
        <w:top w:val="none" w:sz="0" w:space="0" w:color="auto"/>
        <w:left w:val="none" w:sz="0" w:space="0" w:color="auto"/>
        <w:bottom w:val="none" w:sz="0" w:space="0" w:color="auto"/>
        <w:right w:val="none" w:sz="0" w:space="0" w:color="auto"/>
      </w:divBdr>
    </w:div>
    <w:div w:id="1718964659">
      <w:bodyDiv w:val="1"/>
      <w:marLeft w:val="0"/>
      <w:marRight w:val="0"/>
      <w:marTop w:val="0"/>
      <w:marBottom w:val="0"/>
      <w:divBdr>
        <w:top w:val="none" w:sz="0" w:space="0" w:color="auto"/>
        <w:left w:val="none" w:sz="0" w:space="0" w:color="auto"/>
        <w:bottom w:val="none" w:sz="0" w:space="0" w:color="auto"/>
        <w:right w:val="none" w:sz="0" w:space="0" w:color="auto"/>
      </w:divBdr>
    </w:div>
    <w:div w:id="1719549422">
      <w:bodyDiv w:val="1"/>
      <w:marLeft w:val="0"/>
      <w:marRight w:val="0"/>
      <w:marTop w:val="0"/>
      <w:marBottom w:val="0"/>
      <w:divBdr>
        <w:top w:val="none" w:sz="0" w:space="0" w:color="auto"/>
        <w:left w:val="none" w:sz="0" w:space="0" w:color="auto"/>
        <w:bottom w:val="none" w:sz="0" w:space="0" w:color="auto"/>
        <w:right w:val="none" w:sz="0" w:space="0" w:color="auto"/>
      </w:divBdr>
    </w:div>
    <w:div w:id="1719620872">
      <w:bodyDiv w:val="1"/>
      <w:marLeft w:val="0"/>
      <w:marRight w:val="0"/>
      <w:marTop w:val="0"/>
      <w:marBottom w:val="0"/>
      <w:divBdr>
        <w:top w:val="none" w:sz="0" w:space="0" w:color="auto"/>
        <w:left w:val="none" w:sz="0" w:space="0" w:color="auto"/>
        <w:bottom w:val="none" w:sz="0" w:space="0" w:color="auto"/>
        <w:right w:val="none" w:sz="0" w:space="0" w:color="auto"/>
      </w:divBdr>
    </w:div>
    <w:div w:id="1719696963">
      <w:bodyDiv w:val="1"/>
      <w:marLeft w:val="0"/>
      <w:marRight w:val="0"/>
      <w:marTop w:val="0"/>
      <w:marBottom w:val="0"/>
      <w:divBdr>
        <w:top w:val="none" w:sz="0" w:space="0" w:color="auto"/>
        <w:left w:val="none" w:sz="0" w:space="0" w:color="auto"/>
        <w:bottom w:val="none" w:sz="0" w:space="0" w:color="auto"/>
        <w:right w:val="none" w:sz="0" w:space="0" w:color="auto"/>
      </w:divBdr>
    </w:div>
    <w:div w:id="1719742530">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058033">
      <w:bodyDiv w:val="1"/>
      <w:marLeft w:val="0"/>
      <w:marRight w:val="0"/>
      <w:marTop w:val="0"/>
      <w:marBottom w:val="0"/>
      <w:divBdr>
        <w:top w:val="none" w:sz="0" w:space="0" w:color="auto"/>
        <w:left w:val="none" w:sz="0" w:space="0" w:color="auto"/>
        <w:bottom w:val="none" w:sz="0" w:space="0" w:color="auto"/>
        <w:right w:val="none" w:sz="0" w:space="0" w:color="auto"/>
      </w:divBdr>
    </w:div>
    <w:div w:id="1720477424">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782863">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61026">
      <w:bodyDiv w:val="1"/>
      <w:marLeft w:val="0"/>
      <w:marRight w:val="0"/>
      <w:marTop w:val="0"/>
      <w:marBottom w:val="0"/>
      <w:divBdr>
        <w:top w:val="none" w:sz="0" w:space="0" w:color="auto"/>
        <w:left w:val="none" w:sz="0" w:space="0" w:color="auto"/>
        <w:bottom w:val="none" w:sz="0" w:space="0" w:color="auto"/>
        <w:right w:val="none" w:sz="0" w:space="0" w:color="auto"/>
      </w:divBdr>
    </w:div>
    <w:div w:id="1721005672">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29007">
      <w:bodyDiv w:val="1"/>
      <w:marLeft w:val="0"/>
      <w:marRight w:val="0"/>
      <w:marTop w:val="0"/>
      <w:marBottom w:val="0"/>
      <w:divBdr>
        <w:top w:val="none" w:sz="0" w:space="0" w:color="auto"/>
        <w:left w:val="none" w:sz="0" w:space="0" w:color="auto"/>
        <w:bottom w:val="none" w:sz="0" w:space="0" w:color="auto"/>
        <w:right w:val="none" w:sz="0" w:space="0" w:color="auto"/>
      </w:divBdr>
    </w:div>
    <w:div w:id="1722242021">
      <w:bodyDiv w:val="1"/>
      <w:marLeft w:val="0"/>
      <w:marRight w:val="0"/>
      <w:marTop w:val="0"/>
      <w:marBottom w:val="0"/>
      <w:divBdr>
        <w:top w:val="none" w:sz="0" w:space="0" w:color="auto"/>
        <w:left w:val="none" w:sz="0" w:space="0" w:color="auto"/>
        <w:bottom w:val="none" w:sz="0" w:space="0" w:color="auto"/>
        <w:right w:val="none" w:sz="0" w:space="0" w:color="auto"/>
      </w:divBdr>
    </w:div>
    <w:div w:id="1722554596">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952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015631">
      <w:bodyDiv w:val="1"/>
      <w:marLeft w:val="0"/>
      <w:marRight w:val="0"/>
      <w:marTop w:val="0"/>
      <w:marBottom w:val="0"/>
      <w:divBdr>
        <w:top w:val="none" w:sz="0" w:space="0" w:color="auto"/>
        <w:left w:val="none" w:sz="0" w:space="0" w:color="auto"/>
        <w:bottom w:val="none" w:sz="0" w:space="0" w:color="auto"/>
        <w:right w:val="none" w:sz="0" w:space="0" w:color="auto"/>
      </w:divBdr>
    </w:div>
    <w:div w:id="1724132604">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5325113">
      <w:bodyDiv w:val="1"/>
      <w:marLeft w:val="0"/>
      <w:marRight w:val="0"/>
      <w:marTop w:val="0"/>
      <w:marBottom w:val="0"/>
      <w:divBdr>
        <w:top w:val="none" w:sz="0" w:space="0" w:color="auto"/>
        <w:left w:val="none" w:sz="0" w:space="0" w:color="auto"/>
        <w:bottom w:val="none" w:sz="0" w:space="0" w:color="auto"/>
        <w:right w:val="none" w:sz="0" w:space="0" w:color="auto"/>
      </w:divBdr>
    </w:div>
    <w:div w:id="1725449634">
      <w:bodyDiv w:val="1"/>
      <w:marLeft w:val="0"/>
      <w:marRight w:val="0"/>
      <w:marTop w:val="0"/>
      <w:marBottom w:val="0"/>
      <w:divBdr>
        <w:top w:val="none" w:sz="0" w:space="0" w:color="auto"/>
        <w:left w:val="none" w:sz="0" w:space="0" w:color="auto"/>
        <w:bottom w:val="none" w:sz="0" w:space="0" w:color="auto"/>
        <w:right w:val="none" w:sz="0" w:space="0" w:color="auto"/>
      </w:divBdr>
    </w:div>
    <w:div w:id="1725911915">
      <w:bodyDiv w:val="1"/>
      <w:marLeft w:val="0"/>
      <w:marRight w:val="0"/>
      <w:marTop w:val="0"/>
      <w:marBottom w:val="0"/>
      <w:divBdr>
        <w:top w:val="none" w:sz="0" w:space="0" w:color="auto"/>
        <w:left w:val="none" w:sz="0" w:space="0" w:color="auto"/>
        <w:bottom w:val="none" w:sz="0" w:space="0" w:color="auto"/>
        <w:right w:val="none" w:sz="0" w:space="0" w:color="auto"/>
      </w:divBdr>
    </w:div>
    <w:div w:id="1726026524">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295801">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34766">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79740">
      <w:bodyDiv w:val="1"/>
      <w:marLeft w:val="0"/>
      <w:marRight w:val="0"/>
      <w:marTop w:val="0"/>
      <w:marBottom w:val="0"/>
      <w:divBdr>
        <w:top w:val="none" w:sz="0" w:space="0" w:color="auto"/>
        <w:left w:val="none" w:sz="0" w:space="0" w:color="auto"/>
        <w:bottom w:val="none" w:sz="0" w:space="0" w:color="auto"/>
        <w:right w:val="none" w:sz="0" w:space="0" w:color="auto"/>
      </w:divBdr>
    </w:div>
    <w:div w:id="1727070531">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389">
      <w:bodyDiv w:val="1"/>
      <w:marLeft w:val="0"/>
      <w:marRight w:val="0"/>
      <w:marTop w:val="0"/>
      <w:marBottom w:val="0"/>
      <w:divBdr>
        <w:top w:val="none" w:sz="0" w:space="0" w:color="auto"/>
        <w:left w:val="none" w:sz="0" w:space="0" w:color="auto"/>
        <w:bottom w:val="none" w:sz="0" w:space="0" w:color="auto"/>
        <w:right w:val="none" w:sz="0" w:space="0" w:color="auto"/>
      </w:divBdr>
    </w:div>
    <w:div w:id="1727560891">
      <w:bodyDiv w:val="1"/>
      <w:marLeft w:val="0"/>
      <w:marRight w:val="0"/>
      <w:marTop w:val="0"/>
      <w:marBottom w:val="0"/>
      <w:divBdr>
        <w:top w:val="none" w:sz="0" w:space="0" w:color="auto"/>
        <w:left w:val="none" w:sz="0" w:space="0" w:color="auto"/>
        <w:bottom w:val="none" w:sz="0" w:space="0" w:color="auto"/>
        <w:right w:val="none" w:sz="0" w:space="0" w:color="auto"/>
      </w:divBdr>
    </w:div>
    <w:div w:id="1727607777">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946625">
      <w:bodyDiv w:val="1"/>
      <w:marLeft w:val="0"/>
      <w:marRight w:val="0"/>
      <w:marTop w:val="0"/>
      <w:marBottom w:val="0"/>
      <w:divBdr>
        <w:top w:val="none" w:sz="0" w:space="0" w:color="auto"/>
        <w:left w:val="none" w:sz="0" w:space="0" w:color="auto"/>
        <w:bottom w:val="none" w:sz="0" w:space="0" w:color="auto"/>
        <w:right w:val="none" w:sz="0" w:space="0" w:color="auto"/>
      </w:divBdr>
    </w:div>
    <w:div w:id="1727990337">
      <w:bodyDiv w:val="1"/>
      <w:marLeft w:val="0"/>
      <w:marRight w:val="0"/>
      <w:marTop w:val="0"/>
      <w:marBottom w:val="0"/>
      <w:divBdr>
        <w:top w:val="none" w:sz="0" w:space="0" w:color="auto"/>
        <w:left w:val="none" w:sz="0" w:space="0" w:color="auto"/>
        <w:bottom w:val="none" w:sz="0" w:space="0" w:color="auto"/>
        <w:right w:val="none" w:sz="0" w:space="0" w:color="auto"/>
      </w:divBdr>
    </w:div>
    <w:div w:id="1727996660">
      <w:bodyDiv w:val="1"/>
      <w:marLeft w:val="0"/>
      <w:marRight w:val="0"/>
      <w:marTop w:val="0"/>
      <w:marBottom w:val="0"/>
      <w:divBdr>
        <w:top w:val="none" w:sz="0" w:space="0" w:color="auto"/>
        <w:left w:val="none" w:sz="0" w:space="0" w:color="auto"/>
        <w:bottom w:val="none" w:sz="0" w:space="0" w:color="auto"/>
        <w:right w:val="none" w:sz="0" w:space="0" w:color="auto"/>
      </w:divBdr>
    </w:div>
    <w:div w:id="1728382407">
      <w:bodyDiv w:val="1"/>
      <w:marLeft w:val="0"/>
      <w:marRight w:val="0"/>
      <w:marTop w:val="0"/>
      <w:marBottom w:val="0"/>
      <w:divBdr>
        <w:top w:val="none" w:sz="0" w:space="0" w:color="auto"/>
        <w:left w:val="none" w:sz="0" w:space="0" w:color="auto"/>
        <w:bottom w:val="none" w:sz="0" w:space="0" w:color="auto"/>
        <w:right w:val="none" w:sz="0" w:space="0" w:color="auto"/>
      </w:divBdr>
    </w:div>
    <w:div w:id="1728454630">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915000">
      <w:bodyDiv w:val="1"/>
      <w:marLeft w:val="0"/>
      <w:marRight w:val="0"/>
      <w:marTop w:val="0"/>
      <w:marBottom w:val="0"/>
      <w:divBdr>
        <w:top w:val="none" w:sz="0" w:space="0" w:color="auto"/>
        <w:left w:val="none" w:sz="0" w:space="0" w:color="auto"/>
        <w:bottom w:val="none" w:sz="0" w:space="0" w:color="auto"/>
        <w:right w:val="none" w:sz="0" w:space="0" w:color="auto"/>
      </w:divBdr>
    </w:div>
    <w:div w:id="1729299572">
      <w:bodyDiv w:val="1"/>
      <w:marLeft w:val="0"/>
      <w:marRight w:val="0"/>
      <w:marTop w:val="0"/>
      <w:marBottom w:val="0"/>
      <w:divBdr>
        <w:top w:val="none" w:sz="0" w:space="0" w:color="auto"/>
        <w:left w:val="none" w:sz="0" w:space="0" w:color="auto"/>
        <w:bottom w:val="none" w:sz="0" w:space="0" w:color="auto"/>
        <w:right w:val="none" w:sz="0" w:space="0" w:color="auto"/>
      </w:divBdr>
    </w:div>
    <w:div w:id="1729304143">
      <w:bodyDiv w:val="1"/>
      <w:marLeft w:val="0"/>
      <w:marRight w:val="0"/>
      <w:marTop w:val="0"/>
      <w:marBottom w:val="0"/>
      <w:divBdr>
        <w:top w:val="none" w:sz="0" w:space="0" w:color="auto"/>
        <w:left w:val="none" w:sz="0" w:space="0" w:color="auto"/>
        <w:bottom w:val="none" w:sz="0" w:space="0" w:color="auto"/>
        <w:right w:val="none" w:sz="0" w:space="0" w:color="auto"/>
      </w:divBdr>
    </w:div>
    <w:div w:id="1729450628">
      <w:bodyDiv w:val="1"/>
      <w:marLeft w:val="0"/>
      <w:marRight w:val="0"/>
      <w:marTop w:val="0"/>
      <w:marBottom w:val="0"/>
      <w:divBdr>
        <w:top w:val="none" w:sz="0" w:space="0" w:color="auto"/>
        <w:left w:val="none" w:sz="0" w:space="0" w:color="auto"/>
        <w:bottom w:val="none" w:sz="0" w:space="0" w:color="auto"/>
        <w:right w:val="none" w:sz="0" w:space="0" w:color="auto"/>
      </w:divBdr>
    </w:div>
    <w:div w:id="1729454907">
      <w:bodyDiv w:val="1"/>
      <w:marLeft w:val="0"/>
      <w:marRight w:val="0"/>
      <w:marTop w:val="0"/>
      <w:marBottom w:val="0"/>
      <w:divBdr>
        <w:top w:val="none" w:sz="0" w:space="0" w:color="auto"/>
        <w:left w:val="none" w:sz="0" w:space="0" w:color="auto"/>
        <w:bottom w:val="none" w:sz="0" w:space="0" w:color="auto"/>
        <w:right w:val="none" w:sz="0" w:space="0" w:color="auto"/>
      </w:divBdr>
    </w:div>
    <w:div w:id="1729495429">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3908">
      <w:bodyDiv w:val="1"/>
      <w:marLeft w:val="0"/>
      <w:marRight w:val="0"/>
      <w:marTop w:val="0"/>
      <w:marBottom w:val="0"/>
      <w:divBdr>
        <w:top w:val="none" w:sz="0" w:space="0" w:color="auto"/>
        <w:left w:val="none" w:sz="0" w:space="0" w:color="auto"/>
        <w:bottom w:val="none" w:sz="0" w:space="0" w:color="auto"/>
        <w:right w:val="none" w:sz="0" w:space="0" w:color="auto"/>
      </w:divBdr>
    </w:div>
    <w:div w:id="1730491516">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4753">
      <w:bodyDiv w:val="1"/>
      <w:marLeft w:val="0"/>
      <w:marRight w:val="0"/>
      <w:marTop w:val="0"/>
      <w:marBottom w:val="0"/>
      <w:divBdr>
        <w:top w:val="none" w:sz="0" w:space="0" w:color="auto"/>
        <w:left w:val="none" w:sz="0" w:space="0" w:color="auto"/>
        <w:bottom w:val="none" w:sz="0" w:space="0" w:color="auto"/>
        <w:right w:val="none" w:sz="0" w:space="0" w:color="auto"/>
      </w:divBdr>
    </w:div>
    <w:div w:id="173153375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689868">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89127">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654939">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043855">
      <w:bodyDiv w:val="1"/>
      <w:marLeft w:val="0"/>
      <w:marRight w:val="0"/>
      <w:marTop w:val="0"/>
      <w:marBottom w:val="0"/>
      <w:divBdr>
        <w:top w:val="none" w:sz="0" w:space="0" w:color="auto"/>
        <w:left w:val="none" w:sz="0" w:space="0" w:color="auto"/>
        <w:bottom w:val="none" w:sz="0" w:space="0" w:color="auto"/>
        <w:right w:val="none" w:sz="0" w:space="0" w:color="auto"/>
      </w:divBdr>
    </w:div>
    <w:div w:id="1733193432">
      <w:bodyDiv w:val="1"/>
      <w:marLeft w:val="0"/>
      <w:marRight w:val="0"/>
      <w:marTop w:val="0"/>
      <w:marBottom w:val="0"/>
      <w:divBdr>
        <w:top w:val="none" w:sz="0" w:space="0" w:color="auto"/>
        <w:left w:val="none" w:sz="0" w:space="0" w:color="auto"/>
        <w:bottom w:val="none" w:sz="0" w:space="0" w:color="auto"/>
        <w:right w:val="none" w:sz="0" w:space="0" w:color="auto"/>
      </w:divBdr>
    </w:div>
    <w:div w:id="1733388647">
      <w:bodyDiv w:val="1"/>
      <w:marLeft w:val="0"/>
      <w:marRight w:val="0"/>
      <w:marTop w:val="0"/>
      <w:marBottom w:val="0"/>
      <w:divBdr>
        <w:top w:val="none" w:sz="0" w:space="0" w:color="auto"/>
        <w:left w:val="none" w:sz="0" w:space="0" w:color="auto"/>
        <w:bottom w:val="none" w:sz="0" w:space="0" w:color="auto"/>
        <w:right w:val="none" w:sz="0" w:space="0" w:color="auto"/>
      </w:divBdr>
    </w:div>
    <w:div w:id="1733430600">
      <w:bodyDiv w:val="1"/>
      <w:marLeft w:val="0"/>
      <w:marRight w:val="0"/>
      <w:marTop w:val="0"/>
      <w:marBottom w:val="0"/>
      <w:divBdr>
        <w:top w:val="none" w:sz="0" w:space="0" w:color="auto"/>
        <w:left w:val="none" w:sz="0" w:space="0" w:color="auto"/>
        <w:bottom w:val="none" w:sz="0" w:space="0" w:color="auto"/>
        <w:right w:val="none" w:sz="0" w:space="0" w:color="auto"/>
      </w:divBdr>
    </w:div>
    <w:div w:id="1734237419">
      <w:bodyDiv w:val="1"/>
      <w:marLeft w:val="0"/>
      <w:marRight w:val="0"/>
      <w:marTop w:val="0"/>
      <w:marBottom w:val="0"/>
      <w:divBdr>
        <w:top w:val="none" w:sz="0" w:space="0" w:color="auto"/>
        <w:left w:val="none" w:sz="0" w:space="0" w:color="auto"/>
        <w:bottom w:val="none" w:sz="0" w:space="0" w:color="auto"/>
        <w:right w:val="none" w:sz="0" w:space="0" w:color="auto"/>
      </w:divBdr>
    </w:div>
    <w:div w:id="1734304189">
      <w:bodyDiv w:val="1"/>
      <w:marLeft w:val="0"/>
      <w:marRight w:val="0"/>
      <w:marTop w:val="0"/>
      <w:marBottom w:val="0"/>
      <w:divBdr>
        <w:top w:val="none" w:sz="0" w:space="0" w:color="auto"/>
        <w:left w:val="none" w:sz="0" w:space="0" w:color="auto"/>
        <w:bottom w:val="none" w:sz="0" w:space="0" w:color="auto"/>
        <w:right w:val="none" w:sz="0" w:space="0" w:color="auto"/>
      </w:divBdr>
    </w:div>
    <w:div w:id="1734503113">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71377">
      <w:bodyDiv w:val="1"/>
      <w:marLeft w:val="0"/>
      <w:marRight w:val="0"/>
      <w:marTop w:val="0"/>
      <w:marBottom w:val="0"/>
      <w:divBdr>
        <w:top w:val="none" w:sz="0" w:space="0" w:color="auto"/>
        <w:left w:val="none" w:sz="0" w:space="0" w:color="auto"/>
        <w:bottom w:val="none" w:sz="0" w:space="0" w:color="auto"/>
        <w:right w:val="none" w:sz="0" w:space="0" w:color="auto"/>
      </w:divBdr>
    </w:div>
    <w:div w:id="1735734106">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078142">
      <w:bodyDiv w:val="1"/>
      <w:marLeft w:val="0"/>
      <w:marRight w:val="0"/>
      <w:marTop w:val="0"/>
      <w:marBottom w:val="0"/>
      <w:divBdr>
        <w:top w:val="none" w:sz="0" w:space="0" w:color="auto"/>
        <w:left w:val="none" w:sz="0" w:space="0" w:color="auto"/>
        <w:bottom w:val="none" w:sz="0" w:space="0" w:color="auto"/>
        <w:right w:val="none" w:sz="0" w:space="0" w:color="auto"/>
      </w:divBdr>
    </w:div>
    <w:div w:id="173638794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61331">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7624305">
      <w:bodyDiv w:val="1"/>
      <w:marLeft w:val="0"/>
      <w:marRight w:val="0"/>
      <w:marTop w:val="0"/>
      <w:marBottom w:val="0"/>
      <w:divBdr>
        <w:top w:val="none" w:sz="0" w:space="0" w:color="auto"/>
        <w:left w:val="none" w:sz="0" w:space="0" w:color="auto"/>
        <w:bottom w:val="none" w:sz="0" w:space="0" w:color="auto"/>
        <w:right w:val="none" w:sz="0" w:space="0" w:color="auto"/>
      </w:divBdr>
    </w:div>
    <w:div w:id="1737972142">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243427">
      <w:bodyDiv w:val="1"/>
      <w:marLeft w:val="0"/>
      <w:marRight w:val="0"/>
      <w:marTop w:val="0"/>
      <w:marBottom w:val="0"/>
      <w:divBdr>
        <w:top w:val="none" w:sz="0" w:space="0" w:color="auto"/>
        <w:left w:val="none" w:sz="0" w:space="0" w:color="auto"/>
        <w:bottom w:val="none" w:sz="0" w:space="0" w:color="auto"/>
        <w:right w:val="none" w:sz="0" w:space="0" w:color="auto"/>
      </w:divBdr>
    </w:div>
    <w:div w:id="1738282600">
      <w:bodyDiv w:val="1"/>
      <w:marLeft w:val="0"/>
      <w:marRight w:val="0"/>
      <w:marTop w:val="0"/>
      <w:marBottom w:val="0"/>
      <w:divBdr>
        <w:top w:val="none" w:sz="0" w:space="0" w:color="auto"/>
        <w:left w:val="none" w:sz="0" w:space="0" w:color="auto"/>
        <w:bottom w:val="none" w:sz="0" w:space="0" w:color="auto"/>
        <w:right w:val="none" w:sz="0" w:space="0" w:color="auto"/>
      </w:divBdr>
    </w:div>
    <w:div w:id="1738698311">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590433">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3044">
      <w:bodyDiv w:val="1"/>
      <w:marLeft w:val="0"/>
      <w:marRight w:val="0"/>
      <w:marTop w:val="0"/>
      <w:marBottom w:val="0"/>
      <w:divBdr>
        <w:top w:val="none" w:sz="0" w:space="0" w:color="auto"/>
        <w:left w:val="none" w:sz="0" w:space="0" w:color="auto"/>
        <w:bottom w:val="none" w:sz="0" w:space="0" w:color="auto"/>
        <w:right w:val="none" w:sz="0" w:space="0" w:color="auto"/>
      </w:divBdr>
    </w:div>
    <w:div w:id="174020209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21791">
      <w:bodyDiv w:val="1"/>
      <w:marLeft w:val="0"/>
      <w:marRight w:val="0"/>
      <w:marTop w:val="0"/>
      <w:marBottom w:val="0"/>
      <w:divBdr>
        <w:top w:val="none" w:sz="0" w:space="0" w:color="auto"/>
        <w:left w:val="none" w:sz="0" w:space="0" w:color="auto"/>
        <w:bottom w:val="none" w:sz="0" w:space="0" w:color="auto"/>
        <w:right w:val="none" w:sz="0" w:space="0" w:color="auto"/>
      </w:divBdr>
    </w:div>
    <w:div w:id="1741247955">
      <w:bodyDiv w:val="1"/>
      <w:marLeft w:val="0"/>
      <w:marRight w:val="0"/>
      <w:marTop w:val="0"/>
      <w:marBottom w:val="0"/>
      <w:divBdr>
        <w:top w:val="none" w:sz="0" w:space="0" w:color="auto"/>
        <w:left w:val="none" w:sz="0" w:space="0" w:color="auto"/>
        <w:bottom w:val="none" w:sz="0" w:space="0" w:color="auto"/>
        <w:right w:val="none" w:sz="0" w:space="0" w:color="auto"/>
      </w:divBdr>
    </w:div>
    <w:div w:id="1741442949">
      <w:bodyDiv w:val="1"/>
      <w:marLeft w:val="0"/>
      <w:marRight w:val="0"/>
      <w:marTop w:val="0"/>
      <w:marBottom w:val="0"/>
      <w:divBdr>
        <w:top w:val="none" w:sz="0" w:space="0" w:color="auto"/>
        <w:left w:val="none" w:sz="0" w:space="0" w:color="auto"/>
        <w:bottom w:val="none" w:sz="0" w:space="0" w:color="auto"/>
        <w:right w:val="none" w:sz="0" w:space="0" w:color="auto"/>
      </w:divBdr>
    </w:div>
    <w:div w:id="1741753773">
      <w:bodyDiv w:val="1"/>
      <w:marLeft w:val="0"/>
      <w:marRight w:val="0"/>
      <w:marTop w:val="0"/>
      <w:marBottom w:val="0"/>
      <w:divBdr>
        <w:top w:val="none" w:sz="0" w:space="0" w:color="auto"/>
        <w:left w:val="none" w:sz="0" w:space="0" w:color="auto"/>
        <w:bottom w:val="none" w:sz="0" w:space="0" w:color="auto"/>
        <w:right w:val="none" w:sz="0" w:space="0" w:color="auto"/>
      </w:divBdr>
    </w:div>
    <w:div w:id="1742023023">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76145">
      <w:bodyDiv w:val="1"/>
      <w:marLeft w:val="0"/>
      <w:marRight w:val="0"/>
      <w:marTop w:val="0"/>
      <w:marBottom w:val="0"/>
      <w:divBdr>
        <w:top w:val="none" w:sz="0" w:space="0" w:color="auto"/>
        <w:left w:val="none" w:sz="0" w:space="0" w:color="auto"/>
        <w:bottom w:val="none" w:sz="0" w:space="0" w:color="auto"/>
        <w:right w:val="none" w:sz="0" w:space="0" w:color="auto"/>
      </w:divBdr>
    </w:div>
    <w:div w:id="1742873721">
      <w:bodyDiv w:val="1"/>
      <w:marLeft w:val="0"/>
      <w:marRight w:val="0"/>
      <w:marTop w:val="0"/>
      <w:marBottom w:val="0"/>
      <w:divBdr>
        <w:top w:val="none" w:sz="0" w:space="0" w:color="auto"/>
        <w:left w:val="none" w:sz="0" w:space="0" w:color="auto"/>
        <w:bottom w:val="none" w:sz="0" w:space="0" w:color="auto"/>
        <w:right w:val="none" w:sz="0" w:space="0" w:color="auto"/>
      </w:divBdr>
    </w:div>
    <w:div w:id="1742940824">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572147">
      <w:bodyDiv w:val="1"/>
      <w:marLeft w:val="0"/>
      <w:marRight w:val="0"/>
      <w:marTop w:val="0"/>
      <w:marBottom w:val="0"/>
      <w:divBdr>
        <w:top w:val="none" w:sz="0" w:space="0" w:color="auto"/>
        <w:left w:val="none" w:sz="0" w:space="0" w:color="auto"/>
        <w:bottom w:val="none" w:sz="0" w:space="0" w:color="auto"/>
        <w:right w:val="none" w:sz="0" w:space="0" w:color="auto"/>
      </w:divBdr>
    </w:div>
    <w:div w:id="1744722858">
      <w:bodyDiv w:val="1"/>
      <w:marLeft w:val="0"/>
      <w:marRight w:val="0"/>
      <w:marTop w:val="0"/>
      <w:marBottom w:val="0"/>
      <w:divBdr>
        <w:top w:val="none" w:sz="0" w:space="0" w:color="auto"/>
        <w:left w:val="none" w:sz="0" w:space="0" w:color="auto"/>
        <w:bottom w:val="none" w:sz="0" w:space="0" w:color="auto"/>
        <w:right w:val="none" w:sz="0" w:space="0" w:color="auto"/>
      </w:divBdr>
    </w:div>
    <w:div w:id="1744792680">
      <w:bodyDiv w:val="1"/>
      <w:marLeft w:val="0"/>
      <w:marRight w:val="0"/>
      <w:marTop w:val="0"/>
      <w:marBottom w:val="0"/>
      <w:divBdr>
        <w:top w:val="none" w:sz="0" w:space="0" w:color="auto"/>
        <w:left w:val="none" w:sz="0" w:space="0" w:color="auto"/>
        <w:bottom w:val="none" w:sz="0" w:space="0" w:color="auto"/>
        <w:right w:val="none" w:sz="0" w:space="0" w:color="auto"/>
      </w:divBdr>
    </w:div>
    <w:div w:id="1744837350">
      <w:bodyDiv w:val="1"/>
      <w:marLeft w:val="0"/>
      <w:marRight w:val="0"/>
      <w:marTop w:val="0"/>
      <w:marBottom w:val="0"/>
      <w:divBdr>
        <w:top w:val="none" w:sz="0" w:space="0" w:color="auto"/>
        <w:left w:val="none" w:sz="0" w:space="0" w:color="auto"/>
        <w:bottom w:val="none" w:sz="0" w:space="0" w:color="auto"/>
        <w:right w:val="none" w:sz="0" w:space="0" w:color="auto"/>
      </w:divBdr>
    </w:div>
    <w:div w:id="1745301961">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4562">
      <w:bodyDiv w:val="1"/>
      <w:marLeft w:val="0"/>
      <w:marRight w:val="0"/>
      <w:marTop w:val="0"/>
      <w:marBottom w:val="0"/>
      <w:divBdr>
        <w:top w:val="none" w:sz="0" w:space="0" w:color="auto"/>
        <w:left w:val="none" w:sz="0" w:space="0" w:color="auto"/>
        <w:bottom w:val="none" w:sz="0" w:space="0" w:color="auto"/>
        <w:right w:val="none" w:sz="0" w:space="0" w:color="auto"/>
      </w:divBdr>
    </w:div>
    <w:div w:id="1745645079">
      <w:bodyDiv w:val="1"/>
      <w:marLeft w:val="0"/>
      <w:marRight w:val="0"/>
      <w:marTop w:val="0"/>
      <w:marBottom w:val="0"/>
      <w:divBdr>
        <w:top w:val="none" w:sz="0" w:space="0" w:color="auto"/>
        <w:left w:val="none" w:sz="0" w:space="0" w:color="auto"/>
        <w:bottom w:val="none" w:sz="0" w:space="0" w:color="auto"/>
        <w:right w:val="none" w:sz="0" w:space="0" w:color="auto"/>
      </w:divBdr>
    </w:div>
    <w:div w:id="1745757542">
      <w:bodyDiv w:val="1"/>
      <w:marLeft w:val="0"/>
      <w:marRight w:val="0"/>
      <w:marTop w:val="0"/>
      <w:marBottom w:val="0"/>
      <w:divBdr>
        <w:top w:val="none" w:sz="0" w:space="0" w:color="auto"/>
        <w:left w:val="none" w:sz="0" w:space="0" w:color="auto"/>
        <w:bottom w:val="none" w:sz="0" w:space="0" w:color="auto"/>
        <w:right w:val="none" w:sz="0" w:space="0" w:color="auto"/>
      </w:divBdr>
    </w:div>
    <w:div w:id="1745763987">
      <w:bodyDiv w:val="1"/>
      <w:marLeft w:val="0"/>
      <w:marRight w:val="0"/>
      <w:marTop w:val="0"/>
      <w:marBottom w:val="0"/>
      <w:divBdr>
        <w:top w:val="none" w:sz="0" w:space="0" w:color="auto"/>
        <w:left w:val="none" w:sz="0" w:space="0" w:color="auto"/>
        <w:bottom w:val="none" w:sz="0" w:space="0" w:color="auto"/>
        <w:right w:val="none" w:sz="0" w:space="0" w:color="auto"/>
      </w:divBdr>
    </w:div>
    <w:div w:id="174583401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299712">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48861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952">
      <w:bodyDiv w:val="1"/>
      <w:marLeft w:val="0"/>
      <w:marRight w:val="0"/>
      <w:marTop w:val="0"/>
      <w:marBottom w:val="0"/>
      <w:divBdr>
        <w:top w:val="none" w:sz="0" w:space="0" w:color="auto"/>
        <w:left w:val="none" w:sz="0" w:space="0" w:color="auto"/>
        <w:bottom w:val="none" w:sz="0" w:space="0" w:color="auto"/>
        <w:right w:val="none" w:sz="0" w:space="0" w:color="auto"/>
      </w:divBdr>
    </w:div>
    <w:div w:id="1746951159">
      <w:bodyDiv w:val="1"/>
      <w:marLeft w:val="0"/>
      <w:marRight w:val="0"/>
      <w:marTop w:val="0"/>
      <w:marBottom w:val="0"/>
      <w:divBdr>
        <w:top w:val="none" w:sz="0" w:space="0" w:color="auto"/>
        <w:left w:val="none" w:sz="0" w:space="0" w:color="auto"/>
        <w:bottom w:val="none" w:sz="0" w:space="0" w:color="auto"/>
        <w:right w:val="none" w:sz="0" w:space="0" w:color="auto"/>
      </w:divBdr>
    </w:div>
    <w:div w:id="1747070425">
      <w:bodyDiv w:val="1"/>
      <w:marLeft w:val="0"/>
      <w:marRight w:val="0"/>
      <w:marTop w:val="0"/>
      <w:marBottom w:val="0"/>
      <w:divBdr>
        <w:top w:val="none" w:sz="0" w:space="0" w:color="auto"/>
        <w:left w:val="none" w:sz="0" w:space="0" w:color="auto"/>
        <w:bottom w:val="none" w:sz="0" w:space="0" w:color="auto"/>
        <w:right w:val="none" w:sz="0" w:space="0" w:color="auto"/>
      </w:divBdr>
    </w:div>
    <w:div w:id="1747074122">
      <w:bodyDiv w:val="1"/>
      <w:marLeft w:val="0"/>
      <w:marRight w:val="0"/>
      <w:marTop w:val="0"/>
      <w:marBottom w:val="0"/>
      <w:divBdr>
        <w:top w:val="none" w:sz="0" w:space="0" w:color="auto"/>
        <w:left w:val="none" w:sz="0" w:space="0" w:color="auto"/>
        <w:bottom w:val="none" w:sz="0" w:space="0" w:color="auto"/>
        <w:right w:val="none" w:sz="0" w:space="0" w:color="auto"/>
      </w:divBdr>
    </w:div>
    <w:div w:id="1747796206">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610">
      <w:bodyDiv w:val="1"/>
      <w:marLeft w:val="0"/>
      <w:marRight w:val="0"/>
      <w:marTop w:val="0"/>
      <w:marBottom w:val="0"/>
      <w:divBdr>
        <w:top w:val="none" w:sz="0" w:space="0" w:color="auto"/>
        <w:left w:val="none" w:sz="0" w:space="0" w:color="auto"/>
        <w:bottom w:val="none" w:sz="0" w:space="0" w:color="auto"/>
        <w:right w:val="none" w:sz="0" w:space="0" w:color="auto"/>
      </w:divBdr>
    </w:div>
    <w:div w:id="1748377789">
      <w:bodyDiv w:val="1"/>
      <w:marLeft w:val="0"/>
      <w:marRight w:val="0"/>
      <w:marTop w:val="0"/>
      <w:marBottom w:val="0"/>
      <w:divBdr>
        <w:top w:val="none" w:sz="0" w:space="0" w:color="auto"/>
        <w:left w:val="none" w:sz="0" w:space="0" w:color="auto"/>
        <w:bottom w:val="none" w:sz="0" w:space="0" w:color="auto"/>
        <w:right w:val="none" w:sz="0" w:space="0" w:color="auto"/>
      </w:divBdr>
    </w:div>
    <w:div w:id="1748379770">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989639">
      <w:bodyDiv w:val="1"/>
      <w:marLeft w:val="0"/>
      <w:marRight w:val="0"/>
      <w:marTop w:val="0"/>
      <w:marBottom w:val="0"/>
      <w:divBdr>
        <w:top w:val="none" w:sz="0" w:space="0" w:color="auto"/>
        <w:left w:val="none" w:sz="0" w:space="0" w:color="auto"/>
        <w:bottom w:val="none" w:sz="0" w:space="0" w:color="auto"/>
        <w:right w:val="none" w:sz="0" w:space="0" w:color="auto"/>
      </w:divBdr>
    </w:div>
    <w:div w:id="1749225806">
      <w:bodyDiv w:val="1"/>
      <w:marLeft w:val="0"/>
      <w:marRight w:val="0"/>
      <w:marTop w:val="0"/>
      <w:marBottom w:val="0"/>
      <w:divBdr>
        <w:top w:val="none" w:sz="0" w:space="0" w:color="auto"/>
        <w:left w:val="none" w:sz="0" w:space="0" w:color="auto"/>
        <w:bottom w:val="none" w:sz="0" w:space="0" w:color="auto"/>
        <w:right w:val="none" w:sz="0" w:space="0" w:color="auto"/>
      </w:divBdr>
    </w:div>
    <w:div w:id="1749425618">
      <w:bodyDiv w:val="1"/>
      <w:marLeft w:val="0"/>
      <w:marRight w:val="0"/>
      <w:marTop w:val="0"/>
      <w:marBottom w:val="0"/>
      <w:divBdr>
        <w:top w:val="none" w:sz="0" w:space="0" w:color="auto"/>
        <w:left w:val="none" w:sz="0" w:space="0" w:color="auto"/>
        <w:bottom w:val="none" w:sz="0" w:space="0" w:color="auto"/>
        <w:right w:val="none" w:sz="0" w:space="0" w:color="auto"/>
      </w:divBdr>
    </w:div>
    <w:div w:id="1749450697">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9605">
      <w:bodyDiv w:val="1"/>
      <w:marLeft w:val="0"/>
      <w:marRight w:val="0"/>
      <w:marTop w:val="0"/>
      <w:marBottom w:val="0"/>
      <w:divBdr>
        <w:top w:val="none" w:sz="0" w:space="0" w:color="auto"/>
        <w:left w:val="none" w:sz="0" w:space="0" w:color="auto"/>
        <w:bottom w:val="none" w:sz="0" w:space="0" w:color="auto"/>
        <w:right w:val="none" w:sz="0" w:space="0" w:color="auto"/>
      </w:divBdr>
    </w:div>
    <w:div w:id="175003079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495547">
      <w:bodyDiv w:val="1"/>
      <w:marLeft w:val="0"/>
      <w:marRight w:val="0"/>
      <w:marTop w:val="0"/>
      <w:marBottom w:val="0"/>
      <w:divBdr>
        <w:top w:val="none" w:sz="0" w:space="0" w:color="auto"/>
        <w:left w:val="none" w:sz="0" w:space="0" w:color="auto"/>
        <w:bottom w:val="none" w:sz="0" w:space="0" w:color="auto"/>
        <w:right w:val="none" w:sz="0" w:space="0" w:color="auto"/>
      </w:divBdr>
    </w:div>
    <w:div w:id="1750541572">
      <w:bodyDiv w:val="1"/>
      <w:marLeft w:val="0"/>
      <w:marRight w:val="0"/>
      <w:marTop w:val="0"/>
      <w:marBottom w:val="0"/>
      <w:divBdr>
        <w:top w:val="none" w:sz="0" w:space="0" w:color="auto"/>
        <w:left w:val="none" w:sz="0" w:space="0" w:color="auto"/>
        <w:bottom w:val="none" w:sz="0" w:space="0" w:color="auto"/>
        <w:right w:val="none" w:sz="0" w:space="0" w:color="auto"/>
      </w:divBdr>
    </w:div>
    <w:div w:id="175068618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198720">
      <w:bodyDiv w:val="1"/>
      <w:marLeft w:val="0"/>
      <w:marRight w:val="0"/>
      <w:marTop w:val="0"/>
      <w:marBottom w:val="0"/>
      <w:divBdr>
        <w:top w:val="none" w:sz="0" w:space="0" w:color="auto"/>
        <w:left w:val="none" w:sz="0" w:space="0" w:color="auto"/>
        <w:bottom w:val="none" w:sz="0" w:space="0" w:color="auto"/>
        <w:right w:val="none" w:sz="0" w:space="0" w:color="auto"/>
      </w:divBdr>
    </w:div>
    <w:div w:id="1751610112">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922896">
      <w:bodyDiv w:val="1"/>
      <w:marLeft w:val="0"/>
      <w:marRight w:val="0"/>
      <w:marTop w:val="0"/>
      <w:marBottom w:val="0"/>
      <w:divBdr>
        <w:top w:val="none" w:sz="0" w:space="0" w:color="auto"/>
        <w:left w:val="none" w:sz="0" w:space="0" w:color="auto"/>
        <w:bottom w:val="none" w:sz="0" w:space="0" w:color="auto"/>
        <w:right w:val="none" w:sz="0" w:space="0" w:color="auto"/>
      </w:divBdr>
    </w:div>
    <w:div w:id="1752307963">
      <w:bodyDiv w:val="1"/>
      <w:marLeft w:val="0"/>
      <w:marRight w:val="0"/>
      <w:marTop w:val="0"/>
      <w:marBottom w:val="0"/>
      <w:divBdr>
        <w:top w:val="none" w:sz="0" w:space="0" w:color="auto"/>
        <w:left w:val="none" w:sz="0" w:space="0" w:color="auto"/>
        <w:bottom w:val="none" w:sz="0" w:space="0" w:color="auto"/>
        <w:right w:val="none" w:sz="0" w:space="0" w:color="auto"/>
      </w:divBdr>
    </w:div>
    <w:div w:id="1752463086">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311136">
      <w:bodyDiv w:val="1"/>
      <w:marLeft w:val="0"/>
      <w:marRight w:val="0"/>
      <w:marTop w:val="0"/>
      <w:marBottom w:val="0"/>
      <w:divBdr>
        <w:top w:val="none" w:sz="0" w:space="0" w:color="auto"/>
        <w:left w:val="none" w:sz="0" w:space="0" w:color="auto"/>
        <w:bottom w:val="none" w:sz="0" w:space="0" w:color="auto"/>
        <w:right w:val="none" w:sz="0" w:space="0" w:color="auto"/>
      </w:divBdr>
    </w:div>
    <w:div w:id="1753350530">
      <w:bodyDiv w:val="1"/>
      <w:marLeft w:val="0"/>
      <w:marRight w:val="0"/>
      <w:marTop w:val="0"/>
      <w:marBottom w:val="0"/>
      <w:divBdr>
        <w:top w:val="none" w:sz="0" w:space="0" w:color="auto"/>
        <w:left w:val="none" w:sz="0" w:space="0" w:color="auto"/>
        <w:bottom w:val="none" w:sz="0" w:space="0" w:color="auto"/>
        <w:right w:val="none" w:sz="0" w:space="0" w:color="auto"/>
      </w:divBdr>
    </w:div>
    <w:div w:id="1753500497">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7730">
      <w:bodyDiv w:val="1"/>
      <w:marLeft w:val="0"/>
      <w:marRight w:val="0"/>
      <w:marTop w:val="0"/>
      <w:marBottom w:val="0"/>
      <w:divBdr>
        <w:top w:val="none" w:sz="0" w:space="0" w:color="auto"/>
        <w:left w:val="none" w:sz="0" w:space="0" w:color="auto"/>
        <w:bottom w:val="none" w:sz="0" w:space="0" w:color="auto"/>
        <w:right w:val="none" w:sz="0" w:space="0" w:color="auto"/>
      </w:divBdr>
    </w:div>
    <w:div w:id="1754234414">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782423">
      <w:bodyDiv w:val="1"/>
      <w:marLeft w:val="0"/>
      <w:marRight w:val="0"/>
      <w:marTop w:val="0"/>
      <w:marBottom w:val="0"/>
      <w:divBdr>
        <w:top w:val="none" w:sz="0" w:space="0" w:color="auto"/>
        <w:left w:val="none" w:sz="0" w:space="0" w:color="auto"/>
        <w:bottom w:val="none" w:sz="0" w:space="0" w:color="auto"/>
        <w:right w:val="none" w:sz="0" w:space="0" w:color="auto"/>
      </w:divBdr>
    </w:div>
    <w:div w:id="1755853891">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972756">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7703514">
      <w:bodyDiv w:val="1"/>
      <w:marLeft w:val="0"/>
      <w:marRight w:val="0"/>
      <w:marTop w:val="0"/>
      <w:marBottom w:val="0"/>
      <w:divBdr>
        <w:top w:val="none" w:sz="0" w:space="0" w:color="auto"/>
        <w:left w:val="none" w:sz="0" w:space="0" w:color="auto"/>
        <w:bottom w:val="none" w:sz="0" w:space="0" w:color="auto"/>
        <w:right w:val="none" w:sz="0" w:space="0" w:color="auto"/>
      </w:divBdr>
    </w:div>
    <w:div w:id="1758138990">
      <w:bodyDiv w:val="1"/>
      <w:marLeft w:val="0"/>
      <w:marRight w:val="0"/>
      <w:marTop w:val="0"/>
      <w:marBottom w:val="0"/>
      <w:divBdr>
        <w:top w:val="none" w:sz="0" w:space="0" w:color="auto"/>
        <w:left w:val="none" w:sz="0" w:space="0" w:color="auto"/>
        <w:bottom w:val="none" w:sz="0" w:space="0" w:color="auto"/>
        <w:right w:val="none" w:sz="0" w:space="0" w:color="auto"/>
      </w:divBdr>
    </w:div>
    <w:div w:id="1758214206">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475787">
      <w:bodyDiv w:val="1"/>
      <w:marLeft w:val="0"/>
      <w:marRight w:val="0"/>
      <w:marTop w:val="0"/>
      <w:marBottom w:val="0"/>
      <w:divBdr>
        <w:top w:val="none" w:sz="0" w:space="0" w:color="auto"/>
        <w:left w:val="none" w:sz="0" w:space="0" w:color="auto"/>
        <w:bottom w:val="none" w:sz="0" w:space="0" w:color="auto"/>
        <w:right w:val="none" w:sz="0" w:space="0" w:color="auto"/>
      </w:divBdr>
    </w:div>
    <w:div w:id="1758671791">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013626">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19513">
      <w:bodyDiv w:val="1"/>
      <w:marLeft w:val="0"/>
      <w:marRight w:val="0"/>
      <w:marTop w:val="0"/>
      <w:marBottom w:val="0"/>
      <w:divBdr>
        <w:top w:val="none" w:sz="0" w:space="0" w:color="auto"/>
        <w:left w:val="none" w:sz="0" w:space="0" w:color="auto"/>
        <w:bottom w:val="none" w:sz="0" w:space="0" w:color="auto"/>
        <w:right w:val="none" w:sz="0" w:space="0" w:color="auto"/>
      </w:divBdr>
    </w:div>
    <w:div w:id="1759863760">
      <w:bodyDiv w:val="1"/>
      <w:marLeft w:val="0"/>
      <w:marRight w:val="0"/>
      <w:marTop w:val="0"/>
      <w:marBottom w:val="0"/>
      <w:divBdr>
        <w:top w:val="none" w:sz="0" w:space="0" w:color="auto"/>
        <w:left w:val="none" w:sz="0" w:space="0" w:color="auto"/>
        <w:bottom w:val="none" w:sz="0" w:space="0" w:color="auto"/>
        <w:right w:val="none" w:sz="0" w:space="0" w:color="auto"/>
      </w:divBdr>
    </w:div>
    <w:div w:id="1759905598">
      <w:bodyDiv w:val="1"/>
      <w:marLeft w:val="0"/>
      <w:marRight w:val="0"/>
      <w:marTop w:val="0"/>
      <w:marBottom w:val="0"/>
      <w:divBdr>
        <w:top w:val="none" w:sz="0" w:space="0" w:color="auto"/>
        <w:left w:val="none" w:sz="0" w:space="0" w:color="auto"/>
        <w:bottom w:val="none" w:sz="0" w:space="0" w:color="auto"/>
        <w:right w:val="none" w:sz="0" w:space="0" w:color="auto"/>
      </w:divBdr>
    </w:div>
    <w:div w:id="1760179242">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095321">
      <w:bodyDiv w:val="1"/>
      <w:marLeft w:val="0"/>
      <w:marRight w:val="0"/>
      <w:marTop w:val="0"/>
      <w:marBottom w:val="0"/>
      <w:divBdr>
        <w:top w:val="none" w:sz="0" w:space="0" w:color="auto"/>
        <w:left w:val="none" w:sz="0" w:space="0" w:color="auto"/>
        <w:bottom w:val="none" w:sz="0" w:space="0" w:color="auto"/>
        <w:right w:val="none" w:sz="0" w:space="0" w:color="auto"/>
      </w:divBdr>
    </w:div>
    <w:div w:id="1761098071">
      <w:bodyDiv w:val="1"/>
      <w:marLeft w:val="0"/>
      <w:marRight w:val="0"/>
      <w:marTop w:val="0"/>
      <w:marBottom w:val="0"/>
      <w:divBdr>
        <w:top w:val="none" w:sz="0" w:space="0" w:color="auto"/>
        <w:left w:val="none" w:sz="0" w:space="0" w:color="auto"/>
        <w:bottom w:val="none" w:sz="0" w:space="0" w:color="auto"/>
        <w:right w:val="none" w:sz="0" w:space="0" w:color="auto"/>
      </w:divBdr>
    </w:div>
    <w:div w:id="176155696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28496">
      <w:bodyDiv w:val="1"/>
      <w:marLeft w:val="0"/>
      <w:marRight w:val="0"/>
      <w:marTop w:val="0"/>
      <w:marBottom w:val="0"/>
      <w:divBdr>
        <w:top w:val="none" w:sz="0" w:space="0" w:color="auto"/>
        <w:left w:val="none" w:sz="0" w:space="0" w:color="auto"/>
        <w:bottom w:val="none" w:sz="0" w:space="0" w:color="auto"/>
        <w:right w:val="none" w:sz="0" w:space="0" w:color="auto"/>
      </w:divBdr>
    </w:div>
    <w:div w:id="1762481973">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261723">
      <w:bodyDiv w:val="1"/>
      <w:marLeft w:val="0"/>
      <w:marRight w:val="0"/>
      <w:marTop w:val="0"/>
      <w:marBottom w:val="0"/>
      <w:divBdr>
        <w:top w:val="none" w:sz="0" w:space="0" w:color="auto"/>
        <w:left w:val="none" w:sz="0" w:space="0" w:color="auto"/>
        <w:bottom w:val="none" w:sz="0" w:space="0" w:color="auto"/>
        <w:right w:val="none" w:sz="0" w:space="0" w:color="auto"/>
      </w:divBdr>
    </w:div>
    <w:div w:id="1763336467">
      <w:bodyDiv w:val="1"/>
      <w:marLeft w:val="0"/>
      <w:marRight w:val="0"/>
      <w:marTop w:val="0"/>
      <w:marBottom w:val="0"/>
      <w:divBdr>
        <w:top w:val="none" w:sz="0" w:space="0" w:color="auto"/>
        <w:left w:val="none" w:sz="0" w:space="0" w:color="auto"/>
        <w:bottom w:val="none" w:sz="0" w:space="0" w:color="auto"/>
        <w:right w:val="none" w:sz="0" w:space="0" w:color="auto"/>
      </w:divBdr>
    </w:div>
    <w:div w:id="1763529287">
      <w:bodyDiv w:val="1"/>
      <w:marLeft w:val="0"/>
      <w:marRight w:val="0"/>
      <w:marTop w:val="0"/>
      <w:marBottom w:val="0"/>
      <w:divBdr>
        <w:top w:val="none" w:sz="0" w:space="0" w:color="auto"/>
        <w:left w:val="none" w:sz="0" w:space="0" w:color="auto"/>
        <w:bottom w:val="none" w:sz="0" w:space="0" w:color="auto"/>
        <w:right w:val="none" w:sz="0" w:space="0" w:color="auto"/>
      </w:divBdr>
    </w:div>
    <w:div w:id="1763641558">
      <w:bodyDiv w:val="1"/>
      <w:marLeft w:val="0"/>
      <w:marRight w:val="0"/>
      <w:marTop w:val="0"/>
      <w:marBottom w:val="0"/>
      <w:divBdr>
        <w:top w:val="none" w:sz="0" w:space="0" w:color="auto"/>
        <w:left w:val="none" w:sz="0" w:space="0" w:color="auto"/>
        <w:bottom w:val="none" w:sz="0" w:space="0" w:color="auto"/>
        <w:right w:val="none" w:sz="0" w:space="0" w:color="auto"/>
      </w:divBdr>
    </w:div>
    <w:div w:id="1764178350">
      <w:bodyDiv w:val="1"/>
      <w:marLeft w:val="0"/>
      <w:marRight w:val="0"/>
      <w:marTop w:val="0"/>
      <w:marBottom w:val="0"/>
      <w:divBdr>
        <w:top w:val="none" w:sz="0" w:space="0" w:color="auto"/>
        <w:left w:val="none" w:sz="0" w:space="0" w:color="auto"/>
        <w:bottom w:val="none" w:sz="0" w:space="0" w:color="auto"/>
        <w:right w:val="none" w:sz="0" w:space="0" w:color="auto"/>
      </w:divBdr>
    </w:div>
    <w:div w:id="1764182716">
      <w:bodyDiv w:val="1"/>
      <w:marLeft w:val="0"/>
      <w:marRight w:val="0"/>
      <w:marTop w:val="0"/>
      <w:marBottom w:val="0"/>
      <w:divBdr>
        <w:top w:val="none" w:sz="0" w:space="0" w:color="auto"/>
        <w:left w:val="none" w:sz="0" w:space="0" w:color="auto"/>
        <w:bottom w:val="none" w:sz="0" w:space="0" w:color="auto"/>
        <w:right w:val="none" w:sz="0" w:space="0" w:color="auto"/>
      </w:divBdr>
    </w:div>
    <w:div w:id="1764567639">
      <w:bodyDiv w:val="1"/>
      <w:marLeft w:val="0"/>
      <w:marRight w:val="0"/>
      <w:marTop w:val="0"/>
      <w:marBottom w:val="0"/>
      <w:divBdr>
        <w:top w:val="none" w:sz="0" w:space="0" w:color="auto"/>
        <w:left w:val="none" w:sz="0" w:space="0" w:color="auto"/>
        <w:bottom w:val="none" w:sz="0" w:space="0" w:color="auto"/>
        <w:right w:val="none" w:sz="0" w:space="0" w:color="auto"/>
      </w:divBdr>
    </w:div>
    <w:div w:id="1764910879">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10203">
      <w:bodyDiv w:val="1"/>
      <w:marLeft w:val="0"/>
      <w:marRight w:val="0"/>
      <w:marTop w:val="0"/>
      <w:marBottom w:val="0"/>
      <w:divBdr>
        <w:top w:val="none" w:sz="0" w:space="0" w:color="auto"/>
        <w:left w:val="none" w:sz="0" w:space="0" w:color="auto"/>
        <w:bottom w:val="none" w:sz="0" w:space="0" w:color="auto"/>
        <w:right w:val="none" w:sz="0" w:space="0" w:color="auto"/>
      </w:divBdr>
    </w:div>
    <w:div w:id="176515246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145320">
      <w:bodyDiv w:val="1"/>
      <w:marLeft w:val="0"/>
      <w:marRight w:val="0"/>
      <w:marTop w:val="0"/>
      <w:marBottom w:val="0"/>
      <w:divBdr>
        <w:top w:val="none" w:sz="0" w:space="0" w:color="auto"/>
        <w:left w:val="none" w:sz="0" w:space="0" w:color="auto"/>
        <w:bottom w:val="none" w:sz="0" w:space="0" w:color="auto"/>
        <w:right w:val="none" w:sz="0" w:space="0" w:color="auto"/>
      </w:divBdr>
    </w:div>
    <w:div w:id="1766153448">
      <w:bodyDiv w:val="1"/>
      <w:marLeft w:val="0"/>
      <w:marRight w:val="0"/>
      <w:marTop w:val="0"/>
      <w:marBottom w:val="0"/>
      <w:divBdr>
        <w:top w:val="none" w:sz="0" w:space="0" w:color="auto"/>
        <w:left w:val="none" w:sz="0" w:space="0" w:color="auto"/>
        <w:bottom w:val="none" w:sz="0" w:space="0" w:color="auto"/>
        <w:right w:val="none" w:sz="0" w:space="0" w:color="auto"/>
      </w:divBdr>
    </w:div>
    <w:div w:id="1766263367">
      <w:bodyDiv w:val="1"/>
      <w:marLeft w:val="0"/>
      <w:marRight w:val="0"/>
      <w:marTop w:val="0"/>
      <w:marBottom w:val="0"/>
      <w:divBdr>
        <w:top w:val="none" w:sz="0" w:space="0" w:color="auto"/>
        <w:left w:val="none" w:sz="0" w:space="0" w:color="auto"/>
        <w:bottom w:val="none" w:sz="0" w:space="0" w:color="auto"/>
        <w:right w:val="none" w:sz="0" w:space="0" w:color="auto"/>
      </w:divBdr>
    </w:div>
    <w:div w:id="1766416883">
      <w:bodyDiv w:val="1"/>
      <w:marLeft w:val="0"/>
      <w:marRight w:val="0"/>
      <w:marTop w:val="0"/>
      <w:marBottom w:val="0"/>
      <w:divBdr>
        <w:top w:val="none" w:sz="0" w:space="0" w:color="auto"/>
        <w:left w:val="none" w:sz="0" w:space="0" w:color="auto"/>
        <w:bottom w:val="none" w:sz="0" w:space="0" w:color="auto"/>
        <w:right w:val="none" w:sz="0" w:space="0" w:color="auto"/>
      </w:divBdr>
    </w:div>
    <w:div w:id="1766724668">
      <w:bodyDiv w:val="1"/>
      <w:marLeft w:val="0"/>
      <w:marRight w:val="0"/>
      <w:marTop w:val="0"/>
      <w:marBottom w:val="0"/>
      <w:divBdr>
        <w:top w:val="none" w:sz="0" w:space="0" w:color="auto"/>
        <w:left w:val="none" w:sz="0" w:space="0" w:color="auto"/>
        <w:bottom w:val="none" w:sz="0" w:space="0" w:color="auto"/>
        <w:right w:val="none" w:sz="0" w:space="0" w:color="auto"/>
      </w:divBdr>
    </w:div>
    <w:div w:id="1766724805">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5833">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39095">
      <w:bodyDiv w:val="1"/>
      <w:marLeft w:val="0"/>
      <w:marRight w:val="0"/>
      <w:marTop w:val="0"/>
      <w:marBottom w:val="0"/>
      <w:divBdr>
        <w:top w:val="none" w:sz="0" w:space="0" w:color="auto"/>
        <w:left w:val="none" w:sz="0" w:space="0" w:color="auto"/>
        <w:bottom w:val="none" w:sz="0" w:space="0" w:color="auto"/>
        <w:right w:val="none" w:sz="0" w:space="0" w:color="auto"/>
      </w:divBdr>
    </w:div>
    <w:div w:id="1767459199">
      <w:bodyDiv w:val="1"/>
      <w:marLeft w:val="0"/>
      <w:marRight w:val="0"/>
      <w:marTop w:val="0"/>
      <w:marBottom w:val="0"/>
      <w:divBdr>
        <w:top w:val="none" w:sz="0" w:space="0" w:color="auto"/>
        <w:left w:val="none" w:sz="0" w:space="0" w:color="auto"/>
        <w:bottom w:val="none" w:sz="0" w:space="0" w:color="auto"/>
        <w:right w:val="none" w:sz="0" w:space="0" w:color="auto"/>
      </w:divBdr>
    </w:div>
    <w:div w:id="1767728451">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5901">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845">
      <w:bodyDiv w:val="1"/>
      <w:marLeft w:val="0"/>
      <w:marRight w:val="0"/>
      <w:marTop w:val="0"/>
      <w:marBottom w:val="0"/>
      <w:divBdr>
        <w:top w:val="none" w:sz="0" w:space="0" w:color="auto"/>
        <w:left w:val="none" w:sz="0" w:space="0" w:color="auto"/>
        <w:bottom w:val="none" w:sz="0" w:space="0" w:color="auto"/>
        <w:right w:val="none" w:sz="0" w:space="0" w:color="auto"/>
      </w:divBdr>
    </w:div>
    <w:div w:id="176884871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70463760">
      <w:bodyDiv w:val="1"/>
      <w:marLeft w:val="0"/>
      <w:marRight w:val="0"/>
      <w:marTop w:val="0"/>
      <w:marBottom w:val="0"/>
      <w:divBdr>
        <w:top w:val="none" w:sz="0" w:space="0" w:color="auto"/>
        <w:left w:val="none" w:sz="0" w:space="0" w:color="auto"/>
        <w:bottom w:val="none" w:sz="0" w:space="0" w:color="auto"/>
        <w:right w:val="none" w:sz="0" w:space="0" w:color="auto"/>
      </w:divBdr>
    </w:div>
    <w:div w:id="1770615244">
      <w:bodyDiv w:val="1"/>
      <w:marLeft w:val="0"/>
      <w:marRight w:val="0"/>
      <w:marTop w:val="0"/>
      <w:marBottom w:val="0"/>
      <w:divBdr>
        <w:top w:val="none" w:sz="0" w:space="0" w:color="auto"/>
        <w:left w:val="none" w:sz="0" w:space="0" w:color="auto"/>
        <w:bottom w:val="none" w:sz="0" w:space="0" w:color="auto"/>
        <w:right w:val="none" w:sz="0" w:space="0" w:color="auto"/>
      </w:divBdr>
    </w:div>
    <w:div w:id="1770657983">
      <w:bodyDiv w:val="1"/>
      <w:marLeft w:val="0"/>
      <w:marRight w:val="0"/>
      <w:marTop w:val="0"/>
      <w:marBottom w:val="0"/>
      <w:divBdr>
        <w:top w:val="none" w:sz="0" w:space="0" w:color="auto"/>
        <w:left w:val="none" w:sz="0" w:space="0" w:color="auto"/>
        <w:bottom w:val="none" w:sz="0" w:space="0" w:color="auto"/>
        <w:right w:val="none" w:sz="0" w:space="0" w:color="auto"/>
      </w:divBdr>
    </w:div>
    <w:div w:id="1770856257">
      <w:bodyDiv w:val="1"/>
      <w:marLeft w:val="0"/>
      <w:marRight w:val="0"/>
      <w:marTop w:val="0"/>
      <w:marBottom w:val="0"/>
      <w:divBdr>
        <w:top w:val="none" w:sz="0" w:space="0" w:color="auto"/>
        <w:left w:val="none" w:sz="0" w:space="0" w:color="auto"/>
        <w:bottom w:val="none" w:sz="0" w:space="0" w:color="auto"/>
        <w:right w:val="none" w:sz="0" w:space="0" w:color="auto"/>
      </w:divBdr>
    </w:div>
    <w:div w:id="1770929362">
      <w:bodyDiv w:val="1"/>
      <w:marLeft w:val="0"/>
      <w:marRight w:val="0"/>
      <w:marTop w:val="0"/>
      <w:marBottom w:val="0"/>
      <w:divBdr>
        <w:top w:val="none" w:sz="0" w:space="0" w:color="auto"/>
        <w:left w:val="none" w:sz="0" w:space="0" w:color="auto"/>
        <w:bottom w:val="none" w:sz="0" w:space="0" w:color="auto"/>
        <w:right w:val="none" w:sz="0" w:space="0" w:color="auto"/>
      </w:divBdr>
    </w:div>
    <w:div w:id="1771008428">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89963">
      <w:bodyDiv w:val="1"/>
      <w:marLeft w:val="0"/>
      <w:marRight w:val="0"/>
      <w:marTop w:val="0"/>
      <w:marBottom w:val="0"/>
      <w:divBdr>
        <w:top w:val="none" w:sz="0" w:space="0" w:color="auto"/>
        <w:left w:val="none" w:sz="0" w:space="0" w:color="auto"/>
        <w:bottom w:val="none" w:sz="0" w:space="0" w:color="auto"/>
        <w:right w:val="none" w:sz="0" w:space="0" w:color="auto"/>
      </w:divBdr>
    </w:div>
    <w:div w:id="1771394230">
      <w:bodyDiv w:val="1"/>
      <w:marLeft w:val="0"/>
      <w:marRight w:val="0"/>
      <w:marTop w:val="0"/>
      <w:marBottom w:val="0"/>
      <w:divBdr>
        <w:top w:val="none" w:sz="0" w:space="0" w:color="auto"/>
        <w:left w:val="none" w:sz="0" w:space="0" w:color="auto"/>
        <w:bottom w:val="none" w:sz="0" w:space="0" w:color="auto"/>
        <w:right w:val="none" w:sz="0" w:space="0" w:color="auto"/>
      </w:divBdr>
    </w:div>
    <w:div w:id="1771464421">
      <w:bodyDiv w:val="1"/>
      <w:marLeft w:val="0"/>
      <w:marRight w:val="0"/>
      <w:marTop w:val="0"/>
      <w:marBottom w:val="0"/>
      <w:divBdr>
        <w:top w:val="none" w:sz="0" w:space="0" w:color="auto"/>
        <w:left w:val="none" w:sz="0" w:space="0" w:color="auto"/>
        <w:bottom w:val="none" w:sz="0" w:space="0" w:color="auto"/>
        <w:right w:val="none" w:sz="0" w:space="0" w:color="auto"/>
      </w:divBdr>
    </w:div>
    <w:div w:id="1771507512">
      <w:bodyDiv w:val="1"/>
      <w:marLeft w:val="0"/>
      <w:marRight w:val="0"/>
      <w:marTop w:val="0"/>
      <w:marBottom w:val="0"/>
      <w:divBdr>
        <w:top w:val="none" w:sz="0" w:space="0" w:color="auto"/>
        <w:left w:val="none" w:sz="0" w:space="0" w:color="auto"/>
        <w:bottom w:val="none" w:sz="0" w:space="0" w:color="auto"/>
        <w:right w:val="none" w:sz="0" w:space="0" w:color="auto"/>
      </w:divBdr>
    </w:div>
    <w:div w:id="177158003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896008">
      <w:bodyDiv w:val="1"/>
      <w:marLeft w:val="0"/>
      <w:marRight w:val="0"/>
      <w:marTop w:val="0"/>
      <w:marBottom w:val="0"/>
      <w:divBdr>
        <w:top w:val="none" w:sz="0" w:space="0" w:color="auto"/>
        <w:left w:val="none" w:sz="0" w:space="0" w:color="auto"/>
        <w:bottom w:val="none" w:sz="0" w:space="0" w:color="auto"/>
        <w:right w:val="none" w:sz="0" w:space="0" w:color="auto"/>
      </w:divBdr>
    </w:div>
    <w:div w:id="1773625904">
      <w:bodyDiv w:val="1"/>
      <w:marLeft w:val="0"/>
      <w:marRight w:val="0"/>
      <w:marTop w:val="0"/>
      <w:marBottom w:val="0"/>
      <w:divBdr>
        <w:top w:val="none" w:sz="0" w:space="0" w:color="auto"/>
        <w:left w:val="none" w:sz="0" w:space="0" w:color="auto"/>
        <w:bottom w:val="none" w:sz="0" w:space="0" w:color="auto"/>
        <w:right w:val="none" w:sz="0" w:space="0" w:color="auto"/>
      </w:divBdr>
    </w:div>
    <w:div w:id="1773745232">
      <w:bodyDiv w:val="1"/>
      <w:marLeft w:val="0"/>
      <w:marRight w:val="0"/>
      <w:marTop w:val="0"/>
      <w:marBottom w:val="0"/>
      <w:divBdr>
        <w:top w:val="none" w:sz="0" w:space="0" w:color="auto"/>
        <w:left w:val="none" w:sz="0" w:space="0" w:color="auto"/>
        <w:bottom w:val="none" w:sz="0" w:space="0" w:color="auto"/>
        <w:right w:val="none" w:sz="0" w:space="0" w:color="auto"/>
      </w:divBdr>
    </w:div>
    <w:div w:id="1773864941">
      <w:bodyDiv w:val="1"/>
      <w:marLeft w:val="0"/>
      <w:marRight w:val="0"/>
      <w:marTop w:val="0"/>
      <w:marBottom w:val="0"/>
      <w:divBdr>
        <w:top w:val="none" w:sz="0" w:space="0" w:color="auto"/>
        <w:left w:val="none" w:sz="0" w:space="0" w:color="auto"/>
        <w:bottom w:val="none" w:sz="0" w:space="0" w:color="auto"/>
        <w:right w:val="none" w:sz="0" w:space="0" w:color="auto"/>
      </w:divBdr>
    </w:div>
    <w:div w:id="1774010790">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132369">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788895">
      <w:bodyDiv w:val="1"/>
      <w:marLeft w:val="0"/>
      <w:marRight w:val="0"/>
      <w:marTop w:val="0"/>
      <w:marBottom w:val="0"/>
      <w:divBdr>
        <w:top w:val="none" w:sz="0" w:space="0" w:color="auto"/>
        <w:left w:val="none" w:sz="0" w:space="0" w:color="auto"/>
        <w:bottom w:val="none" w:sz="0" w:space="0" w:color="auto"/>
        <w:right w:val="none" w:sz="0" w:space="0" w:color="auto"/>
      </w:divBdr>
    </w:div>
    <w:div w:id="1775052365">
      <w:bodyDiv w:val="1"/>
      <w:marLeft w:val="0"/>
      <w:marRight w:val="0"/>
      <w:marTop w:val="0"/>
      <w:marBottom w:val="0"/>
      <w:divBdr>
        <w:top w:val="none" w:sz="0" w:space="0" w:color="auto"/>
        <w:left w:val="none" w:sz="0" w:space="0" w:color="auto"/>
        <w:bottom w:val="none" w:sz="0" w:space="0" w:color="auto"/>
        <w:right w:val="none" w:sz="0" w:space="0" w:color="auto"/>
      </w:divBdr>
    </w:div>
    <w:div w:id="1775053275">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74108">
      <w:bodyDiv w:val="1"/>
      <w:marLeft w:val="0"/>
      <w:marRight w:val="0"/>
      <w:marTop w:val="0"/>
      <w:marBottom w:val="0"/>
      <w:divBdr>
        <w:top w:val="none" w:sz="0" w:space="0" w:color="auto"/>
        <w:left w:val="none" w:sz="0" w:space="0" w:color="auto"/>
        <w:bottom w:val="none" w:sz="0" w:space="0" w:color="auto"/>
        <w:right w:val="none" w:sz="0" w:space="0" w:color="auto"/>
      </w:divBdr>
    </w:div>
    <w:div w:id="177520245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829066">
      <w:bodyDiv w:val="1"/>
      <w:marLeft w:val="0"/>
      <w:marRight w:val="0"/>
      <w:marTop w:val="0"/>
      <w:marBottom w:val="0"/>
      <w:divBdr>
        <w:top w:val="none" w:sz="0" w:space="0" w:color="auto"/>
        <w:left w:val="none" w:sz="0" w:space="0" w:color="auto"/>
        <w:bottom w:val="none" w:sz="0" w:space="0" w:color="auto"/>
        <w:right w:val="none" w:sz="0" w:space="0" w:color="auto"/>
      </w:divBdr>
    </w:div>
    <w:div w:id="1776050058">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830104">
      <w:bodyDiv w:val="1"/>
      <w:marLeft w:val="0"/>
      <w:marRight w:val="0"/>
      <w:marTop w:val="0"/>
      <w:marBottom w:val="0"/>
      <w:divBdr>
        <w:top w:val="none" w:sz="0" w:space="0" w:color="auto"/>
        <w:left w:val="none" w:sz="0" w:space="0" w:color="auto"/>
        <w:bottom w:val="none" w:sz="0" w:space="0" w:color="auto"/>
        <w:right w:val="none" w:sz="0" w:space="0" w:color="auto"/>
      </w:divBdr>
    </w:div>
    <w:div w:id="1777555313">
      <w:bodyDiv w:val="1"/>
      <w:marLeft w:val="0"/>
      <w:marRight w:val="0"/>
      <w:marTop w:val="0"/>
      <w:marBottom w:val="0"/>
      <w:divBdr>
        <w:top w:val="none" w:sz="0" w:space="0" w:color="auto"/>
        <w:left w:val="none" w:sz="0" w:space="0" w:color="auto"/>
        <w:bottom w:val="none" w:sz="0" w:space="0" w:color="auto"/>
        <w:right w:val="none" w:sz="0" w:space="0" w:color="auto"/>
      </w:divBdr>
    </w:div>
    <w:div w:id="1778021807">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256714">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75461">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251224">
      <w:bodyDiv w:val="1"/>
      <w:marLeft w:val="0"/>
      <w:marRight w:val="0"/>
      <w:marTop w:val="0"/>
      <w:marBottom w:val="0"/>
      <w:divBdr>
        <w:top w:val="none" w:sz="0" w:space="0" w:color="auto"/>
        <w:left w:val="none" w:sz="0" w:space="0" w:color="auto"/>
        <w:bottom w:val="none" w:sz="0" w:space="0" w:color="auto"/>
        <w:right w:val="none" w:sz="0" w:space="0" w:color="auto"/>
      </w:divBdr>
    </w:div>
    <w:div w:id="1779793910">
      <w:bodyDiv w:val="1"/>
      <w:marLeft w:val="0"/>
      <w:marRight w:val="0"/>
      <w:marTop w:val="0"/>
      <w:marBottom w:val="0"/>
      <w:divBdr>
        <w:top w:val="none" w:sz="0" w:space="0" w:color="auto"/>
        <w:left w:val="none" w:sz="0" w:space="0" w:color="auto"/>
        <w:bottom w:val="none" w:sz="0" w:space="0" w:color="auto"/>
        <w:right w:val="none" w:sz="0" w:space="0" w:color="auto"/>
      </w:divBdr>
    </w:div>
    <w:div w:id="1780027192">
      <w:bodyDiv w:val="1"/>
      <w:marLeft w:val="0"/>
      <w:marRight w:val="0"/>
      <w:marTop w:val="0"/>
      <w:marBottom w:val="0"/>
      <w:divBdr>
        <w:top w:val="none" w:sz="0" w:space="0" w:color="auto"/>
        <w:left w:val="none" w:sz="0" w:space="0" w:color="auto"/>
        <w:bottom w:val="none" w:sz="0" w:space="0" w:color="auto"/>
        <w:right w:val="none" w:sz="0" w:space="0" w:color="auto"/>
      </w:divBdr>
    </w:div>
    <w:div w:id="1780298507">
      <w:bodyDiv w:val="1"/>
      <w:marLeft w:val="0"/>
      <w:marRight w:val="0"/>
      <w:marTop w:val="0"/>
      <w:marBottom w:val="0"/>
      <w:divBdr>
        <w:top w:val="none" w:sz="0" w:space="0" w:color="auto"/>
        <w:left w:val="none" w:sz="0" w:space="0" w:color="auto"/>
        <w:bottom w:val="none" w:sz="0" w:space="0" w:color="auto"/>
        <w:right w:val="none" w:sz="0" w:space="0" w:color="auto"/>
      </w:divBdr>
    </w:div>
    <w:div w:id="1780370335">
      <w:bodyDiv w:val="1"/>
      <w:marLeft w:val="0"/>
      <w:marRight w:val="0"/>
      <w:marTop w:val="0"/>
      <w:marBottom w:val="0"/>
      <w:divBdr>
        <w:top w:val="none" w:sz="0" w:space="0" w:color="auto"/>
        <w:left w:val="none" w:sz="0" w:space="0" w:color="auto"/>
        <w:bottom w:val="none" w:sz="0" w:space="0" w:color="auto"/>
        <w:right w:val="none" w:sz="0" w:space="0" w:color="auto"/>
      </w:divBdr>
    </w:div>
    <w:div w:id="1780374336">
      <w:bodyDiv w:val="1"/>
      <w:marLeft w:val="0"/>
      <w:marRight w:val="0"/>
      <w:marTop w:val="0"/>
      <w:marBottom w:val="0"/>
      <w:divBdr>
        <w:top w:val="none" w:sz="0" w:space="0" w:color="auto"/>
        <w:left w:val="none" w:sz="0" w:space="0" w:color="auto"/>
        <w:bottom w:val="none" w:sz="0" w:space="0" w:color="auto"/>
        <w:right w:val="none" w:sz="0" w:space="0" w:color="auto"/>
      </w:divBdr>
    </w:div>
    <w:div w:id="1780680741">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0903938">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77094">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9396">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263728">
      <w:bodyDiv w:val="1"/>
      <w:marLeft w:val="0"/>
      <w:marRight w:val="0"/>
      <w:marTop w:val="0"/>
      <w:marBottom w:val="0"/>
      <w:divBdr>
        <w:top w:val="none" w:sz="0" w:space="0" w:color="auto"/>
        <w:left w:val="none" w:sz="0" w:space="0" w:color="auto"/>
        <w:bottom w:val="none" w:sz="0" w:space="0" w:color="auto"/>
        <w:right w:val="none" w:sz="0" w:space="0" w:color="auto"/>
      </w:divBdr>
    </w:div>
    <w:div w:id="1783575917">
      <w:bodyDiv w:val="1"/>
      <w:marLeft w:val="0"/>
      <w:marRight w:val="0"/>
      <w:marTop w:val="0"/>
      <w:marBottom w:val="0"/>
      <w:divBdr>
        <w:top w:val="none" w:sz="0" w:space="0" w:color="auto"/>
        <w:left w:val="none" w:sz="0" w:space="0" w:color="auto"/>
        <w:bottom w:val="none" w:sz="0" w:space="0" w:color="auto"/>
        <w:right w:val="none" w:sz="0" w:space="0" w:color="auto"/>
      </w:divBdr>
    </w:div>
    <w:div w:id="1783646943">
      <w:bodyDiv w:val="1"/>
      <w:marLeft w:val="0"/>
      <w:marRight w:val="0"/>
      <w:marTop w:val="0"/>
      <w:marBottom w:val="0"/>
      <w:divBdr>
        <w:top w:val="none" w:sz="0" w:space="0" w:color="auto"/>
        <w:left w:val="none" w:sz="0" w:space="0" w:color="auto"/>
        <w:bottom w:val="none" w:sz="0" w:space="0" w:color="auto"/>
        <w:right w:val="none" w:sz="0" w:space="0" w:color="auto"/>
      </w:divBdr>
    </w:div>
    <w:div w:id="1783719235">
      <w:bodyDiv w:val="1"/>
      <w:marLeft w:val="0"/>
      <w:marRight w:val="0"/>
      <w:marTop w:val="0"/>
      <w:marBottom w:val="0"/>
      <w:divBdr>
        <w:top w:val="none" w:sz="0" w:space="0" w:color="auto"/>
        <w:left w:val="none" w:sz="0" w:space="0" w:color="auto"/>
        <w:bottom w:val="none" w:sz="0" w:space="0" w:color="auto"/>
        <w:right w:val="none" w:sz="0" w:space="0" w:color="auto"/>
      </w:divBdr>
    </w:div>
    <w:div w:id="1784154290">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4878437">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52509">
      <w:bodyDiv w:val="1"/>
      <w:marLeft w:val="0"/>
      <w:marRight w:val="0"/>
      <w:marTop w:val="0"/>
      <w:marBottom w:val="0"/>
      <w:divBdr>
        <w:top w:val="none" w:sz="0" w:space="0" w:color="auto"/>
        <w:left w:val="none" w:sz="0" w:space="0" w:color="auto"/>
        <w:bottom w:val="none" w:sz="0" w:space="0" w:color="auto"/>
        <w:right w:val="none" w:sz="0" w:space="0" w:color="auto"/>
      </w:divBdr>
    </w:div>
    <w:div w:id="1785691557">
      <w:bodyDiv w:val="1"/>
      <w:marLeft w:val="0"/>
      <w:marRight w:val="0"/>
      <w:marTop w:val="0"/>
      <w:marBottom w:val="0"/>
      <w:divBdr>
        <w:top w:val="none" w:sz="0" w:space="0" w:color="auto"/>
        <w:left w:val="none" w:sz="0" w:space="0" w:color="auto"/>
        <w:bottom w:val="none" w:sz="0" w:space="0" w:color="auto"/>
        <w:right w:val="none" w:sz="0" w:space="0" w:color="auto"/>
      </w:divBdr>
    </w:div>
    <w:div w:id="1786001239">
      <w:bodyDiv w:val="1"/>
      <w:marLeft w:val="0"/>
      <w:marRight w:val="0"/>
      <w:marTop w:val="0"/>
      <w:marBottom w:val="0"/>
      <w:divBdr>
        <w:top w:val="none" w:sz="0" w:space="0" w:color="auto"/>
        <w:left w:val="none" w:sz="0" w:space="0" w:color="auto"/>
        <w:bottom w:val="none" w:sz="0" w:space="0" w:color="auto"/>
        <w:right w:val="none" w:sz="0" w:space="0" w:color="auto"/>
      </w:divBdr>
    </w:div>
    <w:div w:id="1786341434">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928134">
      <w:bodyDiv w:val="1"/>
      <w:marLeft w:val="0"/>
      <w:marRight w:val="0"/>
      <w:marTop w:val="0"/>
      <w:marBottom w:val="0"/>
      <w:divBdr>
        <w:top w:val="none" w:sz="0" w:space="0" w:color="auto"/>
        <w:left w:val="none" w:sz="0" w:space="0" w:color="auto"/>
        <w:bottom w:val="none" w:sz="0" w:space="0" w:color="auto"/>
        <w:right w:val="none" w:sz="0" w:space="0" w:color="auto"/>
      </w:divBdr>
    </w:div>
    <w:div w:id="1787575979">
      <w:bodyDiv w:val="1"/>
      <w:marLeft w:val="0"/>
      <w:marRight w:val="0"/>
      <w:marTop w:val="0"/>
      <w:marBottom w:val="0"/>
      <w:divBdr>
        <w:top w:val="none" w:sz="0" w:space="0" w:color="auto"/>
        <w:left w:val="none" w:sz="0" w:space="0" w:color="auto"/>
        <w:bottom w:val="none" w:sz="0" w:space="0" w:color="auto"/>
        <w:right w:val="none" w:sz="0" w:space="0" w:color="auto"/>
      </w:divBdr>
    </w:div>
    <w:div w:id="1787577996">
      <w:bodyDiv w:val="1"/>
      <w:marLeft w:val="0"/>
      <w:marRight w:val="0"/>
      <w:marTop w:val="0"/>
      <w:marBottom w:val="0"/>
      <w:divBdr>
        <w:top w:val="none" w:sz="0" w:space="0" w:color="auto"/>
        <w:left w:val="none" w:sz="0" w:space="0" w:color="auto"/>
        <w:bottom w:val="none" w:sz="0" w:space="0" w:color="auto"/>
        <w:right w:val="none" w:sz="0" w:space="0" w:color="auto"/>
      </w:divBdr>
    </w:div>
    <w:div w:id="1788043634">
      <w:bodyDiv w:val="1"/>
      <w:marLeft w:val="0"/>
      <w:marRight w:val="0"/>
      <w:marTop w:val="0"/>
      <w:marBottom w:val="0"/>
      <w:divBdr>
        <w:top w:val="none" w:sz="0" w:space="0" w:color="auto"/>
        <w:left w:val="none" w:sz="0" w:space="0" w:color="auto"/>
        <w:bottom w:val="none" w:sz="0" w:space="0" w:color="auto"/>
        <w:right w:val="none" w:sz="0" w:space="0" w:color="auto"/>
      </w:divBdr>
    </w:div>
    <w:div w:id="178811348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8324">
      <w:bodyDiv w:val="1"/>
      <w:marLeft w:val="0"/>
      <w:marRight w:val="0"/>
      <w:marTop w:val="0"/>
      <w:marBottom w:val="0"/>
      <w:divBdr>
        <w:top w:val="none" w:sz="0" w:space="0" w:color="auto"/>
        <w:left w:val="none" w:sz="0" w:space="0" w:color="auto"/>
        <w:bottom w:val="none" w:sz="0" w:space="0" w:color="auto"/>
        <w:right w:val="none" w:sz="0" w:space="0" w:color="auto"/>
      </w:divBdr>
    </w:div>
    <w:div w:id="1789011136">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621823">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89935500">
      <w:bodyDiv w:val="1"/>
      <w:marLeft w:val="0"/>
      <w:marRight w:val="0"/>
      <w:marTop w:val="0"/>
      <w:marBottom w:val="0"/>
      <w:divBdr>
        <w:top w:val="none" w:sz="0" w:space="0" w:color="auto"/>
        <w:left w:val="none" w:sz="0" w:space="0" w:color="auto"/>
        <w:bottom w:val="none" w:sz="0" w:space="0" w:color="auto"/>
        <w:right w:val="none" w:sz="0" w:space="0" w:color="auto"/>
      </w:divBdr>
    </w:div>
    <w:div w:id="1790319943">
      <w:bodyDiv w:val="1"/>
      <w:marLeft w:val="0"/>
      <w:marRight w:val="0"/>
      <w:marTop w:val="0"/>
      <w:marBottom w:val="0"/>
      <w:divBdr>
        <w:top w:val="none" w:sz="0" w:space="0" w:color="auto"/>
        <w:left w:val="none" w:sz="0" w:space="0" w:color="auto"/>
        <w:bottom w:val="none" w:sz="0" w:space="0" w:color="auto"/>
        <w:right w:val="none" w:sz="0" w:space="0" w:color="auto"/>
      </w:divBdr>
    </w:div>
    <w:div w:id="1790391013">
      <w:bodyDiv w:val="1"/>
      <w:marLeft w:val="0"/>
      <w:marRight w:val="0"/>
      <w:marTop w:val="0"/>
      <w:marBottom w:val="0"/>
      <w:divBdr>
        <w:top w:val="none" w:sz="0" w:space="0" w:color="auto"/>
        <w:left w:val="none" w:sz="0" w:space="0" w:color="auto"/>
        <w:bottom w:val="none" w:sz="0" w:space="0" w:color="auto"/>
        <w:right w:val="none" w:sz="0" w:space="0" w:color="auto"/>
      </w:divBdr>
    </w:div>
    <w:div w:id="179051279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02857">
      <w:bodyDiv w:val="1"/>
      <w:marLeft w:val="0"/>
      <w:marRight w:val="0"/>
      <w:marTop w:val="0"/>
      <w:marBottom w:val="0"/>
      <w:divBdr>
        <w:top w:val="none" w:sz="0" w:space="0" w:color="auto"/>
        <w:left w:val="none" w:sz="0" w:space="0" w:color="auto"/>
        <w:bottom w:val="none" w:sz="0" w:space="0" w:color="auto"/>
        <w:right w:val="none" w:sz="0" w:space="0" w:color="auto"/>
      </w:divBdr>
    </w:div>
    <w:div w:id="1790972921">
      <w:bodyDiv w:val="1"/>
      <w:marLeft w:val="0"/>
      <w:marRight w:val="0"/>
      <w:marTop w:val="0"/>
      <w:marBottom w:val="0"/>
      <w:divBdr>
        <w:top w:val="none" w:sz="0" w:space="0" w:color="auto"/>
        <w:left w:val="none" w:sz="0" w:space="0" w:color="auto"/>
        <w:bottom w:val="none" w:sz="0" w:space="0" w:color="auto"/>
        <w:right w:val="none" w:sz="0" w:space="0" w:color="auto"/>
      </w:divBdr>
    </w:div>
    <w:div w:id="1791166205">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094056">
      <w:bodyDiv w:val="1"/>
      <w:marLeft w:val="0"/>
      <w:marRight w:val="0"/>
      <w:marTop w:val="0"/>
      <w:marBottom w:val="0"/>
      <w:divBdr>
        <w:top w:val="none" w:sz="0" w:space="0" w:color="auto"/>
        <w:left w:val="none" w:sz="0" w:space="0" w:color="auto"/>
        <w:bottom w:val="none" w:sz="0" w:space="0" w:color="auto"/>
        <w:right w:val="none" w:sz="0" w:space="0" w:color="auto"/>
      </w:divBdr>
    </w:div>
    <w:div w:id="179228543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2414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2742859">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60714">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89136">
      <w:bodyDiv w:val="1"/>
      <w:marLeft w:val="0"/>
      <w:marRight w:val="0"/>
      <w:marTop w:val="0"/>
      <w:marBottom w:val="0"/>
      <w:divBdr>
        <w:top w:val="none" w:sz="0" w:space="0" w:color="auto"/>
        <w:left w:val="none" w:sz="0" w:space="0" w:color="auto"/>
        <w:bottom w:val="none" w:sz="0" w:space="0" w:color="auto"/>
        <w:right w:val="none" w:sz="0" w:space="0" w:color="auto"/>
      </w:divBdr>
    </w:div>
    <w:div w:id="1794713176">
      <w:bodyDiv w:val="1"/>
      <w:marLeft w:val="0"/>
      <w:marRight w:val="0"/>
      <w:marTop w:val="0"/>
      <w:marBottom w:val="0"/>
      <w:divBdr>
        <w:top w:val="none" w:sz="0" w:space="0" w:color="auto"/>
        <w:left w:val="none" w:sz="0" w:space="0" w:color="auto"/>
        <w:bottom w:val="none" w:sz="0" w:space="0" w:color="auto"/>
        <w:right w:val="none" w:sz="0" w:space="0" w:color="auto"/>
      </w:divBdr>
    </w:div>
    <w:div w:id="1795171872">
      <w:bodyDiv w:val="1"/>
      <w:marLeft w:val="0"/>
      <w:marRight w:val="0"/>
      <w:marTop w:val="0"/>
      <w:marBottom w:val="0"/>
      <w:divBdr>
        <w:top w:val="none" w:sz="0" w:space="0" w:color="auto"/>
        <w:left w:val="none" w:sz="0" w:space="0" w:color="auto"/>
        <w:bottom w:val="none" w:sz="0" w:space="0" w:color="auto"/>
        <w:right w:val="none" w:sz="0" w:space="0" w:color="auto"/>
      </w:divBdr>
    </w:div>
    <w:div w:id="1795172601">
      <w:bodyDiv w:val="1"/>
      <w:marLeft w:val="0"/>
      <w:marRight w:val="0"/>
      <w:marTop w:val="0"/>
      <w:marBottom w:val="0"/>
      <w:divBdr>
        <w:top w:val="none" w:sz="0" w:space="0" w:color="auto"/>
        <w:left w:val="none" w:sz="0" w:space="0" w:color="auto"/>
        <w:bottom w:val="none" w:sz="0" w:space="0" w:color="auto"/>
        <w:right w:val="none" w:sz="0" w:space="0" w:color="auto"/>
      </w:divBdr>
    </w:div>
    <w:div w:id="1795248898">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861">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01839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412975">
      <w:bodyDiv w:val="1"/>
      <w:marLeft w:val="0"/>
      <w:marRight w:val="0"/>
      <w:marTop w:val="0"/>
      <w:marBottom w:val="0"/>
      <w:divBdr>
        <w:top w:val="none" w:sz="0" w:space="0" w:color="auto"/>
        <w:left w:val="none" w:sz="0" w:space="0" w:color="auto"/>
        <w:bottom w:val="none" w:sz="0" w:space="0" w:color="auto"/>
        <w:right w:val="none" w:sz="0" w:space="0" w:color="auto"/>
      </w:divBdr>
    </w:div>
    <w:div w:id="1796557527">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3723">
      <w:bodyDiv w:val="1"/>
      <w:marLeft w:val="0"/>
      <w:marRight w:val="0"/>
      <w:marTop w:val="0"/>
      <w:marBottom w:val="0"/>
      <w:divBdr>
        <w:top w:val="none" w:sz="0" w:space="0" w:color="auto"/>
        <w:left w:val="none" w:sz="0" w:space="0" w:color="auto"/>
        <w:bottom w:val="none" w:sz="0" w:space="0" w:color="auto"/>
        <w:right w:val="none" w:sz="0" w:space="0" w:color="auto"/>
      </w:divBdr>
    </w:div>
    <w:div w:id="1798183224">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800562538">
      <w:bodyDiv w:val="1"/>
      <w:marLeft w:val="0"/>
      <w:marRight w:val="0"/>
      <w:marTop w:val="0"/>
      <w:marBottom w:val="0"/>
      <w:divBdr>
        <w:top w:val="none" w:sz="0" w:space="0" w:color="auto"/>
        <w:left w:val="none" w:sz="0" w:space="0" w:color="auto"/>
        <w:bottom w:val="none" w:sz="0" w:space="0" w:color="auto"/>
        <w:right w:val="none" w:sz="0" w:space="0" w:color="auto"/>
      </w:divBdr>
    </w:div>
    <w:div w:id="1800612505">
      <w:bodyDiv w:val="1"/>
      <w:marLeft w:val="0"/>
      <w:marRight w:val="0"/>
      <w:marTop w:val="0"/>
      <w:marBottom w:val="0"/>
      <w:divBdr>
        <w:top w:val="none" w:sz="0" w:space="0" w:color="auto"/>
        <w:left w:val="none" w:sz="0" w:space="0" w:color="auto"/>
        <w:bottom w:val="none" w:sz="0" w:space="0" w:color="auto"/>
        <w:right w:val="none" w:sz="0" w:space="0" w:color="auto"/>
      </w:divBdr>
    </w:div>
    <w:div w:id="1800876598">
      <w:bodyDiv w:val="1"/>
      <w:marLeft w:val="0"/>
      <w:marRight w:val="0"/>
      <w:marTop w:val="0"/>
      <w:marBottom w:val="0"/>
      <w:divBdr>
        <w:top w:val="none" w:sz="0" w:space="0" w:color="auto"/>
        <w:left w:val="none" w:sz="0" w:space="0" w:color="auto"/>
        <w:bottom w:val="none" w:sz="0" w:space="0" w:color="auto"/>
        <w:right w:val="none" w:sz="0" w:space="0" w:color="auto"/>
      </w:divBdr>
    </w:div>
    <w:div w:id="1801222005">
      <w:bodyDiv w:val="1"/>
      <w:marLeft w:val="0"/>
      <w:marRight w:val="0"/>
      <w:marTop w:val="0"/>
      <w:marBottom w:val="0"/>
      <w:divBdr>
        <w:top w:val="none" w:sz="0" w:space="0" w:color="auto"/>
        <w:left w:val="none" w:sz="0" w:space="0" w:color="auto"/>
        <w:bottom w:val="none" w:sz="0" w:space="0" w:color="auto"/>
        <w:right w:val="none" w:sz="0" w:space="0" w:color="auto"/>
      </w:divBdr>
    </w:div>
    <w:div w:id="180146137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921758">
      <w:bodyDiv w:val="1"/>
      <w:marLeft w:val="0"/>
      <w:marRight w:val="0"/>
      <w:marTop w:val="0"/>
      <w:marBottom w:val="0"/>
      <w:divBdr>
        <w:top w:val="none" w:sz="0" w:space="0" w:color="auto"/>
        <w:left w:val="none" w:sz="0" w:space="0" w:color="auto"/>
        <w:bottom w:val="none" w:sz="0" w:space="0" w:color="auto"/>
        <w:right w:val="none" w:sz="0" w:space="0" w:color="auto"/>
      </w:divBdr>
    </w:div>
    <w:div w:id="1802066847">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573290">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59394">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763867">
      <w:bodyDiv w:val="1"/>
      <w:marLeft w:val="0"/>
      <w:marRight w:val="0"/>
      <w:marTop w:val="0"/>
      <w:marBottom w:val="0"/>
      <w:divBdr>
        <w:top w:val="none" w:sz="0" w:space="0" w:color="auto"/>
        <w:left w:val="none" w:sz="0" w:space="0" w:color="auto"/>
        <w:bottom w:val="none" w:sz="0" w:space="0" w:color="auto"/>
        <w:right w:val="none" w:sz="0" w:space="0" w:color="auto"/>
      </w:divBdr>
    </w:div>
    <w:div w:id="180407581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47295">
      <w:bodyDiv w:val="1"/>
      <w:marLeft w:val="0"/>
      <w:marRight w:val="0"/>
      <w:marTop w:val="0"/>
      <w:marBottom w:val="0"/>
      <w:divBdr>
        <w:top w:val="none" w:sz="0" w:space="0" w:color="auto"/>
        <w:left w:val="none" w:sz="0" w:space="0" w:color="auto"/>
        <w:bottom w:val="none" w:sz="0" w:space="0" w:color="auto"/>
        <w:right w:val="none" w:sz="0" w:space="0" w:color="auto"/>
      </w:divBdr>
    </w:div>
    <w:div w:id="1804418701">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7330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148967">
      <w:bodyDiv w:val="1"/>
      <w:marLeft w:val="0"/>
      <w:marRight w:val="0"/>
      <w:marTop w:val="0"/>
      <w:marBottom w:val="0"/>
      <w:divBdr>
        <w:top w:val="none" w:sz="0" w:space="0" w:color="auto"/>
        <w:left w:val="none" w:sz="0" w:space="0" w:color="auto"/>
        <w:bottom w:val="none" w:sz="0" w:space="0" w:color="auto"/>
        <w:right w:val="none" w:sz="0" w:space="0" w:color="auto"/>
      </w:divBdr>
    </w:div>
    <w:div w:id="1805611904">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041378">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310526">
      <w:bodyDiv w:val="1"/>
      <w:marLeft w:val="0"/>
      <w:marRight w:val="0"/>
      <w:marTop w:val="0"/>
      <w:marBottom w:val="0"/>
      <w:divBdr>
        <w:top w:val="none" w:sz="0" w:space="0" w:color="auto"/>
        <w:left w:val="none" w:sz="0" w:space="0" w:color="auto"/>
        <w:bottom w:val="none" w:sz="0" w:space="0" w:color="auto"/>
        <w:right w:val="none" w:sz="0" w:space="0" w:color="auto"/>
      </w:divBdr>
    </w:div>
    <w:div w:id="1806464425">
      <w:bodyDiv w:val="1"/>
      <w:marLeft w:val="0"/>
      <w:marRight w:val="0"/>
      <w:marTop w:val="0"/>
      <w:marBottom w:val="0"/>
      <w:divBdr>
        <w:top w:val="none" w:sz="0" w:space="0" w:color="auto"/>
        <w:left w:val="none" w:sz="0" w:space="0" w:color="auto"/>
        <w:bottom w:val="none" w:sz="0" w:space="0" w:color="auto"/>
        <w:right w:val="none" w:sz="0" w:space="0" w:color="auto"/>
      </w:divBdr>
    </w:div>
    <w:div w:id="1806850493">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57340">
      <w:bodyDiv w:val="1"/>
      <w:marLeft w:val="0"/>
      <w:marRight w:val="0"/>
      <w:marTop w:val="0"/>
      <w:marBottom w:val="0"/>
      <w:divBdr>
        <w:top w:val="none" w:sz="0" w:space="0" w:color="auto"/>
        <w:left w:val="none" w:sz="0" w:space="0" w:color="auto"/>
        <w:bottom w:val="none" w:sz="0" w:space="0" w:color="auto"/>
        <w:right w:val="none" w:sz="0" w:space="0" w:color="auto"/>
      </w:divBdr>
    </w:div>
    <w:div w:id="1807234936">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505697">
      <w:bodyDiv w:val="1"/>
      <w:marLeft w:val="0"/>
      <w:marRight w:val="0"/>
      <w:marTop w:val="0"/>
      <w:marBottom w:val="0"/>
      <w:divBdr>
        <w:top w:val="none" w:sz="0" w:space="0" w:color="auto"/>
        <w:left w:val="none" w:sz="0" w:space="0" w:color="auto"/>
        <w:bottom w:val="none" w:sz="0" w:space="0" w:color="auto"/>
        <w:right w:val="none" w:sz="0" w:space="0" w:color="auto"/>
      </w:divBdr>
    </w:div>
    <w:div w:id="1807622358">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699118">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90260">
      <w:bodyDiv w:val="1"/>
      <w:marLeft w:val="0"/>
      <w:marRight w:val="0"/>
      <w:marTop w:val="0"/>
      <w:marBottom w:val="0"/>
      <w:divBdr>
        <w:top w:val="none" w:sz="0" w:space="0" w:color="auto"/>
        <w:left w:val="none" w:sz="0" w:space="0" w:color="auto"/>
        <w:bottom w:val="none" w:sz="0" w:space="0" w:color="auto"/>
        <w:right w:val="none" w:sz="0" w:space="0" w:color="auto"/>
      </w:divBdr>
    </w:div>
    <w:div w:id="1808818307">
      <w:bodyDiv w:val="1"/>
      <w:marLeft w:val="0"/>
      <w:marRight w:val="0"/>
      <w:marTop w:val="0"/>
      <w:marBottom w:val="0"/>
      <w:divBdr>
        <w:top w:val="none" w:sz="0" w:space="0" w:color="auto"/>
        <w:left w:val="none" w:sz="0" w:space="0" w:color="auto"/>
        <w:bottom w:val="none" w:sz="0" w:space="0" w:color="auto"/>
        <w:right w:val="none" w:sz="0" w:space="0" w:color="auto"/>
      </w:divBdr>
    </w:div>
    <w:div w:id="1808930936">
      <w:bodyDiv w:val="1"/>
      <w:marLeft w:val="0"/>
      <w:marRight w:val="0"/>
      <w:marTop w:val="0"/>
      <w:marBottom w:val="0"/>
      <w:divBdr>
        <w:top w:val="none" w:sz="0" w:space="0" w:color="auto"/>
        <w:left w:val="none" w:sz="0" w:space="0" w:color="auto"/>
        <w:bottom w:val="none" w:sz="0" w:space="0" w:color="auto"/>
        <w:right w:val="none" w:sz="0" w:space="0" w:color="auto"/>
      </w:divBdr>
    </w:div>
    <w:div w:id="1809280286">
      <w:bodyDiv w:val="1"/>
      <w:marLeft w:val="0"/>
      <w:marRight w:val="0"/>
      <w:marTop w:val="0"/>
      <w:marBottom w:val="0"/>
      <w:divBdr>
        <w:top w:val="none" w:sz="0" w:space="0" w:color="auto"/>
        <w:left w:val="none" w:sz="0" w:space="0" w:color="auto"/>
        <w:bottom w:val="none" w:sz="0" w:space="0" w:color="auto"/>
        <w:right w:val="none" w:sz="0" w:space="0" w:color="auto"/>
      </w:divBdr>
    </w:div>
    <w:div w:id="1809282283">
      <w:bodyDiv w:val="1"/>
      <w:marLeft w:val="0"/>
      <w:marRight w:val="0"/>
      <w:marTop w:val="0"/>
      <w:marBottom w:val="0"/>
      <w:divBdr>
        <w:top w:val="none" w:sz="0" w:space="0" w:color="auto"/>
        <w:left w:val="none" w:sz="0" w:space="0" w:color="auto"/>
        <w:bottom w:val="none" w:sz="0" w:space="0" w:color="auto"/>
        <w:right w:val="none" w:sz="0" w:space="0" w:color="auto"/>
      </w:divBdr>
    </w:div>
    <w:div w:id="1809591742">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154">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24981">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88431">
      <w:bodyDiv w:val="1"/>
      <w:marLeft w:val="0"/>
      <w:marRight w:val="0"/>
      <w:marTop w:val="0"/>
      <w:marBottom w:val="0"/>
      <w:divBdr>
        <w:top w:val="none" w:sz="0" w:space="0" w:color="auto"/>
        <w:left w:val="none" w:sz="0" w:space="0" w:color="auto"/>
        <w:bottom w:val="none" w:sz="0" w:space="0" w:color="auto"/>
        <w:right w:val="none" w:sz="0" w:space="0" w:color="auto"/>
      </w:divBdr>
    </w:div>
    <w:div w:id="1811290162">
      <w:bodyDiv w:val="1"/>
      <w:marLeft w:val="0"/>
      <w:marRight w:val="0"/>
      <w:marTop w:val="0"/>
      <w:marBottom w:val="0"/>
      <w:divBdr>
        <w:top w:val="none" w:sz="0" w:space="0" w:color="auto"/>
        <w:left w:val="none" w:sz="0" w:space="0" w:color="auto"/>
        <w:bottom w:val="none" w:sz="0" w:space="0" w:color="auto"/>
        <w:right w:val="none" w:sz="0" w:space="0" w:color="auto"/>
      </w:divBdr>
    </w:div>
    <w:div w:id="1812405759">
      <w:bodyDiv w:val="1"/>
      <w:marLeft w:val="0"/>
      <w:marRight w:val="0"/>
      <w:marTop w:val="0"/>
      <w:marBottom w:val="0"/>
      <w:divBdr>
        <w:top w:val="none" w:sz="0" w:space="0" w:color="auto"/>
        <w:left w:val="none" w:sz="0" w:space="0" w:color="auto"/>
        <w:bottom w:val="none" w:sz="0" w:space="0" w:color="auto"/>
        <w:right w:val="none" w:sz="0" w:space="0" w:color="auto"/>
      </w:divBdr>
    </w:div>
    <w:div w:id="1812747670">
      <w:bodyDiv w:val="1"/>
      <w:marLeft w:val="0"/>
      <w:marRight w:val="0"/>
      <w:marTop w:val="0"/>
      <w:marBottom w:val="0"/>
      <w:divBdr>
        <w:top w:val="none" w:sz="0" w:space="0" w:color="auto"/>
        <w:left w:val="none" w:sz="0" w:space="0" w:color="auto"/>
        <w:bottom w:val="none" w:sz="0" w:space="0" w:color="auto"/>
        <w:right w:val="none" w:sz="0" w:space="0" w:color="auto"/>
      </w:divBdr>
    </w:div>
    <w:div w:id="1812939195">
      <w:bodyDiv w:val="1"/>
      <w:marLeft w:val="0"/>
      <w:marRight w:val="0"/>
      <w:marTop w:val="0"/>
      <w:marBottom w:val="0"/>
      <w:divBdr>
        <w:top w:val="none" w:sz="0" w:space="0" w:color="auto"/>
        <w:left w:val="none" w:sz="0" w:space="0" w:color="auto"/>
        <w:bottom w:val="none" w:sz="0" w:space="0" w:color="auto"/>
        <w:right w:val="none" w:sz="0" w:space="0" w:color="auto"/>
      </w:divBdr>
    </w:div>
    <w:div w:id="1813059379">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405563">
      <w:bodyDiv w:val="1"/>
      <w:marLeft w:val="0"/>
      <w:marRight w:val="0"/>
      <w:marTop w:val="0"/>
      <w:marBottom w:val="0"/>
      <w:divBdr>
        <w:top w:val="none" w:sz="0" w:space="0" w:color="auto"/>
        <w:left w:val="none" w:sz="0" w:space="0" w:color="auto"/>
        <w:bottom w:val="none" w:sz="0" w:space="0" w:color="auto"/>
        <w:right w:val="none" w:sz="0" w:space="0" w:color="auto"/>
      </w:divBdr>
    </w:div>
    <w:div w:id="1813785134">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443390">
      <w:bodyDiv w:val="1"/>
      <w:marLeft w:val="0"/>
      <w:marRight w:val="0"/>
      <w:marTop w:val="0"/>
      <w:marBottom w:val="0"/>
      <w:divBdr>
        <w:top w:val="none" w:sz="0" w:space="0" w:color="auto"/>
        <w:left w:val="none" w:sz="0" w:space="0" w:color="auto"/>
        <w:bottom w:val="none" w:sz="0" w:space="0" w:color="auto"/>
        <w:right w:val="none" w:sz="0" w:space="0" w:color="auto"/>
      </w:divBdr>
    </w:div>
    <w:div w:id="1814712046">
      <w:bodyDiv w:val="1"/>
      <w:marLeft w:val="0"/>
      <w:marRight w:val="0"/>
      <w:marTop w:val="0"/>
      <w:marBottom w:val="0"/>
      <w:divBdr>
        <w:top w:val="none" w:sz="0" w:space="0" w:color="auto"/>
        <w:left w:val="none" w:sz="0" w:space="0" w:color="auto"/>
        <w:bottom w:val="none" w:sz="0" w:space="0" w:color="auto"/>
        <w:right w:val="none" w:sz="0" w:space="0" w:color="auto"/>
      </w:divBdr>
    </w:div>
    <w:div w:id="1814978984">
      <w:bodyDiv w:val="1"/>
      <w:marLeft w:val="0"/>
      <w:marRight w:val="0"/>
      <w:marTop w:val="0"/>
      <w:marBottom w:val="0"/>
      <w:divBdr>
        <w:top w:val="none" w:sz="0" w:space="0" w:color="auto"/>
        <w:left w:val="none" w:sz="0" w:space="0" w:color="auto"/>
        <w:bottom w:val="none" w:sz="0" w:space="0" w:color="auto"/>
        <w:right w:val="none" w:sz="0" w:space="0" w:color="auto"/>
      </w:divBdr>
    </w:div>
    <w:div w:id="1815412912">
      <w:bodyDiv w:val="1"/>
      <w:marLeft w:val="0"/>
      <w:marRight w:val="0"/>
      <w:marTop w:val="0"/>
      <w:marBottom w:val="0"/>
      <w:divBdr>
        <w:top w:val="none" w:sz="0" w:space="0" w:color="auto"/>
        <w:left w:val="none" w:sz="0" w:space="0" w:color="auto"/>
        <w:bottom w:val="none" w:sz="0" w:space="0" w:color="auto"/>
        <w:right w:val="none" w:sz="0" w:space="0" w:color="auto"/>
      </w:divBdr>
    </w:div>
    <w:div w:id="1815831286">
      <w:bodyDiv w:val="1"/>
      <w:marLeft w:val="0"/>
      <w:marRight w:val="0"/>
      <w:marTop w:val="0"/>
      <w:marBottom w:val="0"/>
      <w:divBdr>
        <w:top w:val="none" w:sz="0" w:space="0" w:color="auto"/>
        <w:left w:val="none" w:sz="0" w:space="0" w:color="auto"/>
        <w:bottom w:val="none" w:sz="0" w:space="0" w:color="auto"/>
        <w:right w:val="none" w:sz="0" w:space="0" w:color="auto"/>
      </w:divBdr>
    </w:div>
    <w:div w:id="1815950467">
      <w:bodyDiv w:val="1"/>
      <w:marLeft w:val="0"/>
      <w:marRight w:val="0"/>
      <w:marTop w:val="0"/>
      <w:marBottom w:val="0"/>
      <w:divBdr>
        <w:top w:val="none" w:sz="0" w:space="0" w:color="auto"/>
        <w:left w:val="none" w:sz="0" w:space="0" w:color="auto"/>
        <w:bottom w:val="none" w:sz="0" w:space="0" w:color="auto"/>
        <w:right w:val="none" w:sz="0" w:space="0" w:color="auto"/>
      </w:divBdr>
    </w:div>
    <w:div w:id="1816336096">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6817">
      <w:bodyDiv w:val="1"/>
      <w:marLeft w:val="0"/>
      <w:marRight w:val="0"/>
      <w:marTop w:val="0"/>
      <w:marBottom w:val="0"/>
      <w:divBdr>
        <w:top w:val="none" w:sz="0" w:space="0" w:color="auto"/>
        <w:left w:val="none" w:sz="0" w:space="0" w:color="auto"/>
        <w:bottom w:val="none" w:sz="0" w:space="0" w:color="auto"/>
        <w:right w:val="none" w:sz="0" w:space="0" w:color="auto"/>
      </w:divBdr>
    </w:div>
    <w:div w:id="1817843796">
      <w:bodyDiv w:val="1"/>
      <w:marLeft w:val="0"/>
      <w:marRight w:val="0"/>
      <w:marTop w:val="0"/>
      <w:marBottom w:val="0"/>
      <w:divBdr>
        <w:top w:val="none" w:sz="0" w:space="0" w:color="auto"/>
        <w:left w:val="none" w:sz="0" w:space="0" w:color="auto"/>
        <w:bottom w:val="none" w:sz="0" w:space="0" w:color="auto"/>
        <w:right w:val="none" w:sz="0" w:space="0" w:color="auto"/>
      </w:divBdr>
    </w:div>
    <w:div w:id="1817916397">
      <w:bodyDiv w:val="1"/>
      <w:marLeft w:val="0"/>
      <w:marRight w:val="0"/>
      <w:marTop w:val="0"/>
      <w:marBottom w:val="0"/>
      <w:divBdr>
        <w:top w:val="none" w:sz="0" w:space="0" w:color="auto"/>
        <w:left w:val="none" w:sz="0" w:space="0" w:color="auto"/>
        <w:bottom w:val="none" w:sz="0" w:space="0" w:color="auto"/>
        <w:right w:val="none" w:sz="0" w:space="0" w:color="auto"/>
      </w:divBdr>
    </w:div>
    <w:div w:id="1818263468">
      <w:bodyDiv w:val="1"/>
      <w:marLeft w:val="0"/>
      <w:marRight w:val="0"/>
      <w:marTop w:val="0"/>
      <w:marBottom w:val="0"/>
      <w:divBdr>
        <w:top w:val="none" w:sz="0" w:space="0" w:color="auto"/>
        <w:left w:val="none" w:sz="0" w:space="0" w:color="auto"/>
        <w:bottom w:val="none" w:sz="0" w:space="0" w:color="auto"/>
        <w:right w:val="none" w:sz="0" w:space="0" w:color="auto"/>
      </w:divBdr>
    </w:div>
    <w:div w:id="181838024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6748">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4082">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10093">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221436">
      <w:bodyDiv w:val="1"/>
      <w:marLeft w:val="0"/>
      <w:marRight w:val="0"/>
      <w:marTop w:val="0"/>
      <w:marBottom w:val="0"/>
      <w:divBdr>
        <w:top w:val="none" w:sz="0" w:space="0" w:color="auto"/>
        <w:left w:val="none" w:sz="0" w:space="0" w:color="auto"/>
        <w:bottom w:val="none" w:sz="0" w:space="0" w:color="auto"/>
        <w:right w:val="none" w:sz="0" w:space="0" w:color="auto"/>
      </w:divBdr>
    </w:div>
    <w:div w:id="1820417816">
      <w:bodyDiv w:val="1"/>
      <w:marLeft w:val="0"/>
      <w:marRight w:val="0"/>
      <w:marTop w:val="0"/>
      <w:marBottom w:val="0"/>
      <w:divBdr>
        <w:top w:val="none" w:sz="0" w:space="0" w:color="auto"/>
        <w:left w:val="none" w:sz="0" w:space="0" w:color="auto"/>
        <w:bottom w:val="none" w:sz="0" w:space="0" w:color="auto"/>
        <w:right w:val="none" w:sz="0" w:space="0" w:color="auto"/>
      </w:divBdr>
    </w:div>
    <w:div w:id="1820612823">
      <w:bodyDiv w:val="1"/>
      <w:marLeft w:val="0"/>
      <w:marRight w:val="0"/>
      <w:marTop w:val="0"/>
      <w:marBottom w:val="0"/>
      <w:divBdr>
        <w:top w:val="none" w:sz="0" w:space="0" w:color="auto"/>
        <w:left w:val="none" w:sz="0" w:space="0" w:color="auto"/>
        <w:bottom w:val="none" w:sz="0" w:space="0" w:color="auto"/>
        <w:right w:val="none" w:sz="0" w:space="0" w:color="auto"/>
      </w:divBdr>
    </w:div>
    <w:div w:id="1820614275">
      <w:bodyDiv w:val="1"/>
      <w:marLeft w:val="0"/>
      <w:marRight w:val="0"/>
      <w:marTop w:val="0"/>
      <w:marBottom w:val="0"/>
      <w:divBdr>
        <w:top w:val="none" w:sz="0" w:space="0" w:color="auto"/>
        <w:left w:val="none" w:sz="0" w:space="0" w:color="auto"/>
        <w:bottom w:val="none" w:sz="0" w:space="0" w:color="auto"/>
        <w:right w:val="none" w:sz="0" w:space="0" w:color="auto"/>
      </w:divBdr>
    </w:div>
    <w:div w:id="1820920155">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5982">
      <w:bodyDiv w:val="1"/>
      <w:marLeft w:val="0"/>
      <w:marRight w:val="0"/>
      <w:marTop w:val="0"/>
      <w:marBottom w:val="0"/>
      <w:divBdr>
        <w:top w:val="none" w:sz="0" w:space="0" w:color="auto"/>
        <w:left w:val="none" w:sz="0" w:space="0" w:color="auto"/>
        <w:bottom w:val="none" w:sz="0" w:space="0" w:color="auto"/>
        <w:right w:val="none" w:sz="0" w:space="0" w:color="auto"/>
      </w:divBdr>
    </w:div>
    <w:div w:id="1821922854">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62357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04471">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548304">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5005587">
      <w:bodyDiv w:val="1"/>
      <w:marLeft w:val="0"/>
      <w:marRight w:val="0"/>
      <w:marTop w:val="0"/>
      <w:marBottom w:val="0"/>
      <w:divBdr>
        <w:top w:val="none" w:sz="0" w:space="0" w:color="auto"/>
        <w:left w:val="none" w:sz="0" w:space="0" w:color="auto"/>
        <w:bottom w:val="none" w:sz="0" w:space="0" w:color="auto"/>
        <w:right w:val="none" w:sz="0" w:space="0" w:color="auto"/>
      </w:divBdr>
    </w:div>
    <w:div w:id="1825202822">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013938">
      <w:bodyDiv w:val="1"/>
      <w:marLeft w:val="0"/>
      <w:marRight w:val="0"/>
      <w:marTop w:val="0"/>
      <w:marBottom w:val="0"/>
      <w:divBdr>
        <w:top w:val="none" w:sz="0" w:space="0" w:color="auto"/>
        <w:left w:val="none" w:sz="0" w:space="0" w:color="auto"/>
        <w:bottom w:val="none" w:sz="0" w:space="0" w:color="auto"/>
        <w:right w:val="none" w:sz="0" w:space="0" w:color="auto"/>
      </w:divBdr>
    </w:div>
    <w:div w:id="1827015470">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399583">
      <w:bodyDiv w:val="1"/>
      <w:marLeft w:val="0"/>
      <w:marRight w:val="0"/>
      <w:marTop w:val="0"/>
      <w:marBottom w:val="0"/>
      <w:divBdr>
        <w:top w:val="none" w:sz="0" w:space="0" w:color="auto"/>
        <w:left w:val="none" w:sz="0" w:space="0" w:color="auto"/>
        <w:bottom w:val="none" w:sz="0" w:space="0" w:color="auto"/>
        <w:right w:val="none" w:sz="0" w:space="0" w:color="auto"/>
      </w:divBdr>
    </w:div>
    <w:div w:id="1828471125">
      <w:bodyDiv w:val="1"/>
      <w:marLeft w:val="0"/>
      <w:marRight w:val="0"/>
      <w:marTop w:val="0"/>
      <w:marBottom w:val="0"/>
      <w:divBdr>
        <w:top w:val="none" w:sz="0" w:space="0" w:color="auto"/>
        <w:left w:val="none" w:sz="0" w:space="0" w:color="auto"/>
        <w:bottom w:val="none" w:sz="0" w:space="0" w:color="auto"/>
        <w:right w:val="none" w:sz="0" w:space="0" w:color="auto"/>
      </w:divBdr>
    </w:div>
    <w:div w:id="1828547241">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746977">
      <w:bodyDiv w:val="1"/>
      <w:marLeft w:val="0"/>
      <w:marRight w:val="0"/>
      <w:marTop w:val="0"/>
      <w:marBottom w:val="0"/>
      <w:divBdr>
        <w:top w:val="none" w:sz="0" w:space="0" w:color="auto"/>
        <w:left w:val="none" w:sz="0" w:space="0" w:color="auto"/>
        <w:bottom w:val="none" w:sz="0" w:space="0" w:color="auto"/>
        <w:right w:val="none" w:sz="0" w:space="0" w:color="auto"/>
      </w:divBdr>
    </w:div>
    <w:div w:id="1829327308">
      <w:bodyDiv w:val="1"/>
      <w:marLeft w:val="0"/>
      <w:marRight w:val="0"/>
      <w:marTop w:val="0"/>
      <w:marBottom w:val="0"/>
      <w:divBdr>
        <w:top w:val="none" w:sz="0" w:space="0" w:color="auto"/>
        <w:left w:val="none" w:sz="0" w:space="0" w:color="auto"/>
        <w:bottom w:val="none" w:sz="0" w:space="0" w:color="auto"/>
        <w:right w:val="none" w:sz="0" w:space="0" w:color="auto"/>
      </w:divBdr>
    </w:div>
    <w:div w:id="1829394955">
      <w:bodyDiv w:val="1"/>
      <w:marLeft w:val="0"/>
      <w:marRight w:val="0"/>
      <w:marTop w:val="0"/>
      <w:marBottom w:val="0"/>
      <w:divBdr>
        <w:top w:val="none" w:sz="0" w:space="0" w:color="auto"/>
        <w:left w:val="none" w:sz="0" w:space="0" w:color="auto"/>
        <w:bottom w:val="none" w:sz="0" w:space="0" w:color="auto"/>
        <w:right w:val="none" w:sz="0" w:space="0" w:color="auto"/>
      </w:divBdr>
    </w:div>
    <w:div w:id="1829514956">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006">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90177">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0878">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0709456">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360113">
      <w:bodyDiv w:val="1"/>
      <w:marLeft w:val="0"/>
      <w:marRight w:val="0"/>
      <w:marTop w:val="0"/>
      <w:marBottom w:val="0"/>
      <w:divBdr>
        <w:top w:val="none" w:sz="0" w:space="0" w:color="auto"/>
        <w:left w:val="none" w:sz="0" w:space="0" w:color="auto"/>
        <w:bottom w:val="none" w:sz="0" w:space="0" w:color="auto"/>
        <w:right w:val="none" w:sz="0" w:space="0" w:color="auto"/>
      </w:divBdr>
    </w:div>
    <w:div w:id="1831406083">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3333">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527182">
      <w:bodyDiv w:val="1"/>
      <w:marLeft w:val="0"/>
      <w:marRight w:val="0"/>
      <w:marTop w:val="0"/>
      <w:marBottom w:val="0"/>
      <w:divBdr>
        <w:top w:val="none" w:sz="0" w:space="0" w:color="auto"/>
        <w:left w:val="none" w:sz="0" w:space="0" w:color="auto"/>
        <w:bottom w:val="none" w:sz="0" w:space="0" w:color="auto"/>
        <w:right w:val="none" w:sz="0" w:space="0" w:color="auto"/>
      </w:divBdr>
    </w:div>
    <w:div w:id="1832983811">
      <w:bodyDiv w:val="1"/>
      <w:marLeft w:val="0"/>
      <w:marRight w:val="0"/>
      <w:marTop w:val="0"/>
      <w:marBottom w:val="0"/>
      <w:divBdr>
        <w:top w:val="none" w:sz="0" w:space="0" w:color="auto"/>
        <w:left w:val="none" w:sz="0" w:space="0" w:color="auto"/>
        <w:bottom w:val="none" w:sz="0" w:space="0" w:color="auto"/>
        <w:right w:val="none" w:sz="0" w:space="0" w:color="auto"/>
      </w:divBdr>
    </w:div>
    <w:div w:id="1833057031">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2316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032610">
      <w:bodyDiv w:val="1"/>
      <w:marLeft w:val="0"/>
      <w:marRight w:val="0"/>
      <w:marTop w:val="0"/>
      <w:marBottom w:val="0"/>
      <w:divBdr>
        <w:top w:val="none" w:sz="0" w:space="0" w:color="auto"/>
        <w:left w:val="none" w:sz="0" w:space="0" w:color="auto"/>
        <w:bottom w:val="none" w:sz="0" w:space="0" w:color="auto"/>
        <w:right w:val="none" w:sz="0" w:space="0" w:color="auto"/>
      </w:divBdr>
    </w:div>
    <w:div w:id="1834179623">
      <w:bodyDiv w:val="1"/>
      <w:marLeft w:val="0"/>
      <w:marRight w:val="0"/>
      <w:marTop w:val="0"/>
      <w:marBottom w:val="0"/>
      <w:divBdr>
        <w:top w:val="none" w:sz="0" w:space="0" w:color="auto"/>
        <w:left w:val="none" w:sz="0" w:space="0" w:color="auto"/>
        <w:bottom w:val="none" w:sz="0" w:space="0" w:color="auto"/>
        <w:right w:val="none" w:sz="0" w:space="0" w:color="auto"/>
      </w:divBdr>
    </w:div>
    <w:div w:id="1834877076">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149914">
      <w:bodyDiv w:val="1"/>
      <w:marLeft w:val="0"/>
      <w:marRight w:val="0"/>
      <w:marTop w:val="0"/>
      <w:marBottom w:val="0"/>
      <w:divBdr>
        <w:top w:val="none" w:sz="0" w:space="0" w:color="auto"/>
        <w:left w:val="none" w:sz="0" w:space="0" w:color="auto"/>
        <w:bottom w:val="none" w:sz="0" w:space="0" w:color="auto"/>
        <w:right w:val="none" w:sz="0" w:space="0" w:color="auto"/>
      </w:divBdr>
    </w:div>
    <w:div w:id="1835295497">
      <w:bodyDiv w:val="1"/>
      <w:marLeft w:val="0"/>
      <w:marRight w:val="0"/>
      <w:marTop w:val="0"/>
      <w:marBottom w:val="0"/>
      <w:divBdr>
        <w:top w:val="none" w:sz="0" w:space="0" w:color="auto"/>
        <w:left w:val="none" w:sz="0" w:space="0" w:color="auto"/>
        <w:bottom w:val="none" w:sz="0" w:space="0" w:color="auto"/>
        <w:right w:val="none" w:sz="0" w:space="0" w:color="auto"/>
      </w:divBdr>
    </w:div>
    <w:div w:id="1835299613">
      <w:bodyDiv w:val="1"/>
      <w:marLeft w:val="0"/>
      <w:marRight w:val="0"/>
      <w:marTop w:val="0"/>
      <w:marBottom w:val="0"/>
      <w:divBdr>
        <w:top w:val="none" w:sz="0" w:space="0" w:color="auto"/>
        <w:left w:val="none" w:sz="0" w:space="0" w:color="auto"/>
        <w:bottom w:val="none" w:sz="0" w:space="0" w:color="auto"/>
        <w:right w:val="none" w:sz="0" w:space="0" w:color="auto"/>
      </w:divBdr>
    </w:div>
    <w:div w:id="1835606924">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52772">
      <w:bodyDiv w:val="1"/>
      <w:marLeft w:val="0"/>
      <w:marRight w:val="0"/>
      <w:marTop w:val="0"/>
      <w:marBottom w:val="0"/>
      <w:divBdr>
        <w:top w:val="none" w:sz="0" w:space="0" w:color="auto"/>
        <w:left w:val="none" w:sz="0" w:space="0" w:color="auto"/>
        <w:bottom w:val="none" w:sz="0" w:space="0" w:color="auto"/>
        <w:right w:val="none" w:sz="0" w:space="0" w:color="auto"/>
      </w:divBdr>
    </w:div>
    <w:div w:id="1836336968">
      <w:bodyDiv w:val="1"/>
      <w:marLeft w:val="0"/>
      <w:marRight w:val="0"/>
      <w:marTop w:val="0"/>
      <w:marBottom w:val="0"/>
      <w:divBdr>
        <w:top w:val="none" w:sz="0" w:space="0" w:color="auto"/>
        <w:left w:val="none" w:sz="0" w:space="0" w:color="auto"/>
        <w:bottom w:val="none" w:sz="0" w:space="0" w:color="auto"/>
        <w:right w:val="none" w:sz="0" w:space="0" w:color="auto"/>
      </w:divBdr>
    </w:div>
    <w:div w:id="1836529795">
      <w:bodyDiv w:val="1"/>
      <w:marLeft w:val="0"/>
      <w:marRight w:val="0"/>
      <w:marTop w:val="0"/>
      <w:marBottom w:val="0"/>
      <w:divBdr>
        <w:top w:val="none" w:sz="0" w:space="0" w:color="auto"/>
        <w:left w:val="none" w:sz="0" w:space="0" w:color="auto"/>
        <w:bottom w:val="none" w:sz="0" w:space="0" w:color="auto"/>
        <w:right w:val="none" w:sz="0" w:space="0" w:color="auto"/>
      </w:divBdr>
    </w:div>
    <w:div w:id="1836606717">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458881">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728">
      <w:bodyDiv w:val="1"/>
      <w:marLeft w:val="0"/>
      <w:marRight w:val="0"/>
      <w:marTop w:val="0"/>
      <w:marBottom w:val="0"/>
      <w:divBdr>
        <w:top w:val="none" w:sz="0" w:space="0" w:color="auto"/>
        <w:left w:val="none" w:sz="0" w:space="0" w:color="auto"/>
        <w:bottom w:val="none" w:sz="0" w:space="0" w:color="auto"/>
        <w:right w:val="none" w:sz="0" w:space="0" w:color="auto"/>
      </w:divBdr>
    </w:div>
    <w:div w:id="1837764387">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225254">
      <w:bodyDiv w:val="1"/>
      <w:marLeft w:val="0"/>
      <w:marRight w:val="0"/>
      <w:marTop w:val="0"/>
      <w:marBottom w:val="0"/>
      <w:divBdr>
        <w:top w:val="none" w:sz="0" w:space="0" w:color="auto"/>
        <w:left w:val="none" w:sz="0" w:space="0" w:color="auto"/>
        <w:bottom w:val="none" w:sz="0" w:space="0" w:color="auto"/>
        <w:right w:val="none" w:sz="0" w:space="0" w:color="auto"/>
      </w:divBdr>
    </w:div>
    <w:div w:id="1838571813">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884896">
      <w:bodyDiv w:val="1"/>
      <w:marLeft w:val="0"/>
      <w:marRight w:val="0"/>
      <w:marTop w:val="0"/>
      <w:marBottom w:val="0"/>
      <w:divBdr>
        <w:top w:val="none" w:sz="0" w:space="0" w:color="auto"/>
        <w:left w:val="none" w:sz="0" w:space="0" w:color="auto"/>
        <w:bottom w:val="none" w:sz="0" w:space="0" w:color="auto"/>
        <w:right w:val="none" w:sz="0" w:space="0" w:color="auto"/>
      </w:divBdr>
    </w:div>
    <w:div w:id="1839224228">
      <w:bodyDiv w:val="1"/>
      <w:marLeft w:val="0"/>
      <w:marRight w:val="0"/>
      <w:marTop w:val="0"/>
      <w:marBottom w:val="0"/>
      <w:divBdr>
        <w:top w:val="none" w:sz="0" w:space="0" w:color="auto"/>
        <w:left w:val="none" w:sz="0" w:space="0" w:color="auto"/>
        <w:bottom w:val="none" w:sz="0" w:space="0" w:color="auto"/>
        <w:right w:val="none" w:sz="0" w:space="0" w:color="auto"/>
      </w:divBdr>
    </w:div>
    <w:div w:id="1839349946">
      <w:bodyDiv w:val="1"/>
      <w:marLeft w:val="0"/>
      <w:marRight w:val="0"/>
      <w:marTop w:val="0"/>
      <w:marBottom w:val="0"/>
      <w:divBdr>
        <w:top w:val="none" w:sz="0" w:space="0" w:color="auto"/>
        <w:left w:val="none" w:sz="0" w:space="0" w:color="auto"/>
        <w:bottom w:val="none" w:sz="0" w:space="0" w:color="auto"/>
        <w:right w:val="none" w:sz="0" w:space="0" w:color="auto"/>
      </w:divBdr>
    </w:div>
    <w:div w:id="1839418523">
      <w:bodyDiv w:val="1"/>
      <w:marLeft w:val="0"/>
      <w:marRight w:val="0"/>
      <w:marTop w:val="0"/>
      <w:marBottom w:val="0"/>
      <w:divBdr>
        <w:top w:val="none" w:sz="0" w:space="0" w:color="auto"/>
        <w:left w:val="none" w:sz="0" w:space="0" w:color="auto"/>
        <w:bottom w:val="none" w:sz="0" w:space="0" w:color="auto"/>
        <w:right w:val="none" w:sz="0" w:space="0" w:color="auto"/>
      </w:divBdr>
    </w:div>
    <w:div w:id="1839425611">
      <w:bodyDiv w:val="1"/>
      <w:marLeft w:val="0"/>
      <w:marRight w:val="0"/>
      <w:marTop w:val="0"/>
      <w:marBottom w:val="0"/>
      <w:divBdr>
        <w:top w:val="none" w:sz="0" w:space="0" w:color="auto"/>
        <w:left w:val="none" w:sz="0" w:space="0" w:color="auto"/>
        <w:bottom w:val="none" w:sz="0" w:space="0" w:color="auto"/>
        <w:right w:val="none" w:sz="0" w:space="0" w:color="auto"/>
      </w:divBdr>
    </w:div>
    <w:div w:id="1839540270">
      <w:bodyDiv w:val="1"/>
      <w:marLeft w:val="0"/>
      <w:marRight w:val="0"/>
      <w:marTop w:val="0"/>
      <w:marBottom w:val="0"/>
      <w:divBdr>
        <w:top w:val="none" w:sz="0" w:space="0" w:color="auto"/>
        <w:left w:val="none" w:sz="0" w:space="0" w:color="auto"/>
        <w:bottom w:val="none" w:sz="0" w:space="0" w:color="auto"/>
        <w:right w:val="none" w:sz="0" w:space="0" w:color="auto"/>
      </w:divBdr>
    </w:div>
    <w:div w:id="183961494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727777">
      <w:bodyDiv w:val="1"/>
      <w:marLeft w:val="0"/>
      <w:marRight w:val="0"/>
      <w:marTop w:val="0"/>
      <w:marBottom w:val="0"/>
      <w:divBdr>
        <w:top w:val="none" w:sz="0" w:space="0" w:color="auto"/>
        <w:left w:val="none" w:sz="0" w:space="0" w:color="auto"/>
        <w:bottom w:val="none" w:sz="0" w:space="0" w:color="auto"/>
        <w:right w:val="none" w:sz="0" w:space="0" w:color="auto"/>
      </w:divBdr>
    </w:div>
    <w:div w:id="1839736652">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89411">
      <w:bodyDiv w:val="1"/>
      <w:marLeft w:val="0"/>
      <w:marRight w:val="0"/>
      <w:marTop w:val="0"/>
      <w:marBottom w:val="0"/>
      <w:divBdr>
        <w:top w:val="none" w:sz="0" w:space="0" w:color="auto"/>
        <w:left w:val="none" w:sz="0" w:space="0" w:color="auto"/>
        <w:bottom w:val="none" w:sz="0" w:space="0" w:color="auto"/>
        <w:right w:val="none" w:sz="0" w:space="0" w:color="auto"/>
      </w:divBdr>
    </w:div>
    <w:div w:id="1840996780">
      <w:bodyDiv w:val="1"/>
      <w:marLeft w:val="0"/>
      <w:marRight w:val="0"/>
      <w:marTop w:val="0"/>
      <w:marBottom w:val="0"/>
      <w:divBdr>
        <w:top w:val="none" w:sz="0" w:space="0" w:color="auto"/>
        <w:left w:val="none" w:sz="0" w:space="0" w:color="auto"/>
        <w:bottom w:val="none" w:sz="0" w:space="0" w:color="auto"/>
        <w:right w:val="none" w:sz="0" w:space="0" w:color="auto"/>
      </w:divBdr>
    </w:div>
    <w:div w:id="1841045068">
      <w:bodyDiv w:val="1"/>
      <w:marLeft w:val="0"/>
      <w:marRight w:val="0"/>
      <w:marTop w:val="0"/>
      <w:marBottom w:val="0"/>
      <w:divBdr>
        <w:top w:val="none" w:sz="0" w:space="0" w:color="auto"/>
        <w:left w:val="none" w:sz="0" w:space="0" w:color="auto"/>
        <w:bottom w:val="none" w:sz="0" w:space="0" w:color="auto"/>
        <w:right w:val="none" w:sz="0" w:space="0" w:color="auto"/>
      </w:divBdr>
    </w:div>
    <w:div w:id="1841389874">
      <w:bodyDiv w:val="1"/>
      <w:marLeft w:val="0"/>
      <w:marRight w:val="0"/>
      <w:marTop w:val="0"/>
      <w:marBottom w:val="0"/>
      <w:divBdr>
        <w:top w:val="none" w:sz="0" w:space="0" w:color="auto"/>
        <w:left w:val="none" w:sz="0" w:space="0" w:color="auto"/>
        <w:bottom w:val="none" w:sz="0" w:space="0" w:color="auto"/>
        <w:right w:val="none" w:sz="0" w:space="0" w:color="auto"/>
      </w:divBdr>
    </w:div>
    <w:div w:id="1842158706">
      <w:bodyDiv w:val="1"/>
      <w:marLeft w:val="0"/>
      <w:marRight w:val="0"/>
      <w:marTop w:val="0"/>
      <w:marBottom w:val="0"/>
      <w:divBdr>
        <w:top w:val="none" w:sz="0" w:space="0" w:color="auto"/>
        <w:left w:val="none" w:sz="0" w:space="0" w:color="auto"/>
        <w:bottom w:val="none" w:sz="0" w:space="0" w:color="auto"/>
        <w:right w:val="none" w:sz="0" w:space="0" w:color="auto"/>
      </w:divBdr>
    </w:div>
    <w:div w:id="1842232657">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811876">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351645">
      <w:bodyDiv w:val="1"/>
      <w:marLeft w:val="0"/>
      <w:marRight w:val="0"/>
      <w:marTop w:val="0"/>
      <w:marBottom w:val="0"/>
      <w:divBdr>
        <w:top w:val="none" w:sz="0" w:space="0" w:color="auto"/>
        <w:left w:val="none" w:sz="0" w:space="0" w:color="auto"/>
        <w:bottom w:val="none" w:sz="0" w:space="0" w:color="auto"/>
        <w:right w:val="none" w:sz="0" w:space="0" w:color="auto"/>
      </w:divBdr>
    </w:div>
    <w:div w:id="1843734899">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469221">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514748">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609">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826261">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597766">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279023">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127744">
      <w:bodyDiv w:val="1"/>
      <w:marLeft w:val="0"/>
      <w:marRight w:val="0"/>
      <w:marTop w:val="0"/>
      <w:marBottom w:val="0"/>
      <w:divBdr>
        <w:top w:val="none" w:sz="0" w:space="0" w:color="auto"/>
        <w:left w:val="none" w:sz="0" w:space="0" w:color="auto"/>
        <w:bottom w:val="none" w:sz="0" w:space="0" w:color="auto"/>
        <w:right w:val="none" w:sz="0" w:space="0" w:color="auto"/>
      </w:divBdr>
    </w:div>
    <w:div w:id="1849982362">
      <w:bodyDiv w:val="1"/>
      <w:marLeft w:val="0"/>
      <w:marRight w:val="0"/>
      <w:marTop w:val="0"/>
      <w:marBottom w:val="0"/>
      <w:divBdr>
        <w:top w:val="none" w:sz="0" w:space="0" w:color="auto"/>
        <w:left w:val="none" w:sz="0" w:space="0" w:color="auto"/>
        <w:bottom w:val="none" w:sz="0" w:space="0" w:color="auto"/>
        <w:right w:val="none" w:sz="0" w:space="0" w:color="auto"/>
      </w:divBdr>
    </w:div>
    <w:div w:id="1850023168">
      <w:bodyDiv w:val="1"/>
      <w:marLeft w:val="0"/>
      <w:marRight w:val="0"/>
      <w:marTop w:val="0"/>
      <w:marBottom w:val="0"/>
      <w:divBdr>
        <w:top w:val="none" w:sz="0" w:space="0" w:color="auto"/>
        <w:left w:val="none" w:sz="0" w:space="0" w:color="auto"/>
        <w:bottom w:val="none" w:sz="0" w:space="0" w:color="auto"/>
        <w:right w:val="none" w:sz="0" w:space="0" w:color="auto"/>
      </w:divBdr>
    </w:div>
    <w:div w:id="1850287251">
      <w:bodyDiv w:val="1"/>
      <w:marLeft w:val="0"/>
      <w:marRight w:val="0"/>
      <w:marTop w:val="0"/>
      <w:marBottom w:val="0"/>
      <w:divBdr>
        <w:top w:val="none" w:sz="0" w:space="0" w:color="auto"/>
        <w:left w:val="none" w:sz="0" w:space="0" w:color="auto"/>
        <w:bottom w:val="none" w:sz="0" w:space="0" w:color="auto"/>
        <w:right w:val="none" w:sz="0" w:space="0" w:color="auto"/>
      </w:divBdr>
    </w:div>
    <w:div w:id="1851334349">
      <w:bodyDiv w:val="1"/>
      <w:marLeft w:val="0"/>
      <w:marRight w:val="0"/>
      <w:marTop w:val="0"/>
      <w:marBottom w:val="0"/>
      <w:divBdr>
        <w:top w:val="none" w:sz="0" w:space="0" w:color="auto"/>
        <w:left w:val="none" w:sz="0" w:space="0" w:color="auto"/>
        <w:bottom w:val="none" w:sz="0" w:space="0" w:color="auto"/>
        <w:right w:val="none" w:sz="0" w:space="0" w:color="auto"/>
      </w:divBdr>
    </w:div>
    <w:div w:id="1851337235">
      <w:bodyDiv w:val="1"/>
      <w:marLeft w:val="0"/>
      <w:marRight w:val="0"/>
      <w:marTop w:val="0"/>
      <w:marBottom w:val="0"/>
      <w:divBdr>
        <w:top w:val="none" w:sz="0" w:space="0" w:color="auto"/>
        <w:left w:val="none" w:sz="0" w:space="0" w:color="auto"/>
        <w:bottom w:val="none" w:sz="0" w:space="0" w:color="auto"/>
        <w:right w:val="none" w:sz="0" w:space="0" w:color="auto"/>
      </w:divBdr>
    </w:div>
    <w:div w:id="1851487204">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795748">
      <w:bodyDiv w:val="1"/>
      <w:marLeft w:val="0"/>
      <w:marRight w:val="0"/>
      <w:marTop w:val="0"/>
      <w:marBottom w:val="0"/>
      <w:divBdr>
        <w:top w:val="none" w:sz="0" w:space="0" w:color="auto"/>
        <w:left w:val="none" w:sz="0" w:space="0" w:color="auto"/>
        <w:bottom w:val="none" w:sz="0" w:space="0" w:color="auto"/>
        <w:right w:val="none" w:sz="0" w:space="0" w:color="auto"/>
      </w:divBdr>
    </w:div>
    <w:div w:id="1852062289">
      <w:bodyDiv w:val="1"/>
      <w:marLeft w:val="0"/>
      <w:marRight w:val="0"/>
      <w:marTop w:val="0"/>
      <w:marBottom w:val="0"/>
      <w:divBdr>
        <w:top w:val="none" w:sz="0" w:space="0" w:color="auto"/>
        <w:left w:val="none" w:sz="0" w:space="0" w:color="auto"/>
        <w:bottom w:val="none" w:sz="0" w:space="0" w:color="auto"/>
        <w:right w:val="none" w:sz="0" w:space="0" w:color="auto"/>
      </w:divBdr>
    </w:div>
    <w:div w:id="1852913647">
      <w:bodyDiv w:val="1"/>
      <w:marLeft w:val="0"/>
      <w:marRight w:val="0"/>
      <w:marTop w:val="0"/>
      <w:marBottom w:val="0"/>
      <w:divBdr>
        <w:top w:val="none" w:sz="0" w:space="0" w:color="auto"/>
        <w:left w:val="none" w:sz="0" w:space="0" w:color="auto"/>
        <w:bottom w:val="none" w:sz="0" w:space="0" w:color="auto"/>
        <w:right w:val="none" w:sz="0" w:space="0" w:color="auto"/>
      </w:divBdr>
    </w:div>
    <w:div w:id="1852984321">
      <w:bodyDiv w:val="1"/>
      <w:marLeft w:val="0"/>
      <w:marRight w:val="0"/>
      <w:marTop w:val="0"/>
      <w:marBottom w:val="0"/>
      <w:divBdr>
        <w:top w:val="none" w:sz="0" w:space="0" w:color="auto"/>
        <w:left w:val="none" w:sz="0" w:space="0" w:color="auto"/>
        <w:bottom w:val="none" w:sz="0" w:space="0" w:color="auto"/>
        <w:right w:val="none" w:sz="0" w:space="0" w:color="auto"/>
      </w:divBdr>
    </w:div>
    <w:div w:id="1852987220">
      <w:bodyDiv w:val="1"/>
      <w:marLeft w:val="0"/>
      <w:marRight w:val="0"/>
      <w:marTop w:val="0"/>
      <w:marBottom w:val="0"/>
      <w:divBdr>
        <w:top w:val="none" w:sz="0" w:space="0" w:color="auto"/>
        <w:left w:val="none" w:sz="0" w:space="0" w:color="auto"/>
        <w:bottom w:val="none" w:sz="0" w:space="0" w:color="auto"/>
        <w:right w:val="none" w:sz="0" w:space="0" w:color="auto"/>
      </w:divBdr>
    </w:div>
    <w:div w:id="1853031278">
      <w:bodyDiv w:val="1"/>
      <w:marLeft w:val="0"/>
      <w:marRight w:val="0"/>
      <w:marTop w:val="0"/>
      <w:marBottom w:val="0"/>
      <w:divBdr>
        <w:top w:val="none" w:sz="0" w:space="0" w:color="auto"/>
        <w:left w:val="none" w:sz="0" w:space="0" w:color="auto"/>
        <w:bottom w:val="none" w:sz="0" w:space="0" w:color="auto"/>
        <w:right w:val="none" w:sz="0" w:space="0" w:color="auto"/>
      </w:divBdr>
    </w:div>
    <w:div w:id="1853453151">
      <w:bodyDiv w:val="1"/>
      <w:marLeft w:val="0"/>
      <w:marRight w:val="0"/>
      <w:marTop w:val="0"/>
      <w:marBottom w:val="0"/>
      <w:divBdr>
        <w:top w:val="none" w:sz="0" w:space="0" w:color="auto"/>
        <w:left w:val="none" w:sz="0" w:space="0" w:color="auto"/>
        <w:bottom w:val="none" w:sz="0" w:space="0" w:color="auto"/>
        <w:right w:val="none" w:sz="0" w:space="0" w:color="auto"/>
      </w:divBdr>
    </w:div>
    <w:div w:id="185356532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715081">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343701">
      <w:bodyDiv w:val="1"/>
      <w:marLeft w:val="0"/>
      <w:marRight w:val="0"/>
      <w:marTop w:val="0"/>
      <w:marBottom w:val="0"/>
      <w:divBdr>
        <w:top w:val="none" w:sz="0" w:space="0" w:color="auto"/>
        <w:left w:val="none" w:sz="0" w:space="0" w:color="auto"/>
        <w:bottom w:val="none" w:sz="0" w:space="0" w:color="auto"/>
        <w:right w:val="none" w:sz="0" w:space="0" w:color="auto"/>
      </w:divBdr>
    </w:div>
    <w:div w:id="1854605440">
      <w:bodyDiv w:val="1"/>
      <w:marLeft w:val="0"/>
      <w:marRight w:val="0"/>
      <w:marTop w:val="0"/>
      <w:marBottom w:val="0"/>
      <w:divBdr>
        <w:top w:val="none" w:sz="0" w:space="0" w:color="auto"/>
        <w:left w:val="none" w:sz="0" w:space="0" w:color="auto"/>
        <w:bottom w:val="none" w:sz="0" w:space="0" w:color="auto"/>
        <w:right w:val="none" w:sz="0" w:space="0" w:color="auto"/>
      </w:divBdr>
    </w:div>
    <w:div w:id="1854613840">
      <w:bodyDiv w:val="1"/>
      <w:marLeft w:val="0"/>
      <w:marRight w:val="0"/>
      <w:marTop w:val="0"/>
      <w:marBottom w:val="0"/>
      <w:divBdr>
        <w:top w:val="none" w:sz="0" w:space="0" w:color="auto"/>
        <w:left w:val="none" w:sz="0" w:space="0" w:color="auto"/>
        <w:bottom w:val="none" w:sz="0" w:space="0" w:color="auto"/>
        <w:right w:val="none" w:sz="0" w:space="0" w:color="auto"/>
      </w:divBdr>
    </w:div>
    <w:div w:id="1855807006">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769063">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573639">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078761">
      <w:bodyDiv w:val="1"/>
      <w:marLeft w:val="0"/>
      <w:marRight w:val="0"/>
      <w:marTop w:val="0"/>
      <w:marBottom w:val="0"/>
      <w:divBdr>
        <w:top w:val="none" w:sz="0" w:space="0" w:color="auto"/>
        <w:left w:val="none" w:sz="0" w:space="0" w:color="auto"/>
        <w:bottom w:val="none" w:sz="0" w:space="0" w:color="auto"/>
        <w:right w:val="none" w:sz="0" w:space="0" w:color="auto"/>
      </w:divBdr>
    </w:div>
    <w:div w:id="1858225432">
      <w:bodyDiv w:val="1"/>
      <w:marLeft w:val="0"/>
      <w:marRight w:val="0"/>
      <w:marTop w:val="0"/>
      <w:marBottom w:val="0"/>
      <w:divBdr>
        <w:top w:val="none" w:sz="0" w:space="0" w:color="auto"/>
        <w:left w:val="none" w:sz="0" w:space="0" w:color="auto"/>
        <w:bottom w:val="none" w:sz="0" w:space="0" w:color="auto"/>
        <w:right w:val="none" w:sz="0" w:space="0" w:color="auto"/>
      </w:divBdr>
    </w:div>
    <w:div w:id="1858229773">
      <w:bodyDiv w:val="1"/>
      <w:marLeft w:val="0"/>
      <w:marRight w:val="0"/>
      <w:marTop w:val="0"/>
      <w:marBottom w:val="0"/>
      <w:divBdr>
        <w:top w:val="none" w:sz="0" w:space="0" w:color="auto"/>
        <w:left w:val="none" w:sz="0" w:space="0" w:color="auto"/>
        <w:bottom w:val="none" w:sz="0" w:space="0" w:color="auto"/>
        <w:right w:val="none" w:sz="0" w:space="0" w:color="auto"/>
      </w:divBdr>
    </w:div>
    <w:div w:id="1858273995">
      <w:bodyDiv w:val="1"/>
      <w:marLeft w:val="0"/>
      <w:marRight w:val="0"/>
      <w:marTop w:val="0"/>
      <w:marBottom w:val="0"/>
      <w:divBdr>
        <w:top w:val="none" w:sz="0" w:space="0" w:color="auto"/>
        <w:left w:val="none" w:sz="0" w:space="0" w:color="auto"/>
        <w:bottom w:val="none" w:sz="0" w:space="0" w:color="auto"/>
        <w:right w:val="none" w:sz="0" w:space="0" w:color="auto"/>
      </w:divBdr>
    </w:div>
    <w:div w:id="1858276216">
      <w:bodyDiv w:val="1"/>
      <w:marLeft w:val="0"/>
      <w:marRight w:val="0"/>
      <w:marTop w:val="0"/>
      <w:marBottom w:val="0"/>
      <w:divBdr>
        <w:top w:val="none" w:sz="0" w:space="0" w:color="auto"/>
        <w:left w:val="none" w:sz="0" w:space="0" w:color="auto"/>
        <w:bottom w:val="none" w:sz="0" w:space="0" w:color="auto"/>
        <w:right w:val="none" w:sz="0" w:space="0" w:color="auto"/>
      </w:divBdr>
    </w:div>
    <w:div w:id="1858426727">
      <w:bodyDiv w:val="1"/>
      <w:marLeft w:val="0"/>
      <w:marRight w:val="0"/>
      <w:marTop w:val="0"/>
      <w:marBottom w:val="0"/>
      <w:divBdr>
        <w:top w:val="none" w:sz="0" w:space="0" w:color="auto"/>
        <w:left w:val="none" w:sz="0" w:space="0" w:color="auto"/>
        <w:bottom w:val="none" w:sz="0" w:space="0" w:color="auto"/>
        <w:right w:val="none" w:sz="0" w:space="0" w:color="auto"/>
      </w:divBdr>
    </w:div>
    <w:div w:id="1858428087">
      <w:bodyDiv w:val="1"/>
      <w:marLeft w:val="0"/>
      <w:marRight w:val="0"/>
      <w:marTop w:val="0"/>
      <w:marBottom w:val="0"/>
      <w:divBdr>
        <w:top w:val="none" w:sz="0" w:space="0" w:color="auto"/>
        <w:left w:val="none" w:sz="0" w:space="0" w:color="auto"/>
        <w:bottom w:val="none" w:sz="0" w:space="0" w:color="auto"/>
        <w:right w:val="none" w:sz="0" w:space="0" w:color="auto"/>
      </w:divBdr>
    </w:div>
    <w:div w:id="1858617103">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275474">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247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118296">
      <w:bodyDiv w:val="1"/>
      <w:marLeft w:val="0"/>
      <w:marRight w:val="0"/>
      <w:marTop w:val="0"/>
      <w:marBottom w:val="0"/>
      <w:divBdr>
        <w:top w:val="none" w:sz="0" w:space="0" w:color="auto"/>
        <w:left w:val="none" w:sz="0" w:space="0" w:color="auto"/>
        <w:bottom w:val="none" w:sz="0" w:space="0" w:color="auto"/>
        <w:right w:val="none" w:sz="0" w:space="0" w:color="auto"/>
      </w:divBdr>
    </w:div>
    <w:div w:id="1860200517">
      <w:bodyDiv w:val="1"/>
      <w:marLeft w:val="0"/>
      <w:marRight w:val="0"/>
      <w:marTop w:val="0"/>
      <w:marBottom w:val="0"/>
      <w:divBdr>
        <w:top w:val="none" w:sz="0" w:space="0" w:color="auto"/>
        <w:left w:val="none" w:sz="0" w:space="0" w:color="auto"/>
        <w:bottom w:val="none" w:sz="0" w:space="0" w:color="auto"/>
        <w:right w:val="none" w:sz="0" w:space="0" w:color="auto"/>
      </w:divBdr>
    </w:div>
    <w:div w:id="1860392043">
      <w:bodyDiv w:val="1"/>
      <w:marLeft w:val="0"/>
      <w:marRight w:val="0"/>
      <w:marTop w:val="0"/>
      <w:marBottom w:val="0"/>
      <w:divBdr>
        <w:top w:val="none" w:sz="0" w:space="0" w:color="auto"/>
        <w:left w:val="none" w:sz="0" w:space="0" w:color="auto"/>
        <w:bottom w:val="none" w:sz="0" w:space="0" w:color="auto"/>
        <w:right w:val="none" w:sz="0" w:space="0" w:color="auto"/>
      </w:divBdr>
    </w:div>
    <w:div w:id="1860461468">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853621">
      <w:bodyDiv w:val="1"/>
      <w:marLeft w:val="0"/>
      <w:marRight w:val="0"/>
      <w:marTop w:val="0"/>
      <w:marBottom w:val="0"/>
      <w:divBdr>
        <w:top w:val="none" w:sz="0" w:space="0" w:color="auto"/>
        <w:left w:val="none" w:sz="0" w:space="0" w:color="auto"/>
        <w:bottom w:val="none" w:sz="0" w:space="0" w:color="auto"/>
        <w:right w:val="none" w:sz="0" w:space="0" w:color="auto"/>
      </w:divBdr>
    </w:div>
    <w:div w:id="1861233084">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82261">
      <w:bodyDiv w:val="1"/>
      <w:marLeft w:val="0"/>
      <w:marRight w:val="0"/>
      <w:marTop w:val="0"/>
      <w:marBottom w:val="0"/>
      <w:divBdr>
        <w:top w:val="none" w:sz="0" w:space="0" w:color="auto"/>
        <w:left w:val="none" w:sz="0" w:space="0" w:color="auto"/>
        <w:bottom w:val="none" w:sz="0" w:space="0" w:color="auto"/>
        <w:right w:val="none" w:sz="0" w:space="0" w:color="auto"/>
      </w:divBdr>
    </w:div>
    <w:div w:id="1862039064">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547812">
      <w:bodyDiv w:val="1"/>
      <w:marLeft w:val="0"/>
      <w:marRight w:val="0"/>
      <w:marTop w:val="0"/>
      <w:marBottom w:val="0"/>
      <w:divBdr>
        <w:top w:val="none" w:sz="0" w:space="0" w:color="auto"/>
        <w:left w:val="none" w:sz="0" w:space="0" w:color="auto"/>
        <w:bottom w:val="none" w:sz="0" w:space="0" w:color="auto"/>
        <w:right w:val="none" w:sz="0" w:space="0" w:color="auto"/>
      </w:divBdr>
    </w:div>
    <w:div w:id="1862696636">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739203">
      <w:bodyDiv w:val="1"/>
      <w:marLeft w:val="0"/>
      <w:marRight w:val="0"/>
      <w:marTop w:val="0"/>
      <w:marBottom w:val="0"/>
      <w:divBdr>
        <w:top w:val="none" w:sz="0" w:space="0" w:color="auto"/>
        <w:left w:val="none" w:sz="0" w:space="0" w:color="auto"/>
        <w:bottom w:val="none" w:sz="0" w:space="0" w:color="auto"/>
        <w:right w:val="none" w:sz="0" w:space="0" w:color="auto"/>
      </w:divBdr>
    </w:div>
    <w:div w:id="1863782212">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781367">
      <w:bodyDiv w:val="1"/>
      <w:marLeft w:val="0"/>
      <w:marRight w:val="0"/>
      <w:marTop w:val="0"/>
      <w:marBottom w:val="0"/>
      <w:divBdr>
        <w:top w:val="none" w:sz="0" w:space="0" w:color="auto"/>
        <w:left w:val="none" w:sz="0" w:space="0" w:color="auto"/>
        <w:bottom w:val="none" w:sz="0" w:space="0" w:color="auto"/>
        <w:right w:val="none" w:sz="0" w:space="0" w:color="auto"/>
      </w:divBdr>
    </w:div>
    <w:div w:id="1864854394">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552017">
      <w:bodyDiv w:val="1"/>
      <w:marLeft w:val="0"/>
      <w:marRight w:val="0"/>
      <w:marTop w:val="0"/>
      <w:marBottom w:val="0"/>
      <w:divBdr>
        <w:top w:val="none" w:sz="0" w:space="0" w:color="auto"/>
        <w:left w:val="none" w:sz="0" w:space="0" w:color="auto"/>
        <w:bottom w:val="none" w:sz="0" w:space="0" w:color="auto"/>
        <w:right w:val="none" w:sz="0" w:space="0" w:color="auto"/>
      </w:divBdr>
    </w:div>
    <w:div w:id="1865558653">
      <w:bodyDiv w:val="1"/>
      <w:marLeft w:val="0"/>
      <w:marRight w:val="0"/>
      <w:marTop w:val="0"/>
      <w:marBottom w:val="0"/>
      <w:divBdr>
        <w:top w:val="none" w:sz="0" w:space="0" w:color="auto"/>
        <w:left w:val="none" w:sz="0" w:space="0" w:color="auto"/>
        <w:bottom w:val="none" w:sz="0" w:space="0" w:color="auto"/>
        <w:right w:val="none" w:sz="0" w:space="0" w:color="auto"/>
      </w:divBdr>
    </w:div>
    <w:div w:id="1865633298">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84162">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557322">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6782">
      <w:bodyDiv w:val="1"/>
      <w:marLeft w:val="0"/>
      <w:marRight w:val="0"/>
      <w:marTop w:val="0"/>
      <w:marBottom w:val="0"/>
      <w:divBdr>
        <w:top w:val="none" w:sz="0" w:space="0" w:color="auto"/>
        <w:left w:val="none" w:sz="0" w:space="0" w:color="auto"/>
        <w:bottom w:val="none" w:sz="0" w:space="0" w:color="auto"/>
        <w:right w:val="none" w:sz="0" w:space="0" w:color="auto"/>
      </w:divBdr>
    </w:div>
    <w:div w:id="1867014560">
      <w:bodyDiv w:val="1"/>
      <w:marLeft w:val="0"/>
      <w:marRight w:val="0"/>
      <w:marTop w:val="0"/>
      <w:marBottom w:val="0"/>
      <w:divBdr>
        <w:top w:val="none" w:sz="0" w:space="0" w:color="auto"/>
        <w:left w:val="none" w:sz="0" w:space="0" w:color="auto"/>
        <w:bottom w:val="none" w:sz="0" w:space="0" w:color="auto"/>
        <w:right w:val="none" w:sz="0" w:space="0" w:color="auto"/>
      </w:divBdr>
    </w:div>
    <w:div w:id="1867055839">
      <w:bodyDiv w:val="1"/>
      <w:marLeft w:val="0"/>
      <w:marRight w:val="0"/>
      <w:marTop w:val="0"/>
      <w:marBottom w:val="0"/>
      <w:divBdr>
        <w:top w:val="none" w:sz="0" w:space="0" w:color="auto"/>
        <w:left w:val="none" w:sz="0" w:space="0" w:color="auto"/>
        <w:bottom w:val="none" w:sz="0" w:space="0" w:color="auto"/>
        <w:right w:val="none" w:sz="0" w:space="0" w:color="auto"/>
      </w:divBdr>
    </w:div>
    <w:div w:id="1867252441">
      <w:bodyDiv w:val="1"/>
      <w:marLeft w:val="0"/>
      <w:marRight w:val="0"/>
      <w:marTop w:val="0"/>
      <w:marBottom w:val="0"/>
      <w:divBdr>
        <w:top w:val="none" w:sz="0" w:space="0" w:color="auto"/>
        <w:left w:val="none" w:sz="0" w:space="0" w:color="auto"/>
        <w:bottom w:val="none" w:sz="0" w:space="0" w:color="auto"/>
        <w:right w:val="none" w:sz="0" w:space="0" w:color="auto"/>
      </w:divBdr>
    </w:div>
    <w:div w:id="1867403658">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480725">
      <w:bodyDiv w:val="1"/>
      <w:marLeft w:val="0"/>
      <w:marRight w:val="0"/>
      <w:marTop w:val="0"/>
      <w:marBottom w:val="0"/>
      <w:divBdr>
        <w:top w:val="none" w:sz="0" w:space="0" w:color="auto"/>
        <w:left w:val="none" w:sz="0" w:space="0" w:color="auto"/>
        <w:bottom w:val="none" w:sz="0" w:space="0" w:color="auto"/>
        <w:right w:val="none" w:sz="0" w:space="0" w:color="auto"/>
      </w:divBdr>
    </w:div>
    <w:div w:id="186759742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9231">
      <w:bodyDiv w:val="1"/>
      <w:marLeft w:val="0"/>
      <w:marRight w:val="0"/>
      <w:marTop w:val="0"/>
      <w:marBottom w:val="0"/>
      <w:divBdr>
        <w:top w:val="none" w:sz="0" w:space="0" w:color="auto"/>
        <w:left w:val="none" w:sz="0" w:space="0" w:color="auto"/>
        <w:bottom w:val="none" w:sz="0" w:space="0" w:color="auto"/>
        <w:right w:val="none" w:sz="0" w:space="0" w:color="auto"/>
      </w:divBdr>
    </w:div>
    <w:div w:id="1870609149">
      <w:bodyDiv w:val="1"/>
      <w:marLeft w:val="0"/>
      <w:marRight w:val="0"/>
      <w:marTop w:val="0"/>
      <w:marBottom w:val="0"/>
      <w:divBdr>
        <w:top w:val="none" w:sz="0" w:space="0" w:color="auto"/>
        <w:left w:val="none" w:sz="0" w:space="0" w:color="auto"/>
        <w:bottom w:val="none" w:sz="0" w:space="0" w:color="auto"/>
        <w:right w:val="none" w:sz="0" w:space="0" w:color="auto"/>
      </w:divBdr>
    </w:div>
    <w:div w:id="1870679538">
      <w:bodyDiv w:val="1"/>
      <w:marLeft w:val="0"/>
      <w:marRight w:val="0"/>
      <w:marTop w:val="0"/>
      <w:marBottom w:val="0"/>
      <w:divBdr>
        <w:top w:val="none" w:sz="0" w:space="0" w:color="auto"/>
        <w:left w:val="none" w:sz="0" w:space="0" w:color="auto"/>
        <w:bottom w:val="none" w:sz="0" w:space="0" w:color="auto"/>
        <w:right w:val="none" w:sz="0" w:space="0" w:color="auto"/>
      </w:divBdr>
    </w:div>
    <w:div w:id="1870727139">
      <w:bodyDiv w:val="1"/>
      <w:marLeft w:val="0"/>
      <w:marRight w:val="0"/>
      <w:marTop w:val="0"/>
      <w:marBottom w:val="0"/>
      <w:divBdr>
        <w:top w:val="none" w:sz="0" w:space="0" w:color="auto"/>
        <w:left w:val="none" w:sz="0" w:space="0" w:color="auto"/>
        <w:bottom w:val="none" w:sz="0" w:space="0" w:color="auto"/>
        <w:right w:val="none" w:sz="0" w:space="0" w:color="auto"/>
      </w:divBdr>
    </w:div>
    <w:div w:id="1870796616">
      <w:bodyDiv w:val="1"/>
      <w:marLeft w:val="0"/>
      <w:marRight w:val="0"/>
      <w:marTop w:val="0"/>
      <w:marBottom w:val="0"/>
      <w:divBdr>
        <w:top w:val="none" w:sz="0" w:space="0" w:color="auto"/>
        <w:left w:val="none" w:sz="0" w:space="0" w:color="auto"/>
        <w:bottom w:val="none" w:sz="0" w:space="0" w:color="auto"/>
        <w:right w:val="none" w:sz="0" w:space="0" w:color="auto"/>
      </w:divBdr>
    </w:div>
    <w:div w:id="1871213431">
      <w:bodyDiv w:val="1"/>
      <w:marLeft w:val="0"/>
      <w:marRight w:val="0"/>
      <w:marTop w:val="0"/>
      <w:marBottom w:val="0"/>
      <w:divBdr>
        <w:top w:val="none" w:sz="0" w:space="0" w:color="auto"/>
        <w:left w:val="none" w:sz="0" w:space="0" w:color="auto"/>
        <w:bottom w:val="none" w:sz="0" w:space="0" w:color="auto"/>
        <w:right w:val="none" w:sz="0" w:space="0" w:color="auto"/>
      </w:divBdr>
    </w:div>
    <w:div w:id="1871256509">
      <w:bodyDiv w:val="1"/>
      <w:marLeft w:val="0"/>
      <w:marRight w:val="0"/>
      <w:marTop w:val="0"/>
      <w:marBottom w:val="0"/>
      <w:divBdr>
        <w:top w:val="none" w:sz="0" w:space="0" w:color="auto"/>
        <w:left w:val="none" w:sz="0" w:space="0" w:color="auto"/>
        <w:bottom w:val="none" w:sz="0" w:space="0" w:color="auto"/>
        <w:right w:val="none" w:sz="0" w:space="0" w:color="auto"/>
      </w:divBdr>
    </w:div>
    <w:div w:id="1871406257">
      <w:bodyDiv w:val="1"/>
      <w:marLeft w:val="0"/>
      <w:marRight w:val="0"/>
      <w:marTop w:val="0"/>
      <w:marBottom w:val="0"/>
      <w:divBdr>
        <w:top w:val="none" w:sz="0" w:space="0" w:color="auto"/>
        <w:left w:val="none" w:sz="0" w:space="0" w:color="auto"/>
        <w:bottom w:val="none" w:sz="0" w:space="0" w:color="auto"/>
        <w:right w:val="none" w:sz="0" w:space="0" w:color="auto"/>
      </w:divBdr>
    </w:div>
    <w:div w:id="1871722178">
      <w:bodyDiv w:val="1"/>
      <w:marLeft w:val="0"/>
      <w:marRight w:val="0"/>
      <w:marTop w:val="0"/>
      <w:marBottom w:val="0"/>
      <w:divBdr>
        <w:top w:val="none" w:sz="0" w:space="0" w:color="auto"/>
        <w:left w:val="none" w:sz="0" w:space="0" w:color="auto"/>
        <w:bottom w:val="none" w:sz="0" w:space="0" w:color="auto"/>
        <w:right w:val="none" w:sz="0" w:space="0" w:color="auto"/>
      </w:divBdr>
    </w:div>
    <w:div w:id="1872035924">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884142">
      <w:bodyDiv w:val="1"/>
      <w:marLeft w:val="0"/>
      <w:marRight w:val="0"/>
      <w:marTop w:val="0"/>
      <w:marBottom w:val="0"/>
      <w:divBdr>
        <w:top w:val="none" w:sz="0" w:space="0" w:color="auto"/>
        <w:left w:val="none" w:sz="0" w:space="0" w:color="auto"/>
        <w:bottom w:val="none" w:sz="0" w:space="0" w:color="auto"/>
        <w:right w:val="none" w:sz="0" w:space="0" w:color="auto"/>
      </w:divBdr>
    </w:div>
    <w:div w:id="1874927429">
      <w:bodyDiv w:val="1"/>
      <w:marLeft w:val="0"/>
      <w:marRight w:val="0"/>
      <w:marTop w:val="0"/>
      <w:marBottom w:val="0"/>
      <w:divBdr>
        <w:top w:val="none" w:sz="0" w:space="0" w:color="auto"/>
        <w:left w:val="none" w:sz="0" w:space="0" w:color="auto"/>
        <w:bottom w:val="none" w:sz="0" w:space="0" w:color="auto"/>
        <w:right w:val="none" w:sz="0" w:space="0" w:color="auto"/>
      </w:divBdr>
    </w:div>
    <w:div w:id="187538562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802151">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497914">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229036">
      <w:bodyDiv w:val="1"/>
      <w:marLeft w:val="0"/>
      <w:marRight w:val="0"/>
      <w:marTop w:val="0"/>
      <w:marBottom w:val="0"/>
      <w:divBdr>
        <w:top w:val="none" w:sz="0" w:space="0" w:color="auto"/>
        <w:left w:val="none" w:sz="0" w:space="0" w:color="auto"/>
        <w:bottom w:val="none" w:sz="0" w:space="0" w:color="auto"/>
        <w:right w:val="none" w:sz="0" w:space="0" w:color="auto"/>
      </w:divBdr>
    </w:div>
    <w:div w:id="1877304452">
      <w:bodyDiv w:val="1"/>
      <w:marLeft w:val="0"/>
      <w:marRight w:val="0"/>
      <w:marTop w:val="0"/>
      <w:marBottom w:val="0"/>
      <w:divBdr>
        <w:top w:val="none" w:sz="0" w:space="0" w:color="auto"/>
        <w:left w:val="none" w:sz="0" w:space="0" w:color="auto"/>
        <w:bottom w:val="none" w:sz="0" w:space="0" w:color="auto"/>
        <w:right w:val="none" w:sz="0" w:space="0" w:color="auto"/>
      </w:divBdr>
    </w:div>
    <w:div w:id="1878345960">
      <w:bodyDiv w:val="1"/>
      <w:marLeft w:val="0"/>
      <w:marRight w:val="0"/>
      <w:marTop w:val="0"/>
      <w:marBottom w:val="0"/>
      <w:divBdr>
        <w:top w:val="none" w:sz="0" w:space="0" w:color="auto"/>
        <w:left w:val="none" w:sz="0" w:space="0" w:color="auto"/>
        <w:bottom w:val="none" w:sz="0" w:space="0" w:color="auto"/>
        <w:right w:val="none" w:sz="0" w:space="0" w:color="auto"/>
      </w:divBdr>
    </w:div>
    <w:div w:id="1878420941">
      <w:bodyDiv w:val="1"/>
      <w:marLeft w:val="0"/>
      <w:marRight w:val="0"/>
      <w:marTop w:val="0"/>
      <w:marBottom w:val="0"/>
      <w:divBdr>
        <w:top w:val="none" w:sz="0" w:space="0" w:color="auto"/>
        <w:left w:val="none" w:sz="0" w:space="0" w:color="auto"/>
        <w:bottom w:val="none" w:sz="0" w:space="0" w:color="auto"/>
        <w:right w:val="none" w:sz="0" w:space="0" w:color="auto"/>
      </w:divBdr>
    </w:div>
    <w:div w:id="1878589467">
      <w:bodyDiv w:val="1"/>
      <w:marLeft w:val="0"/>
      <w:marRight w:val="0"/>
      <w:marTop w:val="0"/>
      <w:marBottom w:val="0"/>
      <w:divBdr>
        <w:top w:val="none" w:sz="0" w:space="0" w:color="auto"/>
        <w:left w:val="none" w:sz="0" w:space="0" w:color="auto"/>
        <w:bottom w:val="none" w:sz="0" w:space="0" w:color="auto"/>
        <w:right w:val="none" w:sz="0" w:space="0" w:color="auto"/>
      </w:divBdr>
    </w:div>
    <w:div w:id="1879121227">
      <w:bodyDiv w:val="1"/>
      <w:marLeft w:val="0"/>
      <w:marRight w:val="0"/>
      <w:marTop w:val="0"/>
      <w:marBottom w:val="0"/>
      <w:divBdr>
        <w:top w:val="none" w:sz="0" w:space="0" w:color="auto"/>
        <w:left w:val="none" w:sz="0" w:space="0" w:color="auto"/>
        <w:bottom w:val="none" w:sz="0" w:space="0" w:color="auto"/>
        <w:right w:val="none" w:sz="0" w:space="0" w:color="auto"/>
      </w:divBdr>
    </w:div>
    <w:div w:id="1879316178">
      <w:bodyDiv w:val="1"/>
      <w:marLeft w:val="0"/>
      <w:marRight w:val="0"/>
      <w:marTop w:val="0"/>
      <w:marBottom w:val="0"/>
      <w:divBdr>
        <w:top w:val="none" w:sz="0" w:space="0" w:color="auto"/>
        <w:left w:val="none" w:sz="0" w:space="0" w:color="auto"/>
        <w:bottom w:val="none" w:sz="0" w:space="0" w:color="auto"/>
        <w:right w:val="none" w:sz="0" w:space="0" w:color="auto"/>
      </w:divBdr>
    </w:div>
    <w:div w:id="1879508883">
      <w:bodyDiv w:val="1"/>
      <w:marLeft w:val="0"/>
      <w:marRight w:val="0"/>
      <w:marTop w:val="0"/>
      <w:marBottom w:val="0"/>
      <w:divBdr>
        <w:top w:val="none" w:sz="0" w:space="0" w:color="auto"/>
        <w:left w:val="none" w:sz="0" w:space="0" w:color="auto"/>
        <w:bottom w:val="none" w:sz="0" w:space="0" w:color="auto"/>
        <w:right w:val="none" w:sz="0" w:space="0" w:color="auto"/>
      </w:divBdr>
    </w:div>
    <w:div w:id="1879856128">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316689">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699656">
      <w:bodyDiv w:val="1"/>
      <w:marLeft w:val="0"/>
      <w:marRight w:val="0"/>
      <w:marTop w:val="0"/>
      <w:marBottom w:val="0"/>
      <w:divBdr>
        <w:top w:val="none" w:sz="0" w:space="0" w:color="auto"/>
        <w:left w:val="none" w:sz="0" w:space="0" w:color="auto"/>
        <w:bottom w:val="none" w:sz="0" w:space="0" w:color="auto"/>
        <w:right w:val="none" w:sz="0" w:space="0" w:color="auto"/>
      </w:divBdr>
    </w:div>
    <w:div w:id="1880818722">
      <w:bodyDiv w:val="1"/>
      <w:marLeft w:val="0"/>
      <w:marRight w:val="0"/>
      <w:marTop w:val="0"/>
      <w:marBottom w:val="0"/>
      <w:divBdr>
        <w:top w:val="none" w:sz="0" w:space="0" w:color="auto"/>
        <w:left w:val="none" w:sz="0" w:space="0" w:color="auto"/>
        <w:bottom w:val="none" w:sz="0" w:space="0" w:color="auto"/>
        <w:right w:val="none" w:sz="0" w:space="0" w:color="auto"/>
      </w:divBdr>
    </w:div>
    <w:div w:id="1880891905">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160416">
      <w:bodyDiv w:val="1"/>
      <w:marLeft w:val="0"/>
      <w:marRight w:val="0"/>
      <w:marTop w:val="0"/>
      <w:marBottom w:val="0"/>
      <w:divBdr>
        <w:top w:val="none" w:sz="0" w:space="0" w:color="auto"/>
        <w:left w:val="none" w:sz="0" w:space="0" w:color="auto"/>
        <w:bottom w:val="none" w:sz="0" w:space="0" w:color="auto"/>
        <w:right w:val="none" w:sz="0" w:space="0" w:color="auto"/>
      </w:divBdr>
    </w:div>
    <w:div w:id="188124016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2159486">
      <w:bodyDiv w:val="1"/>
      <w:marLeft w:val="0"/>
      <w:marRight w:val="0"/>
      <w:marTop w:val="0"/>
      <w:marBottom w:val="0"/>
      <w:divBdr>
        <w:top w:val="none" w:sz="0" w:space="0" w:color="auto"/>
        <w:left w:val="none" w:sz="0" w:space="0" w:color="auto"/>
        <w:bottom w:val="none" w:sz="0" w:space="0" w:color="auto"/>
        <w:right w:val="none" w:sz="0" w:space="0" w:color="auto"/>
      </w:divBdr>
    </w:div>
    <w:div w:id="1882326187">
      <w:bodyDiv w:val="1"/>
      <w:marLeft w:val="0"/>
      <w:marRight w:val="0"/>
      <w:marTop w:val="0"/>
      <w:marBottom w:val="0"/>
      <w:divBdr>
        <w:top w:val="none" w:sz="0" w:space="0" w:color="auto"/>
        <w:left w:val="none" w:sz="0" w:space="0" w:color="auto"/>
        <w:bottom w:val="none" w:sz="0" w:space="0" w:color="auto"/>
        <w:right w:val="none" w:sz="0" w:space="0" w:color="auto"/>
      </w:divBdr>
    </w:div>
    <w:div w:id="1882400857">
      <w:bodyDiv w:val="1"/>
      <w:marLeft w:val="0"/>
      <w:marRight w:val="0"/>
      <w:marTop w:val="0"/>
      <w:marBottom w:val="0"/>
      <w:divBdr>
        <w:top w:val="none" w:sz="0" w:space="0" w:color="auto"/>
        <w:left w:val="none" w:sz="0" w:space="0" w:color="auto"/>
        <w:bottom w:val="none" w:sz="0" w:space="0" w:color="auto"/>
        <w:right w:val="none" w:sz="0" w:space="0" w:color="auto"/>
      </w:divBdr>
    </w:div>
    <w:div w:id="1882789189">
      <w:bodyDiv w:val="1"/>
      <w:marLeft w:val="0"/>
      <w:marRight w:val="0"/>
      <w:marTop w:val="0"/>
      <w:marBottom w:val="0"/>
      <w:divBdr>
        <w:top w:val="none" w:sz="0" w:space="0" w:color="auto"/>
        <w:left w:val="none" w:sz="0" w:space="0" w:color="auto"/>
        <w:bottom w:val="none" w:sz="0" w:space="0" w:color="auto"/>
        <w:right w:val="none" w:sz="0" w:space="0" w:color="auto"/>
      </w:divBdr>
    </w:div>
    <w:div w:id="1882980740">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8096">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3741">
      <w:bodyDiv w:val="1"/>
      <w:marLeft w:val="0"/>
      <w:marRight w:val="0"/>
      <w:marTop w:val="0"/>
      <w:marBottom w:val="0"/>
      <w:divBdr>
        <w:top w:val="none" w:sz="0" w:space="0" w:color="auto"/>
        <w:left w:val="none" w:sz="0" w:space="0" w:color="auto"/>
        <w:bottom w:val="none" w:sz="0" w:space="0" w:color="auto"/>
        <w:right w:val="none" w:sz="0" w:space="0" w:color="auto"/>
      </w:divBdr>
    </w:div>
    <w:div w:id="1883907742">
      <w:bodyDiv w:val="1"/>
      <w:marLeft w:val="0"/>
      <w:marRight w:val="0"/>
      <w:marTop w:val="0"/>
      <w:marBottom w:val="0"/>
      <w:divBdr>
        <w:top w:val="none" w:sz="0" w:space="0" w:color="auto"/>
        <w:left w:val="none" w:sz="0" w:space="0" w:color="auto"/>
        <w:bottom w:val="none" w:sz="0" w:space="0" w:color="auto"/>
        <w:right w:val="none" w:sz="0" w:space="0" w:color="auto"/>
      </w:divBdr>
    </w:div>
    <w:div w:id="1884098409">
      <w:bodyDiv w:val="1"/>
      <w:marLeft w:val="0"/>
      <w:marRight w:val="0"/>
      <w:marTop w:val="0"/>
      <w:marBottom w:val="0"/>
      <w:divBdr>
        <w:top w:val="none" w:sz="0" w:space="0" w:color="auto"/>
        <w:left w:val="none" w:sz="0" w:space="0" w:color="auto"/>
        <w:bottom w:val="none" w:sz="0" w:space="0" w:color="auto"/>
        <w:right w:val="none" w:sz="0" w:space="0" w:color="auto"/>
      </w:divBdr>
    </w:div>
    <w:div w:id="1884176587">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438206">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712938">
      <w:bodyDiv w:val="1"/>
      <w:marLeft w:val="0"/>
      <w:marRight w:val="0"/>
      <w:marTop w:val="0"/>
      <w:marBottom w:val="0"/>
      <w:divBdr>
        <w:top w:val="none" w:sz="0" w:space="0" w:color="auto"/>
        <w:left w:val="none" w:sz="0" w:space="0" w:color="auto"/>
        <w:bottom w:val="none" w:sz="0" w:space="0" w:color="auto"/>
        <w:right w:val="none" w:sz="0" w:space="0" w:color="auto"/>
      </w:divBdr>
    </w:div>
    <w:div w:id="188475695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212939">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7381">
      <w:bodyDiv w:val="1"/>
      <w:marLeft w:val="0"/>
      <w:marRight w:val="0"/>
      <w:marTop w:val="0"/>
      <w:marBottom w:val="0"/>
      <w:divBdr>
        <w:top w:val="none" w:sz="0" w:space="0" w:color="auto"/>
        <w:left w:val="none" w:sz="0" w:space="0" w:color="auto"/>
        <w:bottom w:val="none" w:sz="0" w:space="0" w:color="auto"/>
        <w:right w:val="none" w:sz="0" w:space="0" w:color="auto"/>
      </w:divBdr>
    </w:div>
    <w:div w:id="1885746957">
      <w:bodyDiv w:val="1"/>
      <w:marLeft w:val="0"/>
      <w:marRight w:val="0"/>
      <w:marTop w:val="0"/>
      <w:marBottom w:val="0"/>
      <w:divBdr>
        <w:top w:val="none" w:sz="0" w:space="0" w:color="auto"/>
        <w:left w:val="none" w:sz="0" w:space="0" w:color="auto"/>
        <w:bottom w:val="none" w:sz="0" w:space="0" w:color="auto"/>
        <w:right w:val="none" w:sz="0" w:space="0" w:color="auto"/>
      </w:divBdr>
    </w:div>
    <w:div w:id="188574919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74061">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258379">
      <w:bodyDiv w:val="1"/>
      <w:marLeft w:val="0"/>
      <w:marRight w:val="0"/>
      <w:marTop w:val="0"/>
      <w:marBottom w:val="0"/>
      <w:divBdr>
        <w:top w:val="none" w:sz="0" w:space="0" w:color="auto"/>
        <w:left w:val="none" w:sz="0" w:space="0" w:color="auto"/>
        <w:bottom w:val="none" w:sz="0" w:space="0" w:color="auto"/>
        <w:right w:val="none" w:sz="0" w:space="0" w:color="auto"/>
      </w:divBdr>
    </w:div>
    <w:div w:id="1888297105">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39265">
      <w:bodyDiv w:val="1"/>
      <w:marLeft w:val="0"/>
      <w:marRight w:val="0"/>
      <w:marTop w:val="0"/>
      <w:marBottom w:val="0"/>
      <w:divBdr>
        <w:top w:val="none" w:sz="0" w:space="0" w:color="auto"/>
        <w:left w:val="none" w:sz="0" w:space="0" w:color="auto"/>
        <w:bottom w:val="none" w:sz="0" w:space="0" w:color="auto"/>
        <w:right w:val="none" w:sz="0" w:space="0" w:color="auto"/>
      </w:divBdr>
    </w:div>
    <w:div w:id="1889342158">
      <w:bodyDiv w:val="1"/>
      <w:marLeft w:val="0"/>
      <w:marRight w:val="0"/>
      <w:marTop w:val="0"/>
      <w:marBottom w:val="0"/>
      <w:divBdr>
        <w:top w:val="none" w:sz="0" w:space="0" w:color="auto"/>
        <w:left w:val="none" w:sz="0" w:space="0" w:color="auto"/>
        <w:bottom w:val="none" w:sz="0" w:space="0" w:color="auto"/>
        <w:right w:val="none" w:sz="0" w:space="0" w:color="auto"/>
      </w:divBdr>
    </w:div>
    <w:div w:id="1889487961">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074612">
      <w:bodyDiv w:val="1"/>
      <w:marLeft w:val="0"/>
      <w:marRight w:val="0"/>
      <w:marTop w:val="0"/>
      <w:marBottom w:val="0"/>
      <w:divBdr>
        <w:top w:val="none" w:sz="0" w:space="0" w:color="auto"/>
        <w:left w:val="none" w:sz="0" w:space="0" w:color="auto"/>
        <w:bottom w:val="none" w:sz="0" w:space="0" w:color="auto"/>
        <w:right w:val="none" w:sz="0" w:space="0" w:color="auto"/>
      </w:divBdr>
    </w:div>
    <w:div w:id="1890333574">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653653">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185194">
      <w:bodyDiv w:val="1"/>
      <w:marLeft w:val="0"/>
      <w:marRight w:val="0"/>
      <w:marTop w:val="0"/>
      <w:marBottom w:val="0"/>
      <w:divBdr>
        <w:top w:val="none" w:sz="0" w:space="0" w:color="auto"/>
        <w:left w:val="none" w:sz="0" w:space="0" w:color="auto"/>
        <w:bottom w:val="none" w:sz="0" w:space="0" w:color="auto"/>
        <w:right w:val="none" w:sz="0" w:space="0" w:color="auto"/>
      </w:divBdr>
    </w:div>
    <w:div w:id="1891308929">
      <w:bodyDiv w:val="1"/>
      <w:marLeft w:val="0"/>
      <w:marRight w:val="0"/>
      <w:marTop w:val="0"/>
      <w:marBottom w:val="0"/>
      <w:divBdr>
        <w:top w:val="none" w:sz="0" w:space="0" w:color="auto"/>
        <w:left w:val="none" w:sz="0" w:space="0" w:color="auto"/>
        <w:bottom w:val="none" w:sz="0" w:space="0" w:color="auto"/>
        <w:right w:val="none" w:sz="0" w:space="0" w:color="auto"/>
      </w:divBdr>
    </w:div>
    <w:div w:id="1891723895">
      <w:bodyDiv w:val="1"/>
      <w:marLeft w:val="0"/>
      <w:marRight w:val="0"/>
      <w:marTop w:val="0"/>
      <w:marBottom w:val="0"/>
      <w:divBdr>
        <w:top w:val="none" w:sz="0" w:space="0" w:color="auto"/>
        <w:left w:val="none" w:sz="0" w:space="0" w:color="auto"/>
        <w:bottom w:val="none" w:sz="0" w:space="0" w:color="auto"/>
        <w:right w:val="none" w:sz="0" w:space="0" w:color="auto"/>
      </w:divBdr>
    </w:div>
    <w:div w:id="1891729099">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92">
      <w:bodyDiv w:val="1"/>
      <w:marLeft w:val="0"/>
      <w:marRight w:val="0"/>
      <w:marTop w:val="0"/>
      <w:marBottom w:val="0"/>
      <w:divBdr>
        <w:top w:val="none" w:sz="0" w:space="0" w:color="auto"/>
        <w:left w:val="none" w:sz="0" w:space="0" w:color="auto"/>
        <w:bottom w:val="none" w:sz="0" w:space="0" w:color="auto"/>
        <w:right w:val="none" w:sz="0" w:space="0" w:color="auto"/>
      </w:divBdr>
    </w:div>
    <w:div w:id="1892425929">
      <w:bodyDiv w:val="1"/>
      <w:marLeft w:val="0"/>
      <w:marRight w:val="0"/>
      <w:marTop w:val="0"/>
      <w:marBottom w:val="0"/>
      <w:divBdr>
        <w:top w:val="none" w:sz="0" w:space="0" w:color="auto"/>
        <w:left w:val="none" w:sz="0" w:space="0" w:color="auto"/>
        <w:bottom w:val="none" w:sz="0" w:space="0" w:color="auto"/>
        <w:right w:val="none" w:sz="0" w:space="0" w:color="auto"/>
      </w:divBdr>
    </w:div>
    <w:div w:id="1892690413">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494661">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122804">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5258">
      <w:bodyDiv w:val="1"/>
      <w:marLeft w:val="0"/>
      <w:marRight w:val="0"/>
      <w:marTop w:val="0"/>
      <w:marBottom w:val="0"/>
      <w:divBdr>
        <w:top w:val="none" w:sz="0" w:space="0" w:color="auto"/>
        <w:left w:val="none" w:sz="0" w:space="0" w:color="auto"/>
        <w:bottom w:val="none" w:sz="0" w:space="0" w:color="auto"/>
        <w:right w:val="none" w:sz="0" w:space="0" w:color="auto"/>
      </w:divBdr>
    </w:div>
    <w:div w:id="1894732340">
      <w:bodyDiv w:val="1"/>
      <w:marLeft w:val="0"/>
      <w:marRight w:val="0"/>
      <w:marTop w:val="0"/>
      <w:marBottom w:val="0"/>
      <w:divBdr>
        <w:top w:val="none" w:sz="0" w:space="0" w:color="auto"/>
        <w:left w:val="none" w:sz="0" w:space="0" w:color="auto"/>
        <w:bottom w:val="none" w:sz="0" w:space="0" w:color="auto"/>
        <w:right w:val="none" w:sz="0" w:space="0" w:color="auto"/>
      </w:divBdr>
    </w:div>
    <w:div w:id="189484822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115604">
      <w:bodyDiv w:val="1"/>
      <w:marLeft w:val="0"/>
      <w:marRight w:val="0"/>
      <w:marTop w:val="0"/>
      <w:marBottom w:val="0"/>
      <w:divBdr>
        <w:top w:val="none" w:sz="0" w:space="0" w:color="auto"/>
        <w:left w:val="none" w:sz="0" w:space="0" w:color="auto"/>
        <w:bottom w:val="none" w:sz="0" w:space="0" w:color="auto"/>
        <w:right w:val="none" w:sz="0" w:space="0" w:color="auto"/>
      </w:divBdr>
    </w:div>
    <w:div w:id="189538290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039273">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769147">
      <w:bodyDiv w:val="1"/>
      <w:marLeft w:val="0"/>
      <w:marRight w:val="0"/>
      <w:marTop w:val="0"/>
      <w:marBottom w:val="0"/>
      <w:divBdr>
        <w:top w:val="none" w:sz="0" w:space="0" w:color="auto"/>
        <w:left w:val="none" w:sz="0" w:space="0" w:color="auto"/>
        <w:bottom w:val="none" w:sz="0" w:space="0" w:color="auto"/>
        <w:right w:val="none" w:sz="0" w:space="0" w:color="auto"/>
      </w:divBdr>
    </w:div>
    <w:div w:id="1896886444">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887643">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354">
      <w:bodyDiv w:val="1"/>
      <w:marLeft w:val="0"/>
      <w:marRight w:val="0"/>
      <w:marTop w:val="0"/>
      <w:marBottom w:val="0"/>
      <w:divBdr>
        <w:top w:val="none" w:sz="0" w:space="0" w:color="auto"/>
        <w:left w:val="none" w:sz="0" w:space="0" w:color="auto"/>
        <w:bottom w:val="none" w:sz="0" w:space="0" w:color="auto"/>
        <w:right w:val="none" w:sz="0" w:space="0" w:color="auto"/>
      </w:divBdr>
    </w:div>
    <w:div w:id="1898583735">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14558">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785754">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06928">
      <w:bodyDiv w:val="1"/>
      <w:marLeft w:val="0"/>
      <w:marRight w:val="0"/>
      <w:marTop w:val="0"/>
      <w:marBottom w:val="0"/>
      <w:divBdr>
        <w:top w:val="none" w:sz="0" w:space="0" w:color="auto"/>
        <w:left w:val="none" w:sz="0" w:space="0" w:color="auto"/>
        <w:bottom w:val="none" w:sz="0" w:space="0" w:color="auto"/>
        <w:right w:val="none" w:sz="0" w:space="0" w:color="auto"/>
      </w:divBdr>
    </w:div>
    <w:div w:id="1901211758">
      <w:bodyDiv w:val="1"/>
      <w:marLeft w:val="0"/>
      <w:marRight w:val="0"/>
      <w:marTop w:val="0"/>
      <w:marBottom w:val="0"/>
      <w:divBdr>
        <w:top w:val="none" w:sz="0" w:space="0" w:color="auto"/>
        <w:left w:val="none" w:sz="0" w:space="0" w:color="auto"/>
        <w:bottom w:val="none" w:sz="0" w:space="0" w:color="auto"/>
        <w:right w:val="none" w:sz="0" w:space="0" w:color="auto"/>
      </w:divBdr>
    </w:div>
    <w:div w:id="1901289174">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675884">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865362">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8249">
      <w:bodyDiv w:val="1"/>
      <w:marLeft w:val="0"/>
      <w:marRight w:val="0"/>
      <w:marTop w:val="0"/>
      <w:marBottom w:val="0"/>
      <w:divBdr>
        <w:top w:val="none" w:sz="0" w:space="0" w:color="auto"/>
        <w:left w:val="none" w:sz="0" w:space="0" w:color="auto"/>
        <w:bottom w:val="none" w:sz="0" w:space="0" w:color="auto"/>
        <w:right w:val="none" w:sz="0" w:space="0" w:color="auto"/>
      </w:divBdr>
    </w:div>
    <w:div w:id="1903978593">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
    <w:div w:id="1904753223">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338027">
      <w:bodyDiv w:val="1"/>
      <w:marLeft w:val="0"/>
      <w:marRight w:val="0"/>
      <w:marTop w:val="0"/>
      <w:marBottom w:val="0"/>
      <w:divBdr>
        <w:top w:val="none" w:sz="0" w:space="0" w:color="auto"/>
        <w:left w:val="none" w:sz="0" w:space="0" w:color="auto"/>
        <w:bottom w:val="none" w:sz="0" w:space="0" w:color="auto"/>
        <w:right w:val="none" w:sz="0" w:space="0" w:color="auto"/>
      </w:divBdr>
    </w:div>
    <w:div w:id="1905480990">
      <w:bodyDiv w:val="1"/>
      <w:marLeft w:val="0"/>
      <w:marRight w:val="0"/>
      <w:marTop w:val="0"/>
      <w:marBottom w:val="0"/>
      <w:divBdr>
        <w:top w:val="none" w:sz="0" w:space="0" w:color="auto"/>
        <w:left w:val="none" w:sz="0" w:space="0" w:color="auto"/>
        <w:bottom w:val="none" w:sz="0" w:space="0" w:color="auto"/>
        <w:right w:val="none" w:sz="0" w:space="0" w:color="auto"/>
      </w:divBdr>
    </w:div>
    <w:div w:id="1905795565">
      <w:bodyDiv w:val="1"/>
      <w:marLeft w:val="0"/>
      <w:marRight w:val="0"/>
      <w:marTop w:val="0"/>
      <w:marBottom w:val="0"/>
      <w:divBdr>
        <w:top w:val="none" w:sz="0" w:space="0" w:color="auto"/>
        <w:left w:val="none" w:sz="0" w:space="0" w:color="auto"/>
        <w:bottom w:val="none" w:sz="0" w:space="0" w:color="auto"/>
        <w:right w:val="none" w:sz="0" w:space="0" w:color="auto"/>
      </w:divBdr>
    </w:div>
    <w:div w:id="1905875880">
      <w:bodyDiv w:val="1"/>
      <w:marLeft w:val="0"/>
      <w:marRight w:val="0"/>
      <w:marTop w:val="0"/>
      <w:marBottom w:val="0"/>
      <w:divBdr>
        <w:top w:val="none" w:sz="0" w:space="0" w:color="auto"/>
        <w:left w:val="none" w:sz="0" w:space="0" w:color="auto"/>
        <w:bottom w:val="none" w:sz="0" w:space="0" w:color="auto"/>
        <w:right w:val="none" w:sz="0" w:space="0" w:color="auto"/>
      </w:divBdr>
    </w:div>
    <w:div w:id="1905950549">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48928">
      <w:bodyDiv w:val="1"/>
      <w:marLeft w:val="0"/>
      <w:marRight w:val="0"/>
      <w:marTop w:val="0"/>
      <w:marBottom w:val="0"/>
      <w:divBdr>
        <w:top w:val="none" w:sz="0" w:space="0" w:color="auto"/>
        <w:left w:val="none" w:sz="0" w:space="0" w:color="auto"/>
        <w:bottom w:val="none" w:sz="0" w:space="0" w:color="auto"/>
        <w:right w:val="none" w:sz="0" w:space="0" w:color="auto"/>
      </w:divBdr>
    </w:div>
    <w:div w:id="1906524227">
      <w:bodyDiv w:val="1"/>
      <w:marLeft w:val="0"/>
      <w:marRight w:val="0"/>
      <w:marTop w:val="0"/>
      <w:marBottom w:val="0"/>
      <w:divBdr>
        <w:top w:val="none" w:sz="0" w:space="0" w:color="auto"/>
        <w:left w:val="none" w:sz="0" w:space="0" w:color="auto"/>
        <w:bottom w:val="none" w:sz="0" w:space="0" w:color="auto"/>
        <w:right w:val="none" w:sz="0" w:space="0" w:color="auto"/>
      </w:divBdr>
    </w:div>
    <w:div w:id="1906719048">
      <w:bodyDiv w:val="1"/>
      <w:marLeft w:val="0"/>
      <w:marRight w:val="0"/>
      <w:marTop w:val="0"/>
      <w:marBottom w:val="0"/>
      <w:divBdr>
        <w:top w:val="none" w:sz="0" w:space="0" w:color="auto"/>
        <w:left w:val="none" w:sz="0" w:space="0" w:color="auto"/>
        <w:bottom w:val="none" w:sz="0" w:space="0" w:color="auto"/>
        <w:right w:val="none" w:sz="0" w:space="0" w:color="auto"/>
      </w:divBdr>
    </w:div>
    <w:div w:id="1906791308">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796354">
      <w:bodyDiv w:val="1"/>
      <w:marLeft w:val="0"/>
      <w:marRight w:val="0"/>
      <w:marTop w:val="0"/>
      <w:marBottom w:val="0"/>
      <w:divBdr>
        <w:top w:val="none" w:sz="0" w:space="0" w:color="auto"/>
        <w:left w:val="none" w:sz="0" w:space="0" w:color="auto"/>
        <w:bottom w:val="none" w:sz="0" w:space="0" w:color="auto"/>
        <w:right w:val="none" w:sz="0" w:space="0" w:color="auto"/>
      </w:divBdr>
    </w:div>
    <w:div w:id="190684008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62882">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297505">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704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611213">
      <w:bodyDiv w:val="1"/>
      <w:marLeft w:val="0"/>
      <w:marRight w:val="0"/>
      <w:marTop w:val="0"/>
      <w:marBottom w:val="0"/>
      <w:divBdr>
        <w:top w:val="none" w:sz="0" w:space="0" w:color="auto"/>
        <w:left w:val="none" w:sz="0" w:space="0" w:color="auto"/>
        <w:bottom w:val="none" w:sz="0" w:space="0" w:color="auto"/>
        <w:right w:val="none" w:sz="0" w:space="0" w:color="auto"/>
      </w:divBdr>
    </w:div>
    <w:div w:id="1909801177">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191935">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841181">
      <w:bodyDiv w:val="1"/>
      <w:marLeft w:val="0"/>
      <w:marRight w:val="0"/>
      <w:marTop w:val="0"/>
      <w:marBottom w:val="0"/>
      <w:divBdr>
        <w:top w:val="none" w:sz="0" w:space="0" w:color="auto"/>
        <w:left w:val="none" w:sz="0" w:space="0" w:color="auto"/>
        <w:bottom w:val="none" w:sz="0" w:space="0" w:color="auto"/>
        <w:right w:val="none" w:sz="0" w:space="0" w:color="auto"/>
      </w:divBdr>
    </w:div>
    <w:div w:id="1910990959">
      <w:bodyDiv w:val="1"/>
      <w:marLeft w:val="0"/>
      <w:marRight w:val="0"/>
      <w:marTop w:val="0"/>
      <w:marBottom w:val="0"/>
      <w:divBdr>
        <w:top w:val="none" w:sz="0" w:space="0" w:color="auto"/>
        <w:left w:val="none" w:sz="0" w:space="0" w:color="auto"/>
        <w:bottom w:val="none" w:sz="0" w:space="0" w:color="auto"/>
        <w:right w:val="none" w:sz="0" w:space="0" w:color="auto"/>
      </w:divBdr>
    </w:div>
    <w:div w:id="1911191489">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2081">
      <w:bodyDiv w:val="1"/>
      <w:marLeft w:val="0"/>
      <w:marRight w:val="0"/>
      <w:marTop w:val="0"/>
      <w:marBottom w:val="0"/>
      <w:divBdr>
        <w:top w:val="none" w:sz="0" w:space="0" w:color="auto"/>
        <w:left w:val="none" w:sz="0" w:space="0" w:color="auto"/>
        <w:bottom w:val="none" w:sz="0" w:space="0" w:color="auto"/>
        <w:right w:val="none" w:sz="0" w:space="0" w:color="auto"/>
      </w:divBdr>
    </w:div>
    <w:div w:id="1911888571">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420110">
      <w:bodyDiv w:val="1"/>
      <w:marLeft w:val="0"/>
      <w:marRight w:val="0"/>
      <w:marTop w:val="0"/>
      <w:marBottom w:val="0"/>
      <w:divBdr>
        <w:top w:val="none" w:sz="0" w:space="0" w:color="auto"/>
        <w:left w:val="none" w:sz="0" w:space="0" w:color="auto"/>
        <w:bottom w:val="none" w:sz="0" w:space="0" w:color="auto"/>
        <w:right w:val="none" w:sz="0" w:space="0" w:color="auto"/>
      </w:divBdr>
    </w:div>
    <w:div w:id="1912494945">
      <w:bodyDiv w:val="1"/>
      <w:marLeft w:val="0"/>
      <w:marRight w:val="0"/>
      <w:marTop w:val="0"/>
      <w:marBottom w:val="0"/>
      <w:divBdr>
        <w:top w:val="none" w:sz="0" w:space="0" w:color="auto"/>
        <w:left w:val="none" w:sz="0" w:space="0" w:color="auto"/>
        <w:bottom w:val="none" w:sz="0" w:space="0" w:color="auto"/>
        <w:right w:val="none" w:sz="0" w:space="0" w:color="auto"/>
      </w:divBdr>
    </w:div>
    <w:div w:id="1912504056">
      <w:bodyDiv w:val="1"/>
      <w:marLeft w:val="0"/>
      <w:marRight w:val="0"/>
      <w:marTop w:val="0"/>
      <w:marBottom w:val="0"/>
      <w:divBdr>
        <w:top w:val="none" w:sz="0" w:space="0" w:color="auto"/>
        <w:left w:val="none" w:sz="0" w:space="0" w:color="auto"/>
        <w:bottom w:val="none" w:sz="0" w:space="0" w:color="auto"/>
        <w:right w:val="none" w:sz="0" w:space="0" w:color="auto"/>
      </w:divBdr>
    </w:div>
    <w:div w:id="1912737460">
      <w:bodyDiv w:val="1"/>
      <w:marLeft w:val="0"/>
      <w:marRight w:val="0"/>
      <w:marTop w:val="0"/>
      <w:marBottom w:val="0"/>
      <w:divBdr>
        <w:top w:val="none" w:sz="0" w:space="0" w:color="auto"/>
        <w:left w:val="none" w:sz="0" w:space="0" w:color="auto"/>
        <w:bottom w:val="none" w:sz="0" w:space="0" w:color="auto"/>
        <w:right w:val="none" w:sz="0" w:space="0" w:color="auto"/>
      </w:divBdr>
    </w:div>
    <w:div w:id="1912887690">
      <w:bodyDiv w:val="1"/>
      <w:marLeft w:val="0"/>
      <w:marRight w:val="0"/>
      <w:marTop w:val="0"/>
      <w:marBottom w:val="0"/>
      <w:divBdr>
        <w:top w:val="none" w:sz="0" w:space="0" w:color="auto"/>
        <w:left w:val="none" w:sz="0" w:space="0" w:color="auto"/>
        <w:bottom w:val="none" w:sz="0" w:space="0" w:color="auto"/>
        <w:right w:val="none" w:sz="0" w:space="0" w:color="auto"/>
      </w:divBdr>
    </w:div>
    <w:div w:id="1913080908">
      <w:bodyDiv w:val="1"/>
      <w:marLeft w:val="0"/>
      <w:marRight w:val="0"/>
      <w:marTop w:val="0"/>
      <w:marBottom w:val="0"/>
      <w:divBdr>
        <w:top w:val="none" w:sz="0" w:space="0" w:color="auto"/>
        <w:left w:val="none" w:sz="0" w:space="0" w:color="auto"/>
        <w:bottom w:val="none" w:sz="0" w:space="0" w:color="auto"/>
        <w:right w:val="none" w:sz="0" w:space="0" w:color="auto"/>
      </w:divBdr>
    </w:div>
    <w:div w:id="1913153197">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14708">
      <w:bodyDiv w:val="1"/>
      <w:marLeft w:val="0"/>
      <w:marRight w:val="0"/>
      <w:marTop w:val="0"/>
      <w:marBottom w:val="0"/>
      <w:divBdr>
        <w:top w:val="none" w:sz="0" w:space="0" w:color="auto"/>
        <w:left w:val="none" w:sz="0" w:space="0" w:color="auto"/>
        <w:bottom w:val="none" w:sz="0" w:space="0" w:color="auto"/>
        <w:right w:val="none" w:sz="0" w:space="0" w:color="auto"/>
      </w:divBdr>
    </w:div>
    <w:div w:id="1915355284">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432445">
      <w:bodyDiv w:val="1"/>
      <w:marLeft w:val="0"/>
      <w:marRight w:val="0"/>
      <w:marTop w:val="0"/>
      <w:marBottom w:val="0"/>
      <w:divBdr>
        <w:top w:val="none" w:sz="0" w:space="0" w:color="auto"/>
        <w:left w:val="none" w:sz="0" w:space="0" w:color="auto"/>
        <w:bottom w:val="none" w:sz="0" w:space="0" w:color="auto"/>
        <w:right w:val="none" w:sz="0" w:space="0" w:color="auto"/>
      </w:divBdr>
    </w:div>
    <w:div w:id="1916551623">
      <w:bodyDiv w:val="1"/>
      <w:marLeft w:val="0"/>
      <w:marRight w:val="0"/>
      <w:marTop w:val="0"/>
      <w:marBottom w:val="0"/>
      <w:divBdr>
        <w:top w:val="none" w:sz="0" w:space="0" w:color="auto"/>
        <w:left w:val="none" w:sz="0" w:space="0" w:color="auto"/>
        <w:bottom w:val="none" w:sz="0" w:space="0" w:color="auto"/>
        <w:right w:val="none" w:sz="0" w:space="0" w:color="auto"/>
      </w:divBdr>
    </w:div>
    <w:div w:id="1916671031">
      <w:bodyDiv w:val="1"/>
      <w:marLeft w:val="0"/>
      <w:marRight w:val="0"/>
      <w:marTop w:val="0"/>
      <w:marBottom w:val="0"/>
      <w:divBdr>
        <w:top w:val="none" w:sz="0" w:space="0" w:color="auto"/>
        <w:left w:val="none" w:sz="0" w:space="0" w:color="auto"/>
        <w:bottom w:val="none" w:sz="0" w:space="0" w:color="auto"/>
        <w:right w:val="none" w:sz="0" w:space="0" w:color="auto"/>
      </w:divBdr>
    </w:div>
    <w:div w:id="1916695344">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243152">
      <w:bodyDiv w:val="1"/>
      <w:marLeft w:val="0"/>
      <w:marRight w:val="0"/>
      <w:marTop w:val="0"/>
      <w:marBottom w:val="0"/>
      <w:divBdr>
        <w:top w:val="none" w:sz="0" w:space="0" w:color="auto"/>
        <w:left w:val="none" w:sz="0" w:space="0" w:color="auto"/>
        <w:bottom w:val="none" w:sz="0" w:space="0" w:color="auto"/>
        <w:right w:val="none" w:sz="0" w:space="0" w:color="auto"/>
      </w:divBdr>
    </w:div>
    <w:div w:id="1918468011">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55605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406642">
      <w:bodyDiv w:val="1"/>
      <w:marLeft w:val="0"/>
      <w:marRight w:val="0"/>
      <w:marTop w:val="0"/>
      <w:marBottom w:val="0"/>
      <w:divBdr>
        <w:top w:val="none" w:sz="0" w:space="0" w:color="auto"/>
        <w:left w:val="none" w:sz="0" w:space="0" w:color="auto"/>
        <w:bottom w:val="none" w:sz="0" w:space="0" w:color="auto"/>
        <w:right w:val="none" w:sz="0" w:space="0" w:color="auto"/>
      </w:divBdr>
    </w:div>
    <w:div w:id="1921135662">
      <w:bodyDiv w:val="1"/>
      <w:marLeft w:val="0"/>
      <w:marRight w:val="0"/>
      <w:marTop w:val="0"/>
      <w:marBottom w:val="0"/>
      <w:divBdr>
        <w:top w:val="none" w:sz="0" w:space="0" w:color="auto"/>
        <w:left w:val="none" w:sz="0" w:space="0" w:color="auto"/>
        <w:bottom w:val="none" w:sz="0" w:space="0" w:color="auto"/>
        <w:right w:val="none" w:sz="0" w:space="0" w:color="auto"/>
      </w:divBdr>
    </w:div>
    <w:div w:id="1921594167">
      <w:bodyDiv w:val="1"/>
      <w:marLeft w:val="0"/>
      <w:marRight w:val="0"/>
      <w:marTop w:val="0"/>
      <w:marBottom w:val="0"/>
      <w:divBdr>
        <w:top w:val="none" w:sz="0" w:space="0" w:color="auto"/>
        <w:left w:val="none" w:sz="0" w:space="0" w:color="auto"/>
        <w:bottom w:val="none" w:sz="0" w:space="0" w:color="auto"/>
        <w:right w:val="none" w:sz="0" w:space="0" w:color="auto"/>
      </w:divBdr>
    </w:div>
    <w:div w:id="1921599215">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330033">
      <w:bodyDiv w:val="1"/>
      <w:marLeft w:val="0"/>
      <w:marRight w:val="0"/>
      <w:marTop w:val="0"/>
      <w:marBottom w:val="0"/>
      <w:divBdr>
        <w:top w:val="none" w:sz="0" w:space="0" w:color="auto"/>
        <w:left w:val="none" w:sz="0" w:space="0" w:color="auto"/>
        <w:bottom w:val="none" w:sz="0" w:space="0" w:color="auto"/>
        <w:right w:val="none" w:sz="0" w:space="0" w:color="auto"/>
      </w:divBdr>
    </w:div>
    <w:div w:id="1922369118">
      <w:bodyDiv w:val="1"/>
      <w:marLeft w:val="0"/>
      <w:marRight w:val="0"/>
      <w:marTop w:val="0"/>
      <w:marBottom w:val="0"/>
      <w:divBdr>
        <w:top w:val="none" w:sz="0" w:space="0" w:color="auto"/>
        <w:left w:val="none" w:sz="0" w:space="0" w:color="auto"/>
        <w:bottom w:val="none" w:sz="0" w:space="0" w:color="auto"/>
        <w:right w:val="none" w:sz="0" w:space="0" w:color="auto"/>
      </w:divBdr>
    </w:div>
    <w:div w:id="1922640856">
      <w:bodyDiv w:val="1"/>
      <w:marLeft w:val="0"/>
      <w:marRight w:val="0"/>
      <w:marTop w:val="0"/>
      <w:marBottom w:val="0"/>
      <w:divBdr>
        <w:top w:val="none" w:sz="0" w:space="0" w:color="auto"/>
        <w:left w:val="none" w:sz="0" w:space="0" w:color="auto"/>
        <w:bottom w:val="none" w:sz="0" w:space="0" w:color="auto"/>
        <w:right w:val="none" w:sz="0" w:space="0" w:color="auto"/>
      </w:divBdr>
    </w:div>
    <w:div w:id="1922641844">
      <w:bodyDiv w:val="1"/>
      <w:marLeft w:val="0"/>
      <w:marRight w:val="0"/>
      <w:marTop w:val="0"/>
      <w:marBottom w:val="0"/>
      <w:divBdr>
        <w:top w:val="none" w:sz="0" w:space="0" w:color="auto"/>
        <w:left w:val="none" w:sz="0" w:space="0" w:color="auto"/>
        <w:bottom w:val="none" w:sz="0" w:space="0" w:color="auto"/>
        <w:right w:val="none" w:sz="0" w:space="0" w:color="auto"/>
      </w:divBdr>
    </w:div>
    <w:div w:id="1922787227">
      <w:bodyDiv w:val="1"/>
      <w:marLeft w:val="0"/>
      <w:marRight w:val="0"/>
      <w:marTop w:val="0"/>
      <w:marBottom w:val="0"/>
      <w:divBdr>
        <w:top w:val="none" w:sz="0" w:space="0" w:color="auto"/>
        <w:left w:val="none" w:sz="0" w:space="0" w:color="auto"/>
        <w:bottom w:val="none" w:sz="0" w:space="0" w:color="auto"/>
        <w:right w:val="none" w:sz="0" w:space="0" w:color="auto"/>
      </w:divBdr>
    </w:div>
    <w:div w:id="1922981877">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72363">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506">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800647">
      <w:bodyDiv w:val="1"/>
      <w:marLeft w:val="0"/>
      <w:marRight w:val="0"/>
      <w:marTop w:val="0"/>
      <w:marBottom w:val="0"/>
      <w:divBdr>
        <w:top w:val="none" w:sz="0" w:space="0" w:color="auto"/>
        <w:left w:val="none" w:sz="0" w:space="0" w:color="auto"/>
        <w:bottom w:val="none" w:sz="0" w:space="0" w:color="auto"/>
        <w:right w:val="none" w:sz="0" w:space="0" w:color="auto"/>
      </w:divBdr>
    </w:div>
    <w:div w:id="1924991005">
      <w:bodyDiv w:val="1"/>
      <w:marLeft w:val="0"/>
      <w:marRight w:val="0"/>
      <w:marTop w:val="0"/>
      <w:marBottom w:val="0"/>
      <w:divBdr>
        <w:top w:val="none" w:sz="0" w:space="0" w:color="auto"/>
        <w:left w:val="none" w:sz="0" w:space="0" w:color="auto"/>
        <w:bottom w:val="none" w:sz="0" w:space="0" w:color="auto"/>
        <w:right w:val="none" w:sz="0" w:space="0" w:color="auto"/>
      </w:divBdr>
    </w:div>
    <w:div w:id="1925188460">
      <w:bodyDiv w:val="1"/>
      <w:marLeft w:val="0"/>
      <w:marRight w:val="0"/>
      <w:marTop w:val="0"/>
      <w:marBottom w:val="0"/>
      <w:divBdr>
        <w:top w:val="none" w:sz="0" w:space="0" w:color="auto"/>
        <w:left w:val="none" w:sz="0" w:space="0" w:color="auto"/>
        <w:bottom w:val="none" w:sz="0" w:space="0" w:color="auto"/>
        <w:right w:val="none" w:sz="0" w:space="0" w:color="auto"/>
      </w:divBdr>
    </w:div>
    <w:div w:id="1925258734">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066615">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834806">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270495">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494481">
      <w:bodyDiv w:val="1"/>
      <w:marLeft w:val="0"/>
      <w:marRight w:val="0"/>
      <w:marTop w:val="0"/>
      <w:marBottom w:val="0"/>
      <w:divBdr>
        <w:top w:val="none" w:sz="0" w:space="0" w:color="auto"/>
        <w:left w:val="none" w:sz="0" w:space="0" w:color="auto"/>
        <w:bottom w:val="none" w:sz="0" w:space="0" w:color="auto"/>
        <w:right w:val="none" w:sz="0" w:space="0" w:color="auto"/>
      </w:divBdr>
    </w:div>
    <w:div w:id="1928923874">
      <w:bodyDiv w:val="1"/>
      <w:marLeft w:val="0"/>
      <w:marRight w:val="0"/>
      <w:marTop w:val="0"/>
      <w:marBottom w:val="0"/>
      <w:divBdr>
        <w:top w:val="none" w:sz="0" w:space="0" w:color="auto"/>
        <w:left w:val="none" w:sz="0" w:space="0" w:color="auto"/>
        <w:bottom w:val="none" w:sz="0" w:space="0" w:color="auto"/>
        <w:right w:val="none" w:sz="0" w:space="0" w:color="auto"/>
      </w:divBdr>
    </w:div>
    <w:div w:id="1929075960">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9112">
      <w:bodyDiv w:val="1"/>
      <w:marLeft w:val="0"/>
      <w:marRight w:val="0"/>
      <w:marTop w:val="0"/>
      <w:marBottom w:val="0"/>
      <w:divBdr>
        <w:top w:val="none" w:sz="0" w:space="0" w:color="auto"/>
        <w:left w:val="none" w:sz="0" w:space="0" w:color="auto"/>
        <w:bottom w:val="none" w:sz="0" w:space="0" w:color="auto"/>
        <w:right w:val="none" w:sz="0" w:space="0" w:color="auto"/>
      </w:divBdr>
    </w:div>
    <w:div w:id="1929578100">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041049">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5346">
      <w:bodyDiv w:val="1"/>
      <w:marLeft w:val="0"/>
      <w:marRight w:val="0"/>
      <w:marTop w:val="0"/>
      <w:marBottom w:val="0"/>
      <w:divBdr>
        <w:top w:val="none" w:sz="0" w:space="0" w:color="auto"/>
        <w:left w:val="none" w:sz="0" w:space="0" w:color="auto"/>
        <w:bottom w:val="none" w:sz="0" w:space="0" w:color="auto"/>
        <w:right w:val="none" w:sz="0" w:space="0" w:color="auto"/>
      </w:divBdr>
    </w:div>
    <w:div w:id="1930625279">
      <w:bodyDiv w:val="1"/>
      <w:marLeft w:val="0"/>
      <w:marRight w:val="0"/>
      <w:marTop w:val="0"/>
      <w:marBottom w:val="0"/>
      <w:divBdr>
        <w:top w:val="none" w:sz="0" w:space="0" w:color="auto"/>
        <w:left w:val="none" w:sz="0" w:space="0" w:color="auto"/>
        <w:bottom w:val="none" w:sz="0" w:space="0" w:color="auto"/>
        <w:right w:val="none" w:sz="0" w:space="0" w:color="auto"/>
      </w:divBdr>
    </w:div>
    <w:div w:id="1930847616">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1159">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0140">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8670">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71031">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088582">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29534">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743613">
      <w:bodyDiv w:val="1"/>
      <w:marLeft w:val="0"/>
      <w:marRight w:val="0"/>
      <w:marTop w:val="0"/>
      <w:marBottom w:val="0"/>
      <w:divBdr>
        <w:top w:val="none" w:sz="0" w:space="0" w:color="auto"/>
        <w:left w:val="none" w:sz="0" w:space="0" w:color="auto"/>
        <w:bottom w:val="none" w:sz="0" w:space="0" w:color="auto"/>
        <w:right w:val="none" w:sz="0" w:space="0" w:color="auto"/>
      </w:divBdr>
    </w:div>
    <w:div w:id="1936090323">
      <w:bodyDiv w:val="1"/>
      <w:marLeft w:val="0"/>
      <w:marRight w:val="0"/>
      <w:marTop w:val="0"/>
      <w:marBottom w:val="0"/>
      <w:divBdr>
        <w:top w:val="none" w:sz="0" w:space="0" w:color="auto"/>
        <w:left w:val="none" w:sz="0" w:space="0" w:color="auto"/>
        <w:bottom w:val="none" w:sz="0" w:space="0" w:color="auto"/>
        <w:right w:val="none" w:sz="0" w:space="0" w:color="auto"/>
      </w:divBdr>
    </w:div>
    <w:div w:id="1936131636">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41709">
      <w:bodyDiv w:val="1"/>
      <w:marLeft w:val="0"/>
      <w:marRight w:val="0"/>
      <w:marTop w:val="0"/>
      <w:marBottom w:val="0"/>
      <w:divBdr>
        <w:top w:val="none" w:sz="0" w:space="0" w:color="auto"/>
        <w:left w:val="none" w:sz="0" w:space="0" w:color="auto"/>
        <w:bottom w:val="none" w:sz="0" w:space="0" w:color="auto"/>
        <w:right w:val="none" w:sz="0" w:space="0" w:color="auto"/>
      </w:divBdr>
    </w:div>
    <w:div w:id="1937472642">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68575">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637121">
      <w:bodyDiv w:val="1"/>
      <w:marLeft w:val="0"/>
      <w:marRight w:val="0"/>
      <w:marTop w:val="0"/>
      <w:marBottom w:val="0"/>
      <w:divBdr>
        <w:top w:val="none" w:sz="0" w:space="0" w:color="auto"/>
        <w:left w:val="none" w:sz="0" w:space="0" w:color="auto"/>
        <w:bottom w:val="none" w:sz="0" w:space="0" w:color="auto"/>
        <w:right w:val="none" w:sz="0" w:space="0" w:color="auto"/>
      </w:divBdr>
    </w:div>
    <w:div w:id="1939287279">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479274">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3961">
      <w:bodyDiv w:val="1"/>
      <w:marLeft w:val="0"/>
      <w:marRight w:val="0"/>
      <w:marTop w:val="0"/>
      <w:marBottom w:val="0"/>
      <w:divBdr>
        <w:top w:val="none" w:sz="0" w:space="0" w:color="auto"/>
        <w:left w:val="none" w:sz="0" w:space="0" w:color="auto"/>
        <w:bottom w:val="none" w:sz="0" w:space="0" w:color="auto"/>
        <w:right w:val="none" w:sz="0" w:space="0" w:color="auto"/>
      </w:divBdr>
    </w:div>
    <w:div w:id="1939751389">
      <w:bodyDiv w:val="1"/>
      <w:marLeft w:val="0"/>
      <w:marRight w:val="0"/>
      <w:marTop w:val="0"/>
      <w:marBottom w:val="0"/>
      <w:divBdr>
        <w:top w:val="none" w:sz="0" w:space="0" w:color="auto"/>
        <w:left w:val="none" w:sz="0" w:space="0" w:color="auto"/>
        <w:bottom w:val="none" w:sz="0" w:space="0" w:color="auto"/>
        <w:right w:val="none" w:sz="0" w:space="0" w:color="auto"/>
      </w:divBdr>
    </w:div>
    <w:div w:id="1940215711">
      <w:bodyDiv w:val="1"/>
      <w:marLeft w:val="0"/>
      <w:marRight w:val="0"/>
      <w:marTop w:val="0"/>
      <w:marBottom w:val="0"/>
      <w:divBdr>
        <w:top w:val="none" w:sz="0" w:space="0" w:color="auto"/>
        <w:left w:val="none" w:sz="0" w:space="0" w:color="auto"/>
        <w:bottom w:val="none" w:sz="0" w:space="0" w:color="auto"/>
        <w:right w:val="none" w:sz="0" w:space="0" w:color="auto"/>
      </w:divBdr>
    </w:div>
    <w:div w:id="1940258996">
      <w:bodyDiv w:val="1"/>
      <w:marLeft w:val="0"/>
      <w:marRight w:val="0"/>
      <w:marTop w:val="0"/>
      <w:marBottom w:val="0"/>
      <w:divBdr>
        <w:top w:val="none" w:sz="0" w:space="0" w:color="auto"/>
        <w:left w:val="none" w:sz="0" w:space="0" w:color="auto"/>
        <w:bottom w:val="none" w:sz="0" w:space="0" w:color="auto"/>
        <w:right w:val="none" w:sz="0" w:space="0" w:color="auto"/>
      </w:divBdr>
    </w:div>
    <w:div w:id="1940331921">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41607">
      <w:bodyDiv w:val="1"/>
      <w:marLeft w:val="0"/>
      <w:marRight w:val="0"/>
      <w:marTop w:val="0"/>
      <w:marBottom w:val="0"/>
      <w:divBdr>
        <w:top w:val="none" w:sz="0" w:space="0" w:color="auto"/>
        <w:left w:val="none" w:sz="0" w:space="0" w:color="auto"/>
        <w:bottom w:val="none" w:sz="0" w:space="0" w:color="auto"/>
        <w:right w:val="none" w:sz="0" w:space="0" w:color="auto"/>
      </w:divBdr>
    </w:div>
    <w:div w:id="1940985594">
      <w:bodyDiv w:val="1"/>
      <w:marLeft w:val="0"/>
      <w:marRight w:val="0"/>
      <w:marTop w:val="0"/>
      <w:marBottom w:val="0"/>
      <w:divBdr>
        <w:top w:val="none" w:sz="0" w:space="0" w:color="auto"/>
        <w:left w:val="none" w:sz="0" w:space="0" w:color="auto"/>
        <w:bottom w:val="none" w:sz="0" w:space="0" w:color="auto"/>
        <w:right w:val="none" w:sz="0" w:space="0" w:color="auto"/>
      </w:divBdr>
    </w:div>
    <w:div w:id="1941134642">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253444">
      <w:bodyDiv w:val="1"/>
      <w:marLeft w:val="0"/>
      <w:marRight w:val="0"/>
      <w:marTop w:val="0"/>
      <w:marBottom w:val="0"/>
      <w:divBdr>
        <w:top w:val="none" w:sz="0" w:space="0" w:color="auto"/>
        <w:left w:val="none" w:sz="0" w:space="0" w:color="auto"/>
        <w:bottom w:val="none" w:sz="0" w:space="0" w:color="auto"/>
        <w:right w:val="none" w:sz="0" w:space="0" w:color="auto"/>
      </w:divBdr>
    </w:div>
    <w:div w:id="1941404705">
      <w:bodyDiv w:val="1"/>
      <w:marLeft w:val="0"/>
      <w:marRight w:val="0"/>
      <w:marTop w:val="0"/>
      <w:marBottom w:val="0"/>
      <w:divBdr>
        <w:top w:val="none" w:sz="0" w:space="0" w:color="auto"/>
        <w:left w:val="none" w:sz="0" w:space="0" w:color="auto"/>
        <w:bottom w:val="none" w:sz="0" w:space="0" w:color="auto"/>
        <w:right w:val="none" w:sz="0" w:space="0" w:color="auto"/>
      </w:divBdr>
    </w:div>
    <w:div w:id="1941596137">
      <w:bodyDiv w:val="1"/>
      <w:marLeft w:val="0"/>
      <w:marRight w:val="0"/>
      <w:marTop w:val="0"/>
      <w:marBottom w:val="0"/>
      <w:divBdr>
        <w:top w:val="none" w:sz="0" w:space="0" w:color="auto"/>
        <w:left w:val="none" w:sz="0" w:space="0" w:color="auto"/>
        <w:bottom w:val="none" w:sz="0" w:space="0" w:color="auto"/>
        <w:right w:val="none" w:sz="0" w:space="0" w:color="auto"/>
      </w:divBdr>
    </w:div>
    <w:div w:id="1941714362">
      <w:bodyDiv w:val="1"/>
      <w:marLeft w:val="0"/>
      <w:marRight w:val="0"/>
      <w:marTop w:val="0"/>
      <w:marBottom w:val="0"/>
      <w:divBdr>
        <w:top w:val="none" w:sz="0" w:space="0" w:color="auto"/>
        <w:left w:val="none" w:sz="0" w:space="0" w:color="auto"/>
        <w:bottom w:val="none" w:sz="0" w:space="0" w:color="auto"/>
        <w:right w:val="none" w:sz="0" w:space="0" w:color="auto"/>
      </w:divBdr>
    </w:div>
    <w:div w:id="1941983819">
      <w:bodyDiv w:val="1"/>
      <w:marLeft w:val="0"/>
      <w:marRight w:val="0"/>
      <w:marTop w:val="0"/>
      <w:marBottom w:val="0"/>
      <w:divBdr>
        <w:top w:val="none" w:sz="0" w:space="0" w:color="auto"/>
        <w:left w:val="none" w:sz="0" w:space="0" w:color="auto"/>
        <w:bottom w:val="none" w:sz="0" w:space="0" w:color="auto"/>
        <w:right w:val="none" w:sz="0" w:space="0" w:color="auto"/>
      </w:divBdr>
    </w:div>
    <w:div w:id="1942295635">
      <w:bodyDiv w:val="1"/>
      <w:marLeft w:val="0"/>
      <w:marRight w:val="0"/>
      <w:marTop w:val="0"/>
      <w:marBottom w:val="0"/>
      <w:divBdr>
        <w:top w:val="none" w:sz="0" w:space="0" w:color="auto"/>
        <w:left w:val="none" w:sz="0" w:space="0" w:color="auto"/>
        <w:bottom w:val="none" w:sz="0" w:space="0" w:color="auto"/>
        <w:right w:val="none" w:sz="0" w:space="0" w:color="auto"/>
      </w:divBdr>
    </w:div>
    <w:div w:id="194237199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2050">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610603">
      <w:bodyDiv w:val="1"/>
      <w:marLeft w:val="0"/>
      <w:marRight w:val="0"/>
      <w:marTop w:val="0"/>
      <w:marBottom w:val="0"/>
      <w:divBdr>
        <w:top w:val="none" w:sz="0" w:space="0" w:color="auto"/>
        <w:left w:val="none" w:sz="0" w:space="0" w:color="auto"/>
        <w:bottom w:val="none" w:sz="0" w:space="0" w:color="auto"/>
        <w:right w:val="none" w:sz="0" w:space="0" w:color="auto"/>
      </w:divBdr>
    </w:div>
    <w:div w:id="194484668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4998987">
      <w:bodyDiv w:val="1"/>
      <w:marLeft w:val="0"/>
      <w:marRight w:val="0"/>
      <w:marTop w:val="0"/>
      <w:marBottom w:val="0"/>
      <w:divBdr>
        <w:top w:val="none" w:sz="0" w:space="0" w:color="auto"/>
        <w:left w:val="none" w:sz="0" w:space="0" w:color="auto"/>
        <w:bottom w:val="none" w:sz="0" w:space="0" w:color="auto"/>
        <w:right w:val="none" w:sz="0" w:space="0" w:color="auto"/>
      </w:divBdr>
    </w:div>
    <w:div w:id="1945191231">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922507">
      <w:bodyDiv w:val="1"/>
      <w:marLeft w:val="0"/>
      <w:marRight w:val="0"/>
      <w:marTop w:val="0"/>
      <w:marBottom w:val="0"/>
      <w:divBdr>
        <w:top w:val="none" w:sz="0" w:space="0" w:color="auto"/>
        <w:left w:val="none" w:sz="0" w:space="0" w:color="auto"/>
        <w:bottom w:val="none" w:sz="0" w:space="0" w:color="auto"/>
        <w:right w:val="none" w:sz="0" w:space="0" w:color="auto"/>
      </w:divBdr>
    </w:div>
    <w:div w:id="1946231963">
      <w:bodyDiv w:val="1"/>
      <w:marLeft w:val="0"/>
      <w:marRight w:val="0"/>
      <w:marTop w:val="0"/>
      <w:marBottom w:val="0"/>
      <w:divBdr>
        <w:top w:val="none" w:sz="0" w:space="0" w:color="auto"/>
        <w:left w:val="none" w:sz="0" w:space="0" w:color="auto"/>
        <w:bottom w:val="none" w:sz="0" w:space="0" w:color="auto"/>
        <w:right w:val="none" w:sz="0" w:space="0" w:color="auto"/>
      </w:divBdr>
    </w:div>
    <w:div w:id="194641934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4388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323">
      <w:bodyDiv w:val="1"/>
      <w:marLeft w:val="0"/>
      <w:marRight w:val="0"/>
      <w:marTop w:val="0"/>
      <w:marBottom w:val="0"/>
      <w:divBdr>
        <w:top w:val="none" w:sz="0" w:space="0" w:color="auto"/>
        <w:left w:val="none" w:sz="0" w:space="0" w:color="auto"/>
        <w:bottom w:val="none" w:sz="0" w:space="0" w:color="auto"/>
        <w:right w:val="none" w:sz="0" w:space="0" w:color="auto"/>
      </w:divBdr>
    </w:div>
    <w:div w:id="1948000270">
      <w:bodyDiv w:val="1"/>
      <w:marLeft w:val="0"/>
      <w:marRight w:val="0"/>
      <w:marTop w:val="0"/>
      <w:marBottom w:val="0"/>
      <w:divBdr>
        <w:top w:val="none" w:sz="0" w:space="0" w:color="auto"/>
        <w:left w:val="none" w:sz="0" w:space="0" w:color="auto"/>
        <w:bottom w:val="none" w:sz="0" w:space="0" w:color="auto"/>
        <w:right w:val="none" w:sz="0" w:space="0" w:color="auto"/>
      </w:divBdr>
    </w:div>
    <w:div w:id="1948193470">
      <w:bodyDiv w:val="1"/>
      <w:marLeft w:val="0"/>
      <w:marRight w:val="0"/>
      <w:marTop w:val="0"/>
      <w:marBottom w:val="0"/>
      <w:divBdr>
        <w:top w:val="none" w:sz="0" w:space="0" w:color="auto"/>
        <w:left w:val="none" w:sz="0" w:space="0" w:color="auto"/>
        <w:bottom w:val="none" w:sz="0" w:space="0" w:color="auto"/>
        <w:right w:val="none" w:sz="0" w:space="0" w:color="auto"/>
      </w:divBdr>
    </w:div>
    <w:div w:id="1948389232">
      <w:bodyDiv w:val="1"/>
      <w:marLeft w:val="0"/>
      <w:marRight w:val="0"/>
      <w:marTop w:val="0"/>
      <w:marBottom w:val="0"/>
      <w:divBdr>
        <w:top w:val="none" w:sz="0" w:space="0" w:color="auto"/>
        <w:left w:val="none" w:sz="0" w:space="0" w:color="auto"/>
        <w:bottom w:val="none" w:sz="0" w:space="0" w:color="auto"/>
        <w:right w:val="none" w:sz="0" w:space="0" w:color="auto"/>
      </w:divBdr>
    </w:div>
    <w:div w:id="1948728326">
      <w:bodyDiv w:val="1"/>
      <w:marLeft w:val="0"/>
      <w:marRight w:val="0"/>
      <w:marTop w:val="0"/>
      <w:marBottom w:val="0"/>
      <w:divBdr>
        <w:top w:val="none" w:sz="0" w:space="0" w:color="auto"/>
        <w:left w:val="none" w:sz="0" w:space="0" w:color="auto"/>
        <w:bottom w:val="none" w:sz="0" w:space="0" w:color="auto"/>
        <w:right w:val="none" w:sz="0" w:space="0" w:color="auto"/>
      </w:divBdr>
    </w:div>
    <w:div w:id="1948735248">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853369">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76385">
      <w:bodyDiv w:val="1"/>
      <w:marLeft w:val="0"/>
      <w:marRight w:val="0"/>
      <w:marTop w:val="0"/>
      <w:marBottom w:val="0"/>
      <w:divBdr>
        <w:top w:val="none" w:sz="0" w:space="0" w:color="auto"/>
        <w:left w:val="none" w:sz="0" w:space="0" w:color="auto"/>
        <w:bottom w:val="none" w:sz="0" w:space="0" w:color="auto"/>
        <w:right w:val="none" w:sz="0" w:space="0" w:color="auto"/>
      </w:divBdr>
    </w:div>
    <w:div w:id="1950889532">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4151">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424604">
      <w:bodyDiv w:val="1"/>
      <w:marLeft w:val="0"/>
      <w:marRight w:val="0"/>
      <w:marTop w:val="0"/>
      <w:marBottom w:val="0"/>
      <w:divBdr>
        <w:top w:val="none" w:sz="0" w:space="0" w:color="auto"/>
        <w:left w:val="none" w:sz="0" w:space="0" w:color="auto"/>
        <w:bottom w:val="none" w:sz="0" w:space="0" w:color="auto"/>
        <w:right w:val="none" w:sz="0" w:space="0" w:color="auto"/>
      </w:divBdr>
    </w:div>
    <w:div w:id="1951932331">
      <w:bodyDiv w:val="1"/>
      <w:marLeft w:val="0"/>
      <w:marRight w:val="0"/>
      <w:marTop w:val="0"/>
      <w:marBottom w:val="0"/>
      <w:divBdr>
        <w:top w:val="none" w:sz="0" w:space="0" w:color="auto"/>
        <w:left w:val="none" w:sz="0" w:space="0" w:color="auto"/>
        <w:bottom w:val="none" w:sz="0" w:space="0" w:color="auto"/>
        <w:right w:val="none" w:sz="0" w:space="0" w:color="auto"/>
      </w:divBdr>
    </w:div>
    <w:div w:id="1952085475">
      <w:bodyDiv w:val="1"/>
      <w:marLeft w:val="0"/>
      <w:marRight w:val="0"/>
      <w:marTop w:val="0"/>
      <w:marBottom w:val="0"/>
      <w:divBdr>
        <w:top w:val="none" w:sz="0" w:space="0" w:color="auto"/>
        <w:left w:val="none" w:sz="0" w:space="0" w:color="auto"/>
        <w:bottom w:val="none" w:sz="0" w:space="0" w:color="auto"/>
        <w:right w:val="none" w:sz="0" w:space="0" w:color="auto"/>
      </w:divBdr>
    </w:div>
    <w:div w:id="1952203656">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3797">
      <w:bodyDiv w:val="1"/>
      <w:marLeft w:val="0"/>
      <w:marRight w:val="0"/>
      <w:marTop w:val="0"/>
      <w:marBottom w:val="0"/>
      <w:divBdr>
        <w:top w:val="none" w:sz="0" w:space="0" w:color="auto"/>
        <w:left w:val="none" w:sz="0" w:space="0" w:color="auto"/>
        <w:bottom w:val="none" w:sz="0" w:space="0" w:color="auto"/>
        <w:right w:val="none" w:sz="0" w:space="0" w:color="auto"/>
      </w:divBdr>
    </w:div>
    <w:div w:id="1952585584">
      <w:bodyDiv w:val="1"/>
      <w:marLeft w:val="0"/>
      <w:marRight w:val="0"/>
      <w:marTop w:val="0"/>
      <w:marBottom w:val="0"/>
      <w:divBdr>
        <w:top w:val="none" w:sz="0" w:space="0" w:color="auto"/>
        <w:left w:val="none" w:sz="0" w:space="0" w:color="auto"/>
        <w:bottom w:val="none" w:sz="0" w:space="0" w:color="auto"/>
        <w:right w:val="none" w:sz="0" w:space="0" w:color="auto"/>
      </w:divBdr>
    </w:div>
    <w:div w:id="195266710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779196">
      <w:bodyDiv w:val="1"/>
      <w:marLeft w:val="0"/>
      <w:marRight w:val="0"/>
      <w:marTop w:val="0"/>
      <w:marBottom w:val="0"/>
      <w:divBdr>
        <w:top w:val="none" w:sz="0" w:space="0" w:color="auto"/>
        <w:left w:val="none" w:sz="0" w:space="0" w:color="auto"/>
        <w:bottom w:val="none" w:sz="0" w:space="0" w:color="auto"/>
        <w:right w:val="none" w:sz="0" w:space="0" w:color="auto"/>
      </w:divBdr>
    </w:div>
    <w:div w:id="1953973004">
      <w:bodyDiv w:val="1"/>
      <w:marLeft w:val="0"/>
      <w:marRight w:val="0"/>
      <w:marTop w:val="0"/>
      <w:marBottom w:val="0"/>
      <w:divBdr>
        <w:top w:val="none" w:sz="0" w:space="0" w:color="auto"/>
        <w:left w:val="none" w:sz="0" w:space="0" w:color="auto"/>
        <w:bottom w:val="none" w:sz="0" w:space="0" w:color="auto"/>
        <w:right w:val="none" w:sz="0" w:space="0" w:color="auto"/>
      </w:divBdr>
    </w:div>
    <w:div w:id="1954049745">
      <w:bodyDiv w:val="1"/>
      <w:marLeft w:val="0"/>
      <w:marRight w:val="0"/>
      <w:marTop w:val="0"/>
      <w:marBottom w:val="0"/>
      <w:divBdr>
        <w:top w:val="none" w:sz="0" w:space="0" w:color="auto"/>
        <w:left w:val="none" w:sz="0" w:space="0" w:color="auto"/>
        <w:bottom w:val="none" w:sz="0" w:space="0" w:color="auto"/>
        <w:right w:val="none" w:sz="0" w:space="0" w:color="auto"/>
      </w:divBdr>
    </w:div>
    <w:div w:id="1954439840">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407430">
      <w:bodyDiv w:val="1"/>
      <w:marLeft w:val="0"/>
      <w:marRight w:val="0"/>
      <w:marTop w:val="0"/>
      <w:marBottom w:val="0"/>
      <w:divBdr>
        <w:top w:val="none" w:sz="0" w:space="0" w:color="auto"/>
        <w:left w:val="none" w:sz="0" w:space="0" w:color="auto"/>
        <w:bottom w:val="none" w:sz="0" w:space="0" w:color="auto"/>
        <w:right w:val="none" w:sz="0" w:space="0" w:color="auto"/>
      </w:divBdr>
    </w:div>
    <w:div w:id="1955476007">
      <w:bodyDiv w:val="1"/>
      <w:marLeft w:val="0"/>
      <w:marRight w:val="0"/>
      <w:marTop w:val="0"/>
      <w:marBottom w:val="0"/>
      <w:divBdr>
        <w:top w:val="none" w:sz="0" w:space="0" w:color="auto"/>
        <w:left w:val="none" w:sz="0" w:space="0" w:color="auto"/>
        <w:bottom w:val="none" w:sz="0" w:space="0" w:color="auto"/>
        <w:right w:val="none" w:sz="0" w:space="0" w:color="auto"/>
      </w:divBdr>
    </w:div>
    <w:div w:id="1955476936">
      <w:bodyDiv w:val="1"/>
      <w:marLeft w:val="0"/>
      <w:marRight w:val="0"/>
      <w:marTop w:val="0"/>
      <w:marBottom w:val="0"/>
      <w:divBdr>
        <w:top w:val="none" w:sz="0" w:space="0" w:color="auto"/>
        <w:left w:val="none" w:sz="0" w:space="0" w:color="auto"/>
        <w:bottom w:val="none" w:sz="0" w:space="0" w:color="auto"/>
        <w:right w:val="none" w:sz="0" w:space="0" w:color="auto"/>
      </w:divBdr>
    </w:div>
    <w:div w:id="1956136546">
      <w:bodyDiv w:val="1"/>
      <w:marLeft w:val="0"/>
      <w:marRight w:val="0"/>
      <w:marTop w:val="0"/>
      <w:marBottom w:val="0"/>
      <w:divBdr>
        <w:top w:val="none" w:sz="0" w:space="0" w:color="auto"/>
        <w:left w:val="none" w:sz="0" w:space="0" w:color="auto"/>
        <w:bottom w:val="none" w:sz="0" w:space="0" w:color="auto"/>
        <w:right w:val="none" w:sz="0" w:space="0" w:color="auto"/>
      </w:divBdr>
    </w:div>
    <w:div w:id="1956207462">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53947">
      <w:bodyDiv w:val="1"/>
      <w:marLeft w:val="0"/>
      <w:marRight w:val="0"/>
      <w:marTop w:val="0"/>
      <w:marBottom w:val="0"/>
      <w:divBdr>
        <w:top w:val="none" w:sz="0" w:space="0" w:color="auto"/>
        <w:left w:val="none" w:sz="0" w:space="0" w:color="auto"/>
        <w:bottom w:val="none" w:sz="0" w:space="0" w:color="auto"/>
        <w:right w:val="none" w:sz="0" w:space="0" w:color="auto"/>
      </w:divBdr>
    </w:div>
    <w:div w:id="1956254376">
      <w:bodyDiv w:val="1"/>
      <w:marLeft w:val="0"/>
      <w:marRight w:val="0"/>
      <w:marTop w:val="0"/>
      <w:marBottom w:val="0"/>
      <w:divBdr>
        <w:top w:val="none" w:sz="0" w:space="0" w:color="auto"/>
        <w:left w:val="none" w:sz="0" w:space="0" w:color="auto"/>
        <w:bottom w:val="none" w:sz="0" w:space="0" w:color="auto"/>
        <w:right w:val="none" w:sz="0" w:space="0" w:color="auto"/>
      </w:divBdr>
    </w:div>
    <w:div w:id="195639792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32777">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833892">
      <w:bodyDiv w:val="1"/>
      <w:marLeft w:val="0"/>
      <w:marRight w:val="0"/>
      <w:marTop w:val="0"/>
      <w:marBottom w:val="0"/>
      <w:divBdr>
        <w:top w:val="none" w:sz="0" w:space="0" w:color="auto"/>
        <w:left w:val="none" w:sz="0" w:space="0" w:color="auto"/>
        <w:bottom w:val="none" w:sz="0" w:space="0" w:color="auto"/>
        <w:right w:val="none" w:sz="0" w:space="0" w:color="auto"/>
      </w:divBdr>
    </w:div>
    <w:div w:id="195810140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064977">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256555">
      <w:bodyDiv w:val="1"/>
      <w:marLeft w:val="0"/>
      <w:marRight w:val="0"/>
      <w:marTop w:val="0"/>
      <w:marBottom w:val="0"/>
      <w:divBdr>
        <w:top w:val="none" w:sz="0" w:space="0" w:color="auto"/>
        <w:left w:val="none" w:sz="0" w:space="0" w:color="auto"/>
        <w:bottom w:val="none" w:sz="0" w:space="0" w:color="auto"/>
        <w:right w:val="none" w:sz="0" w:space="0" w:color="auto"/>
      </w:divBdr>
    </w:div>
    <w:div w:id="1960451808">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37701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639211">
      <w:bodyDiv w:val="1"/>
      <w:marLeft w:val="0"/>
      <w:marRight w:val="0"/>
      <w:marTop w:val="0"/>
      <w:marBottom w:val="0"/>
      <w:divBdr>
        <w:top w:val="none" w:sz="0" w:space="0" w:color="auto"/>
        <w:left w:val="none" w:sz="0" w:space="0" w:color="auto"/>
        <w:bottom w:val="none" w:sz="0" w:space="0" w:color="auto"/>
        <w:right w:val="none" w:sz="0" w:space="0" w:color="auto"/>
      </w:divBdr>
    </w:div>
    <w:div w:id="1962689537">
      <w:bodyDiv w:val="1"/>
      <w:marLeft w:val="0"/>
      <w:marRight w:val="0"/>
      <w:marTop w:val="0"/>
      <w:marBottom w:val="0"/>
      <w:divBdr>
        <w:top w:val="none" w:sz="0" w:space="0" w:color="auto"/>
        <w:left w:val="none" w:sz="0" w:space="0" w:color="auto"/>
        <w:bottom w:val="none" w:sz="0" w:space="0" w:color="auto"/>
        <w:right w:val="none" w:sz="0" w:space="0" w:color="auto"/>
      </w:divBdr>
    </w:div>
    <w:div w:id="196287880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7661">
      <w:bodyDiv w:val="1"/>
      <w:marLeft w:val="0"/>
      <w:marRight w:val="0"/>
      <w:marTop w:val="0"/>
      <w:marBottom w:val="0"/>
      <w:divBdr>
        <w:top w:val="none" w:sz="0" w:space="0" w:color="auto"/>
        <w:left w:val="none" w:sz="0" w:space="0" w:color="auto"/>
        <w:bottom w:val="none" w:sz="0" w:space="0" w:color="auto"/>
        <w:right w:val="none" w:sz="0" w:space="0" w:color="auto"/>
      </w:divBdr>
    </w:div>
    <w:div w:id="1964117002">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775193">
      <w:bodyDiv w:val="1"/>
      <w:marLeft w:val="0"/>
      <w:marRight w:val="0"/>
      <w:marTop w:val="0"/>
      <w:marBottom w:val="0"/>
      <w:divBdr>
        <w:top w:val="none" w:sz="0" w:space="0" w:color="auto"/>
        <w:left w:val="none" w:sz="0" w:space="0" w:color="auto"/>
        <w:bottom w:val="none" w:sz="0" w:space="0" w:color="auto"/>
        <w:right w:val="none" w:sz="0" w:space="0" w:color="auto"/>
      </w:divBdr>
    </w:div>
    <w:div w:id="1965042110">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21900">
      <w:bodyDiv w:val="1"/>
      <w:marLeft w:val="0"/>
      <w:marRight w:val="0"/>
      <w:marTop w:val="0"/>
      <w:marBottom w:val="0"/>
      <w:divBdr>
        <w:top w:val="none" w:sz="0" w:space="0" w:color="auto"/>
        <w:left w:val="none" w:sz="0" w:space="0" w:color="auto"/>
        <w:bottom w:val="none" w:sz="0" w:space="0" w:color="auto"/>
        <w:right w:val="none" w:sz="0" w:space="0" w:color="auto"/>
      </w:divBdr>
    </w:div>
    <w:div w:id="1966229606">
      <w:bodyDiv w:val="1"/>
      <w:marLeft w:val="0"/>
      <w:marRight w:val="0"/>
      <w:marTop w:val="0"/>
      <w:marBottom w:val="0"/>
      <w:divBdr>
        <w:top w:val="none" w:sz="0" w:space="0" w:color="auto"/>
        <w:left w:val="none" w:sz="0" w:space="0" w:color="auto"/>
        <w:bottom w:val="none" w:sz="0" w:space="0" w:color="auto"/>
        <w:right w:val="none" w:sz="0" w:space="0" w:color="auto"/>
      </w:divBdr>
    </w:div>
    <w:div w:id="1966421382">
      <w:bodyDiv w:val="1"/>
      <w:marLeft w:val="0"/>
      <w:marRight w:val="0"/>
      <w:marTop w:val="0"/>
      <w:marBottom w:val="0"/>
      <w:divBdr>
        <w:top w:val="none" w:sz="0" w:space="0" w:color="auto"/>
        <w:left w:val="none" w:sz="0" w:space="0" w:color="auto"/>
        <w:bottom w:val="none" w:sz="0" w:space="0" w:color="auto"/>
        <w:right w:val="none" w:sz="0" w:space="0" w:color="auto"/>
      </w:divBdr>
    </w:div>
    <w:div w:id="1966541739">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571508">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159272">
      <w:bodyDiv w:val="1"/>
      <w:marLeft w:val="0"/>
      <w:marRight w:val="0"/>
      <w:marTop w:val="0"/>
      <w:marBottom w:val="0"/>
      <w:divBdr>
        <w:top w:val="none" w:sz="0" w:space="0" w:color="auto"/>
        <w:left w:val="none" w:sz="0" w:space="0" w:color="auto"/>
        <w:bottom w:val="none" w:sz="0" w:space="0" w:color="auto"/>
        <w:right w:val="none" w:sz="0" w:space="0" w:color="auto"/>
      </w:divBdr>
    </w:div>
    <w:div w:id="1967160325">
      <w:bodyDiv w:val="1"/>
      <w:marLeft w:val="0"/>
      <w:marRight w:val="0"/>
      <w:marTop w:val="0"/>
      <w:marBottom w:val="0"/>
      <w:divBdr>
        <w:top w:val="none" w:sz="0" w:space="0" w:color="auto"/>
        <w:left w:val="none" w:sz="0" w:space="0" w:color="auto"/>
        <w:bottom w:val="none" w:sz="0" w:space="0" w:color="auto"/>
        <w:right w:val="none" w:sz="0" w:space="0" w:color="auto"/>
      </w:divBdr>
    </w:div>
    <w:div w:id="1967196967">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7141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656282">
      <w:bodyDiv w:val="1"/>
      <w:marLeft w:val="0"/>
      <w:marRight w:val="0"/>
      <w:marTop w:val="0"/>
      <w:marBottom w:val="0"/>
      <w:divBdr>
        <w:top w:val="none" w:sz="0" w:space="0" w:color="auto"/>
        <w:left w:val="none" w:sz="0" w:space="0" w:color="auto"/>
        <w:bottom w:val="none" w:sz="0" w:space="0" w:color="auto"/>
        <w:right w:val="none" w:sz="0" w:space="0" w:color="auto"/>
      </w:divBdr>
    </w:div>
    <w:div w:id="1968733213">
      <w:bodyDiv w:val="1"/>
      <w:marLeft w:val="0"/>
      <w:marRight w:val="0"/>
      <w:marTop w:val="0"/>
      <w:marBottom w:val="0"/>
      <w:divBdr>
        <w:top w:val="none" w:sz="0" w:space="0" w:color="auto"/>
        <w:left w:val="none" w:sz="0" w:space="0" w:color="auto"/>
        <w:bottom w:val="none" w:sz="0" w:space="0" w:color="auto"/>
        <w:right w:val="none" w:sz="0" w:space="0" w:color="auto"/>
      </w:divBdr>
    </w:div>
    <w:div w:id="1969049643">
      <w:bodyDiv w:val="1"/>
      <w:marLeft w:val="0"/>
      <w:marRight w:val="0"/>
      <w:marTop w:val="0"/>
      <w:marBottom w:val="0"/>
      <w:divBdr>
        <w:top w:val="none" w:sz="0" w:space="0" w:color="auto"/>
        <w:left w:val="none" w:sz="0" w:space="0" w:color="auto"/>
        <w:bottom w:val="none" w:sz="0" w:space="0" w:color="auto"/>
        <w:right w:val="none" w:sz="0" w:space="0" w:color="auto"/>
      </w:divBdr>
    </w:div>
    <w:div w:id="196923628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35833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031">
      <w:bodyDiv w:val="1"/>
      <w:marLeft w:val="0"/>
      <w:marRight w:val="0"/>
      <w:marTop w:val="0"/>
      <w:marBottom w:val="0"/>
      <w:divBdr>
        <w:top w:val="none" w:sz="0" w:space="0" w:color="auto"/>
        <w:left w:val="none" w:sz="0" w:space="0" w:color="auto"/>
        <w:bottom w:val="none" w:sz="0" w:space="0" w:color="auto"/>
        <w:right w:val="none" w:sz="0" w:space="0" w:color="auto"/>
      </w:divBdr>
    </w:div>
    <w:div w:id="1969966259">
      <w:bodyDiv w:val="1"/>
      <w:marLeft w:val="0"/>
      <w:marRight w:val="0"/>
      <w:marTop w:val="0"/>
      <w:marBottom w:val="0"/>
      <w:divBdr>
        <w:top w:val="none" w:sz="0" w:space="0" w:color="auto"/>
        <w:left w:val="none" w:sz="0" w:space="0" w:color="auto"/>
        <w:bottom w:val="none" w:sz="0" w:space="0" w:color="auto"/>
        <w:right w:val="none" w:sz="0" w:space="0" w:color="auto"/>
      </w:divBdr>
    </w:div>
    <w:div w:id="1970208919">
      <w:bodyDiv w:val="1"/>
      <w:marLeft w:val="0"/>
      <w:marRight w:val="0"/>
      <w:marTop w:val="0"/>
      <w:marBottom w:val="0"/>
      <w:divBdr>
        <w:top w:val="none" w:sz="0" w:space="0" w:color="auto"/>
        <w:left w:val="none" w:sz="0" w:space="0" w:color="auto"/>
        <w:bottom w:val="none" w:sz="0" w:space="0" w:color="auto"/>
        <w:right w:val="none" w:sz="0" w:space="0" w:color="auto"/>
      </w:divBdr>
    </w:div>
    <w:div w:id="1970739655">
      <w:bodyDiv w:val="1"/>
      <w:marLeft w:val="0"/>
      <w:marRight w:val="0"/>
      <w:marTop w:val="0"/>
      <w:marBottom w:val="0"/>
      <w:divBdr>
        <w:top w:val="none" w:sz="0" w:space="0" w:color="auto"/>
        <w:left w:val="none" w:sz="0" w:space="0" w:color="auto"/>
        <w:bottom w:val="none" w:sz="0" w:space="0" w:color="auto"/>
        <w:right w:val="none" w:sz="0" w:space="0" w:color="auto"/>
      </w:divBdr>
    </w:div>
    <w:div w:id="1970741723">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93667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280691">
      <w:bodyDiv w:val="1"/>
      <w:marLeft w:val="0"/>
      <w:marRight w:val="0"/>
      <w:marTop w:val="0"/>
      <w:marBottom w:val="0"/>
      <w:divBdr>
        <w:top w:val="none" w:sz="0" w:space="0" w:color="auto"/>
        <w:left w:val="none" w:sz="0" w:space="0" w:color="auto"/>
        <w:bottom w:val="none" w:sz="0" w:space="0" w:color="auto"/>
        <w:right w:val="none" w:sz="0" w:space="0" w:color="auto"/>
      </w:divBdr>
    </w:div>
    <w:div w:id="1971327799">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56128">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07">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022592">
      <w:bodyDiv w:val="1"/>
      <w:marLeft w:val="0"/>
      <w:marRight w:val="0"/>
      <w:marTop w:val="0"/>
      <w:marBottom w:val="0"/>
      <w:divBdr>
        <w:top w:val="none" w:sz="0" w:space="0" w:color="auto"/>
        <w:left w:val="none" w:sz="0" w:space="0" w:color="auto"/>
        <w:bottom w:val="none" w:sz="0" w:space="0" w:color="auto"/>
        <w:right w:val="none" w:sz="0" w:space="0" w:color="auto"/>
      </w:divBdr>
    </w:div>
    <w:div w:id="1975481926">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678565">
      <w:bodyDiv w:val="1"/>
      <w:marLeft w:val="0"/>
      <w:marRight w:val="0"/>
      <w:marTop w:val="0"/>
      <w:marBottom w:val="0"/>
      <w:divBdr>
        <w:top w:val="none" w:sz="0" w:space="0" w:color="auto"/>
        <w:left w:val="none" w:sz="0" w:space="0" w:color="auto"/>
        <w:bottom w:val="none" w:sz="0" w:space="0" w:color="auto"/>
        <w:right w:val="none" w:sz="0" w:space="0" w:color="auto"/>
      </w:divBdr>
    </w:div>
    <w:div w:id="1975983153">
      <w:bodyDiv w:val="1"/>
      <w:marLeft w:val="0"/>
      <w:marRight w:val="0"/>
      <w:marTop w:val="0"/>
      <w:marBottom w:val="0"/>
      <w:divBdr>
        <w:top w:val="none" w:sz="0" w:space="0" w:color="auto"/>
        <w:left w:val="none" w:sz="0" w:space="0" w:color="auto"/>
        <w:bottom w:val="none" w:sz="0" w:space="0" w:color="auto"/>
        <w:right w:val="none" w:sz="0" w:space="0" w:color="auto"/>
      </w:divBdr>
    </w:div>
    <w:div w:id="1976108016">
      <w:bodyDiv w:val="1"/>
      <w:marLeft w:val="0"/>
      <w:marRight w:val="0"/>
      <w:marTop w:val="0"/>
      <w:marBottom w:val="0"/>
      <w:divBdr>
        <w:top w:val="none" w:sz="0" w:space="0" w:color="auto"/>
        <w:left w:val="none" w:sz="0" w:space="0" w:color="auto"/>
        <w:bottom w:val="none" w:sz="0" w:space="0" w:color="auto"/>
        <w:right w:val="none" w:sz="0" w:space="0" w:color="auto"/>
      </w:divBdr>
    </w:div>
    <w:div w:id="1976179292">
      <w:bodyDiv w:val="1"/>
      <w:marLeft w:val="0"/>
      <w:marRight w:val="0"/>
      <w:marTop w:val="0"/>
      <w:marBottom w:val="0"/>
      <w:divBdr>
        <w:top w:val="none" w:sz="0" w:space="0" w:color="auto"/>
        <w:left w:val="none" w:sz="0" w:space="0" w:color="auto"/>
        <w:bottom w:val="none" w:sz="0" w:space="0" w:color="auto"/>
        <w:right w:val="none" w:sz="0" w:space="0" w:color="auto"/>
      </w:divBdr>
    </w:div>
    <w:div w:id="1976182979">
      <w:bodyDiv w:val="1"/>
      <w:marLeft w:val="0"/>
      <w:marRight w:val="0"/>
      <w:marTop w:val="0"/>
      <w:marBottom w:val="0"/>
      <w:divBdr>
        <w:top w:val="none" w:sz="0" w:space="0" w:color="auto"/>
        <w:left w:val="none" w:sz="0" w:space="0" w:color="auto"/>
        <w:bottom w:val="none" w:sz="0" w:space="0" w:color="auto"/>
        <w:right w:val="none" w:sz="0" w:space="0" w:color="auto"/>
      </w:divBdr>
    </w:div>
    <w:div w:id="1976832391">
      <w:bodyDiv w:val="1"/>
      <w:marLeft w:val="0"/>
      <w:marRight w:val="0"/>
      <w:marTop w:val="0"/>
      <w:marBottom w:val="0"/>
      <w:divBdr>
        <w:top w:val="none" w:sz="0" w:space="0" w:color="auto"/>
        <w:left w:val="none" w:sz="0" w:space="0" w:color="auto"/>
        <w:bottom w:val="none" w:sz="0" w:space="0" w:color="auto"/>
        <w:right w:val="none" w:sz="0" w:space="0" w:color="auto"/>
      </w:divBdr>
    </w:div>
    <w:div w:id="1977025480">
      <w:bodyDiv w:val="1"/>
      <w:marLeft w:val="0"/>
      <w:marRight w:val="0"/>
      <w:marTop w:val="0"/>
      <w:marBottom w:val="0"/>
      <w:divBdr>
        <w:top w:val="none" w:sz="0" w:space="0" w:color="auto"/>
        <w:left w:val="none" w:sz="0" w:space="0" w:color="auto"/>
        <w:bottom w:val="none" w:sz="0" w:space="0" w:color="auto"/>
        <w:right w:val="none" w:sz="0" w:space="0" w:color="auto"/>
      </w:divBdr>
    </w:div>
    <w:div w:id="1977099579">
      <w:bodyDiv w:val="1"/>
      <w:marLeft w:val="0"/>
      <w:marRight w:val="0"/>
      <w:marTop w:val="0"/>
      <w:marBottom w:val="0"/>
      <w:divBdr>
        <w:top w:val="none" w:sz="0" w:space="0" w:color="auto"/>
        <w:left w:val="none" w:sz="0" w:space="0" w:color="auto"/>
        <w:bottom w:val="none" w:sz="0" w:space="0" w:color="auto"/>
        <w:right w:val="none" w:sz="0" w:space="0" w:color="auto"/>
      </w:divBdr>
    </w:div>
    <w:div w:id="1977756262">
      <w:bodyDiv w:val="1"/>
      <w:marLeft w:val="0"/>
      <w:marRight w:val="0"/>
      <w:marTop w:val="0"/>
      <w:marBottom w:val="0"/>
      <w:divBdr>
        <w:top w:val="none" w:sz="0" w:space="0" w:color="auto"/>
        <w:left w:val="none" w:sz="0" w:space="0" w:color="auto"/>
        <w:bottom w:val="none" w:sz="0" w:space="0" w:color="auto"/>
        <w:right w:val="none" w:sz="0" w:space="0" w:color="auto"/>
      </w:divBdr>
    </w:div>
    <w:div w:id="1977950755">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139648">
      <w:bodyDiv w:val="1"/>
      <w:marLeft w:val="0"/>
      <w:marRight w:val="0"/>
      <w:marTop w:val="0"/>
      <w:marBottom w:val="0"/>
      <w:divBdr>
        <w:top w:val="none" w:sz="0" w:space="0" w:color="auto"/>
        <w:left w:val="none" w:sz="0" w:space="0" w:color="auto"/>
        <w:bottom w:val="none" w:sz="0" w:space="0" w:color="auto"/>
        <w:right w:val="none" w:sz="0" w:space="0" w:color="auto"/>
      </w:divBdr>
    </w:div>
    <w:div w:id="1978221343">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02942">
      <w:bodyDiv w:val="1"/>
      <w:marLeft w:val="0"/>
      <w:marRight w:val="0"/>
      <w:marTop w:val="0"/>
      <w:marBottom w:val="0"/>
      <w:divBdr>
        <w:top w:val="none" w:sz="0" w:space="0" w:color="auto"/>
        <w:left w:val="none" w:sz="0" w:space="0" w:color="auto"/>
        <w:bottom w:val="none" w:sz="0" w:space="0" w:color="auto"/>
        <w:right w:val="none" w:sz="0" w:space="0" w:color="auto"/>
      </w:divBdr>
    </w:div>
    <w:div w:id="1978950612">
      <w:bodyDiv w:val="1"/>
      <w:marLeft w:val="0"/>
      <w:marRight w:val="0"/>
      <w:marTop w:val="0"/>
      <w:marBottom w:val="0"/>
      <w:divBdr>
        <w:top w:val="none" w:sz="0" w:space="0" w:color="auto"/>
        <w:left w:val="none" w:sz="0" w:space="0" w:color="auto"/>
        <w:bottom w:val="none" w:sz="0" w:space="0" w:color="auto"/>
        <w:right w:val="none" w:sz="0" w:space="0" w:color="auto"/>
      </w:divBdr>
    </w:div>
    <w:div w:id="1979067839">
      <w:bodyDiv w:val="1"/>
      <w:marLeft w:val="0"/>
      <w:marRight w:val="0"/>
      <w:marTop w:val="0"/>
      <w:marBottom w:val="0"/>
      <w:divBdr>
        <w:top w:val="none" w:sz="0" w:space="0" w:color="auto"/>
        <w:left w:val="none" w:sz="0" w:space="0" w:color="auto"/>
        <w:bottom w:val="none" w:sz="0" w:space="0" w:color="auto"/>
        <w:right w:val="none" w:sz="0" w:space="0" w:color="auto"/>
      </w:divBdr>
    </w:div>
    <w:div w:id="1979070485">
      <w:bodyDiv w:val="1"/>
      <w:marLeft w:val="0"/>
      <w:marRight w:val="0"/>
      <w:marTop w:val="0"/>
      <w:marBottom w:val="0"/>
      <w:divBdr>
        <w:top w:val="none" w:sz="0" w:space="0" w:color="auto"/>
        <w:left w:val="none" w:sz="0" w:space="0" w:color="auto"/>
        <w:bottom w:val="none" w:sz="0" w:space="0" w:color="auto"/>
        <w:right w:val="none" w:sz="0" w:space="0" w:color="auto"/>
      </w:divBdr>
    </w:div>
    <w:div w:id="1979339548">
      <w:bodyDiv w:val="1"/>
      <w:marLeft w:val="0"/>
      <w:marRight w:val="0"/>
      <w:marTop w:val="0"/>
      <w:marBottom w:val="0"/>
      <w:divBdr>
        <w:top w:val="none" w:sz="0" w:space="0" w:color="auto"/>
        <w:left w:val="none" w:sz="0" w:space="0" w:color="auto"/>
        <w:bottom w:val="none" w:sz="0" w:space="0" w:color="auto"/>
        <w:right w:val="none" w:sz="0" w:space="0" w:color="auto"/>
      </w:divBdr>
    </w:div>
    <w:div w:id="1979605420">
      <w:bodyDiv w:val="1"/>
      <w:marLeft w:val="0"/>
      <w:marRight w:val="0"/>
      <w:marTop w:val="0"/>
      <w:marBottom w:val="0"/>
      <w:divBdr>
        <w:top w:val="none" w:sz="0" w:space="0" w:color="auto"/>
        <w:left w:val="none" w:sz="0" w:space="0" w:color="auto"/>
        <w:bottom w:val="none" w:sz="0" w:space="0" w:color="auto"/>
        <w:right w:val="none" w:sz="0" w:space="0" w:color="auto"/>
      </w:divBdr>
    </w:div>
    <w:div w:id="1979798706">
      <w:bodyDiv w:val="1"/>
      <w:marLeft w:val="0"/>
      <w:marRight w:val="0"/>
      <w:marTop w:val="0"/>
      <w:marBottom w:val="0"/>
      <w:divBdr>
        <w:top w:val="none" w:sz="0" w:space="0" w:color="auto"/>
        <w:left w:val="none" w:sz="0" w:space="0" w:color="auto"/>
        <w:bottom w:val="none" w:sz="0" w:space="0" w:color="auto"/>
        <w:right w:val="none" w:sz="0" w:space="0" w:color="auto"/>
      </w:divBdr>
    </w:div>
    <w:div w:id="1980181848">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181037">
      <w:bodyDiv w:val="1"/>
      <w:marLeft w:val="0"/>
      <w:marRight w:val="0"/>
      <w:marTop w:val="0"/>
      <w:marBottom w:val="0"/>
      <w:divBdr>
        <w:top w:val="none" w:sz="0" w:space="0" w:color="auto"/>
        <w:left w:val="none" w:sz="0" w:space="0" w:color="auto"/>
        <w:bottom w:val="none" w:sz="0" w:space="0" w:color="auto"/>
        <w:right w:val="none" w:sz="0" w:space="0" w:color="auto"/>
      </w:divBdr>
    </w:div>
    <w:div w:id="1981416307">
      <w:bodyDiv w:val="1"/>
      <w:marLeft w:val="0"/>
      <w:marRight w:val="0"/>
      <w:marTop w:val="0"/>
      <w:marBottom w:val="0"/>
      <w:divBdr>
        <w:top w:val="none" w:sz="0" w:space="0" w:color="auto"/>
        <w:left w:val="none" w:sz="0" w:space="0" w:color="auto"/>
        <w:bottom w:val="none" w:sz="0" w:space="0" w:color="auto"/>
        <w:right w:val="none" w:sz="0" w:space="0" w:color="auto"/>
      </w:divBdr>
    </w:div>
    <w:div w:id="1981765638">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807060">
      <w:bodyDiv w:val="1"/>
      <w:marLeft w:val="0"/>
      <w:marRight w:val="0"/>
      <w:marTop w:val="0"/>
      <w:marBottom w:val="0"/>
      <w:divBdr>
        <w:top w:val="none" w:sz="0" w:space="0" w:color="auto"/>
        <w:left w:val="none" w:sz="0" w:space="0" w:color="auto"/>
        <w:bottom w:val="none" w:sz="0" w:space="0" w:color="auto"/>
        <w:right w:val="none" w:sz="0" w:space="0" w:color="auto"/>
      </w:divBdr>
    </w:div>
    <w:div w:id="1983273364">
      <w:bodyDiv w:val="1"/>
      <w:marLeft w:val="0"/>
      <w:marRight w:val="0"/>
      <w:marTop w:val="0"/>
      <w:marBottom w:val="0"/>
      <w:divBdr>
        <w:top w:val="none" w:sz="0" w:space="0" w:color="auto"/>
        <w:left w:val="none" w:sz="0" w:space="0" w:color="auto"/>
        <w:bottom w:val="none" w:sz="0" w:space="0" w:color="auto"/>
        <w:right w:val="none" w:sz="0" w:space="0" w:color="auto"/>
      </w:divBdr>
    </w:div>
    <w:div w:id="1983339941">
      <w:bodyDiv w:val="1"/>
      <w:marLeft w:val="0"/>
      <w:marRight w:val="0"/>
      <w:marTop w:val="0"/>
      <w:marBottom w:val="0"/>
      <w:divBdr>
        <w:top w:val="none" w:sz="0" w:space="0" w:color="auto"/>
        <w:left w:val="none" w:sz="0" w:space="0" w:color="auto"/>
        <w:bottom w:val="none" w:sz="0" w:space="0" w:color="auto"/>
        <w:right w:val="none" w:sz="0" w:space="0" w:color="auto"/>
      </w:divBdr>
    </w:div>
    <w:div w:id="1983579864">
      <w:bodyDiv w:val="1"/>
      <w:marLeft w:val="0"/>
      <w:marRight w:val="0"/>
      <w:marTop w:val="0"/>
      <w:marBottom w:val="0"/>
      <w:divBdr>
        <w:top w:val="none" w:sz="0" w:space="0" w:color="auto"/>
        <w:left w:val="none" w:sz="0" w:space="0" w:color="auto"/>
        <w:bottom w:val="none" w:sz="0" w:space="0" w:color="auto"/>
        <w:right w:val="none" w:sz="0" w:space="0" w:color="auto"/>
      </w:divBdr>
    </w:div>
    <w:div w:id="1983776516">
      <w:bodyDiv w:val="1"/>
      <w:marLeft w:val="0"/>
      <w:marRight w:val="0"/>
      <w:marTop w:val="0"/>
      <w:marBottom w:val="0"/>
      <w:divBdr>
        <w:top w:val="none" w:sz="0" w:space="0" w:color="auto"/>
        <w:left w:val="none" w:sz="0" w:space="0" w:color="auto"/>
        <w:bottom w:val="none" w:sz="0" w:space="0" w:color="auto"/>
        <w:right w:val="none" w:sz="0" w:space="0" w:color="auto"/>
      </w:divBdr>
    </w:div>
    <w:div w:id="1984118796">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652839">
      <w:bodyDiv w:val="1"/>
      <w:marLeft w:val="0"/>
      <w:marRight w:val="0"/>
      <w:marTop w:val="0"/>
      <w:marBottom w:val="0"/>
      <w:divBdr>
        <w:top w:val="none" w:sz="0" w:space="0" w:color="auto"/>
        <w:left w:val="none" w:sz="0" w:space="0" w:color="auto"/>
        <w:bottom w:val="none" w:sz="0" w:space="0" w:color="auto"/>
        <w:right w:val="none" w:sz="0" w:space="0" w:color="auto"/>
      </w:divBdr>
    </w:div>
    <w:div w:id="1984654990">
      <w:bodyDiv w:val="1"/>
      <w:marLeft w:val="0"/>
      <w:marRight w:val="0"/>
      <w:marTop w:val="0"/>
      <w:marBottom w:val="0"/>
      <w:divBdr>
        <w:top w:val="none" w:sz="0" w:space="0" w:color="auto"/>
        <w:left w:val="none" w:sz="0" w:space="0" w:color="auto"/>
        <w:bottom w:val="none" w:sz="0" w:space="0" w:color="auto"/>
        <w:right w:val="none" w:sz="0" w:space="0" w:color="auto"/>
      </w:divBdr>
    </w:div>
    <w:div w:id="1984845343">
      <w:bodyDiv w:val="1"/>
      <w:marLeft w:val="0"/>
      <w:marRight w:val="0"/>
      <w:marTop w:val="0"/>
      <w:marBottom w:val="0"/>
      <w:divBdr>
        <w:top w:val="none" w:sz="0" w:space="0" w:color="auto"/>
        <w:left w:val="none" w:sz="0" w:space="0" w:color="auto"/>
        <w:bottom w:val="none" w:sz="0" w:space="0" w:color="auto"/>
        <w:right w:val="none" w:sz="0" w:space="0" w:color="auto"/>
      </w:divBdr>
    </w:div>
    <w:div w:id="1984921565">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23344">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086278">
      <w:bodyDiv w:val="1"/>
      <w:marLeft w:val="0"/>
      <w:marRight w:val="0"/>
      <w:marTop w:val="0"/>
      <w:marBottom w:val="0"/>
      <w:divBdr>
        <w:top w:val="none" w:sz="0" w:space="0" w:color="auto"/>
        <w:left w:val="none" w:sz="0" w:space="0" w:color="auto"/>
        <w:bottom w:val="none" w:sz="0" w:space="0" w:color="auto"/>
        <w:right w:val="none" w:sz="0" w:space="0" w:color="auto"/>
      </w:divBdr>
    </w:div>
    <w:div w:id="198635292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46924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438046">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5090">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974906">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363650">
      <w:bodyDiv w:val="1"/>
      <w:marLeft w:val="0"/>
      <w:marRight w:val="0"/>
      <w:marTop w:val="0"/>
      <w:marBottom w:val="0"/>
      <w:divBdr>
        <w:top w:val="none" w:sz="0" w:space="0" w:color="auto"/>
        <w:left w:val="none" w:sz="0" w:space="0" w:color="auto"/>
        <w:bottom w:val="none" w:sz="0" w:space="0" w:color="auto"/>
        <w:right w:val="none" w:sz="0" w:space="0" w:color="auto"/>
      </w:divBdr>
    </w:div>
    <w:div w:id="198948168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632426">
      <w:bodyDiv w:val="1"/>
      <w:marLeft w:val="0"/>
      <w:marRight w:val="0"/>
      <w:marTop w:val="0"/>
      <w:marBottom w:val="0"/>
      <w:divBdr>
        <w:top w:val="none" w:sz="0" w:space="0" w:color="auto"/>
        <w:left w:val="none" w:sz="0" w:space="0" w:color="auto"/>
        <w:bottom w:val="none" w:sz="0" w:space="0" w:color="auto"/>
        <w:right w:val="none" w:sz="0" w:space="0" w:color="auto"/>
      </w:divBdr>
    </w:div>
    <w:div w:id="1990086439">
      <w:bodyDiv w:val="1"/>
      <w:marLeft w:val="0"/>
      <w:marRight w:val="0"/>
      <w:marTop w:val="0"/>
      <w:marBottom w:val="0"/>
      <w:divBdr>
        <w:top w:val="none" w:sz="0" w:space="0" w:color="auto"/>
        <w:left w:val="none" w:sz="0" w:space="0" w:color="auto"/>
        <w:bottom w:val="none" w:sz="0" w:space="0" w:color="auto"/>
        <w:right w:val="none" w:sz="0" w:space="0" w:color="auto"/>
      </w:divBdr>
    </w:div>
    <w:div w:id="1990137428">
      <w:bodyDiv w:val="1"/>
      <w:marLeft w:val="0"/>
      <w:marRight w:val="0"/>
      <w:marTop w:val="0"/>
      <w:marBottom w:val="0"/>
      <w:divBdr>
        <w:top w:val="none" w:sz="0" w:space="0" w:color="auto"/>
        <w:left w:val="none" w:sz="0" w:space="0" w:color="auto"/>
        <w:bottom w:val="none" w:sz="0" w:space="0" w:color="auto"/>
        <w:right w:val="none" w:sz="0" w:space="0" w:color="auto"/>
      </w:divBdr>
    </w:div>
    <w:div w:id="1990941524">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01631">
      <w:bodyDiv w:val="1"/>
      <w:marLeft w:val="0"/>
      <w:marRight w:val="0"/>
      <w:marTop w:val="0"/>
      <w:marBottom w:val="0"/>
      <w:divBdr>
        <w:top w:val="none" w:sz="0" w:space="0" w:color="auto"/>
        <w:left w:val="none" w:sz="0" w:space="0" w:color="auto"/>
        <w:bottom w:val="none" w:sz="0" w:space="0" w:color="auto"/>
        <w:right w:val="none" w:sz="0" w:space="0" w:color="auto"/>
      </w:divBdr>
    </w:div>
    <w:div w:id="1991517674">
      <w:bodyDiv w:val="1"/>
      <w:marLeft w:val="0"/>
      <w:marRight w:val="0"/>
      <w:marTop w:val="0"/>
      <w:marBottom w:val="0"/>
      <w:divBdr>
        <w:top w:val="none" w:sz="0" w:space="0" w:color="auto"/>
        <w:left w:val="none" w:sz="0" w:space="0" w:color="auto"/>
        <w:bottom w:val="none" w:sz="0" w:space="0" w:color="auto"/>
        <w:right w:val="none" w:sz="0" w:space="0" w:color="auto"/>
      </w:divBdr>
    </w:div>
    <w:div w:id="1991598467">
      <w:bodyDiv w:val="1"/>
      <w:marLeft w:val="0"/>
      <w:marRight w:val="0"/>
      <w:marTop w:val="0"/>
      <w:marBottom w:val="0"/>
      <w:divBdr>
        <w:top w:val="none" w:sz="0" w:space="0" w:color="auto"/>
        <w:left w:val="none" w:sz="0" w:space="0" w:color="auto"/>
        <w:bottom w:val="none" w:sz="0" w:space="0" w:color="auto"/>
        <w:right w:val="none" w:sz="0" w:space="0" w:color="auto"/>
      </w:divBdr>
    </w:div>
    <w:div w:id="1991713154">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30169">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87089">
      <w:bodyDiv w:val="1"/>
      <w:marLeft w:val="0"/>
      <w:marRight w:val="0"/>
      <w:marTop w:val="0"/>
      <w:marBottom w:val="0"/>
      <w:divBdr>
        <w:top w:val="none" w:sz="0" w:space="0" w:color="auto"/>
        <w:left w:val="none" w:sz="0" w:space="0" w:color="auto"/>
        <w:bottom w:val="none" w:sz="0" w:space="0" w:color="auto"/>
        <w:right w:val="none" w:sz="0" w:space="0" w:color="auto"/>
      </w:divBdr>
    </w:div>
    <w:div w:id="1993555463">
      <w:bodyDiv w:val="1"/>
      <w:marLeft w:val="0"/>
      <w:marRight w:val="0"/>
      <w:marTop w:val="0"/>
      <w:marBottom w:val="0"/>
      <w:divBdr>
        <w:top w:val="none" w:sz="0" w:space="0" w:color="auto"/>
        <w:left w:val="none" w:sz="0" w:space="0" w:color="auto"/>
        <w:bottom w:val="none" w:sz="0" w:space="0" w:color="auto"/>
        <w:right w:val="none" w:sz="0" w:space="0" w:color="auto"/>
      </w:divBdr>
    </w:div>
    <w:div w:id="1993605456">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11772">
      <w:bodyDiv w:val="1"/>
      <w:marLeft w:val="0"/>
      <w:marRight w:val="0"/>
      <w:marTop w:val="0"/>
      <w:marBottom w:val="0"/>
      <w:divBdr>
        <w:top w:val="none" w:sz="0" w:space="0" w:color="auto"/>
        <w:left w:val="none" w:sz="0" w:space="0" w:color="auto"/>
        <w:bottom w:val="none" w:sz="0" w:space="0" w:color="auto"/>
        <w:right w:val="none" w:sz="0" w:space="0" w:color="auto"/>
      </w:divBdr>
    </w:div>
    <w:div w:id="1994523622">
      <w:bodyDiv w:val="1"/>
      <w:marLeft w:val="0"/>
      <w:marRight w:val="0"/>
      <w:marTop w:val="0"/>
      <w:marBottom w:val="0"/>
      <w:divBdr>
        <w:top w:val="none" w:sz="0" w:space="0" w:color="auto"/>
        <w:left w:val="none" w:sz="0" w:space="0" w:color="auto"/>
        <w:bottom w:val="none" w:sz="0" w:space="0" w:color="auto"/>
        <w:right w:val="none" w:sz="0" w:space="0" w:color="auto"/>
      </w:divBdr>
    </w:div>
    <w:div w:id="1994678968">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6101599">
      <w:bodyDiv w:val="1"/>
      <w:marLeft w:val="0"/>
      <w:marRight w:val="0"/>
      <w:marTop w:val="0"/>
      <w:marBottom w:val="0"/>
      <w:divBdr>
        <w:top w:val="none" w:sz="0" w:space="0" w:color="auto"/>
        <w:left w:val="none" w:sz="0" w:space="0" w:color="auto"/>
        <w:bottom w:val="none" w:sz="0" w:space="0" w:color="auto"/>
        <w:right w:val="none" w:sz="0" w:space="0" w:color="auto"/>
      </w:divBdr>
    </w:div>
    <w:div w:id="1996369867">
      <w:bodyDiv w:val="1"/>
      <w:marLeft w:val="0"/>
      <w:marRight w:val="0"/>
      <w:marTop w:val="0"/>
      <w:marBottom w:val="0"/>
      <w:divBdr>
        <w:top w:val="none" w:sz="0" w:space="0" w:color="auto"/>
        <w:left w:val="none" w:sz="0" w:space="0" w:color="auto"/>
        <w:bottom w:val="none" w:sz="0" w:space="0" w:color="auto"/>
        <w:right w:val="none" w:sz="0" w:space="0" w:color="auto"/>
      </w:divBdr>
    </w:div>
    <w:div w:id="1996567879">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370379">
      <w:bodyDiv w:val="1"/>
      <w:marLeft w:val="0"/>
      <w:marRight w:val="0"/>
      <w:marTop w:val="0"/>
      <w:marBottom w:val="0"/>
      <w:divBdr>
        <w:top w:val="none" w:sz="0" w:space="0" w:color="auto"/>
        <w:left w:val="none" w:sz="0" w:space="0" w:color="auto"/>
        <w:bottom w:val="none" w:sz="0" w:space="0" w:color="auto"/>
        <w:right w:val="none" w:sz="0" w:space="0" w:color="auto"/>
      </w:divBdr>
    </w:div>
    <w:div w:id="1997607159">
      <w:bodyDiv w:val="1"/>
      <w:marLeft w:val="0"/>
      <w:marRight w:val="0"/>
      <w:marTop w:val="0"/>
      <w:marBottom w:val="0"/>
      <w:divBdr>
        <w:top w:val="none" w:sz="0" w:space="0" w:color="auto"/>
        <w:left w:val="none" w:sz="0" w:space="0" w:color="auto"/>
        <w:bottom w:val="none" w:sz="0" w:space="0" w:color="auto"/>
        <w:right w:val="none" w:sz="0" w:space="0" w:color="auto"/>
      </w:divBdr>
    </w:div>
    <w:div w:id="1997879223">
      <w:bodyDiv w:val="1"/>
      <w:marLeft w:val="0"/>
      <w:marRight w:val="0"/>
      <w:marTop w:val="0"/>
      <w:marBottom w:val="0"/>
      <w:divBdr>
        <w:top w:val="none" w:sz="0" w:space="0" w:color="auto"/>
        <w:left w:val="none" w:sz="0" w:space="0" w:color="auto"/>
        <w:bottom w:val="none" w:sz="0" w:space="0" w:color="auto"/>
        <w:right w:val="none" w:sz="0" w:space="0" w:color="auto"/>
      </w:divBdr>
    </w:div>
    <w:div w:id="199860598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96569">
      <w:bodyDiv w:val="1"/>
      <w:marLeft w:val="0"/>
      <w:marRight w:val="0"/>
      <w:marTop w:val="0"/>
      <w:marBottom w:val="0"/>
      <w:divBdr>
        <w:top w:val="none" w:sz="0" w:space="0" w:color="auto"/>
        <w:left w:val="none" w:sz="0" w:space="0" w:color="auto"/>
        <w:bottom w:val="none" w:sz="0" w:space="0" w:color="auto"/>
        <w:right w:val="none" w:sz="0" w:space="0" w:color="auto"/>
      </w:divBdr>
    </w:div>
    <w:div w:id="1999191328">
      <w:bodyDiv w:val="1"/>
      <w:marLeft w:val="0"/>
      <w:marRight w:val="0"/>
      <w:marTop w:val="0"/>
      <w:marBottom w:val="0"/>
      <w:divBdr>
        <w:top w:val="none" w:sz="0" w:space="0" w:color="auto"/>
        <w:left w:val="none" w:sz="0" w:space="0" w:color="auto"/>
        <w:bottom w:val="none" w:sz="0" w:space="0" w:color="auto"/>
        <w:right w:val="none" w:sz="0" w:space="0" w:color="auto"/>
      </w:divBdr>
    </w:div>
    <w:div w:id="1999263750">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1363">
      <w:bodyDiv w:val="1"/>
      <w:marLeft w:val="0"/>
      <w:marRight w:val="0"/>
      <w:marTop w:val="0"/>
      <w:marBottom w:val="0"/>
      <w:divBdr>
        <w:top w:val="none" w:sz="0" w:space="0" w:color="auto"/>
        <w:left w:val="none" w:sz="0" w:space="0" w:color="auto"/>
        <w:bottom w:val="none" w:sz="0" w:space="0" w:color="auto"/>
        <w:right w:val="none" w:sz="0" w:space="0" w:color="auto"/>
      </w:divBdr>
    </w:div>
    <w:div w:id="1999919823">
      <w:bodyDiv w:val="1"/>
      <w:marLeft w:val="0"/>
      <w:marRight w:val="0"/>
      <w:marTop w:val="0"/>
      <w:marBottom w:val="0"/>
      <w:divBdr>
        <w:top w:val="none" w:sz="0" w:space="0" w:color="auto"/>
        <w:left w:val="none" w:sz="0" w:space="0" w:color="auto"/>
        <w:bottom w:val="none" w:sz="0" w:space="0" w:color="auto"/>
        <w:right w:val="none" w:sz="0" w:space="0" w:color="auto"/>
      </w:divBdr>
    </w:div>
    <w:div w:id="2000033193">
      <w:bodyDiv w:val="1"/>
      <w:marLeft w:val="0"/>
      <w:marRight w:val="0"/>
      <w:marTop w:val="0"/>
      <w:marBottom w:val="0"/>
      <w:divBdr>
        <w:top w:val="none" w:sz="0" w:space="0" w:color="auto"/>
        <w:left w:val="none" w:sz="0" w:space="0" w:color="auto"/>
        <w:bottom w:val="none" w:sz="0" w:space="0" w:color="auto"/>
        <w:right w:val="none" w:sz="0" w:space="0" w:color="auto"/>
      </w:divBdr>
    </w:div>
    <w:div w:id="2000377269">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12">
      <w:bodyDiv w:val="1"/>
      <w:marLeft w:val="0"/>
      <w:marRight w:val="0"/>
      <w:marTop w:val="0"/>
      <w:marBottom w:val="0"/>
      <w:divBdr>
        <w:top w:val="none" w:sz="0" w:space="0" w:color="auto"/>
        <w:left w:val="none" w:sz="0" w:space="0" w:color="auto"/>
        <w:bottom w:val="none" w:sz="0" w:space="0" w:color="auto"/>
        <w:right w:val="none" w:sz="0" w:space="0" w:color="auto"/>
      </w:divBdr>
    </w:div>
    <w:div w:id="2000647308">
      <w:bodyDiv w:val="1"/>
      <w:marLeft w:val="0"/>
      <w:marRight w:val="0"/>
      <w:marTop w:val="0"/>
      <w:marBottom w:val="0"/>
      <w:divBdr>
        <w:top w:val="none" w:sz="0" w:space="0" w:color="auto"/>
        <w:left w:val="none" w:sz="0" w:space="0" w:color="auto"/>
        <w:bottom w:val="none" w:sz="0" w:space="0" w:color="auto"/>
        <w:right w:val="none" w:sz="0" w:space="0" w:color="auto"/>
      </w:divBdr>
    </w:div>
    <w:div w:id="2000694190">
      <w:bodyDiv w:val="1"/>
      <w:marLeft w:val="0"/>
      <w:marRight w:val="0"/>
      <w:marTop w:val="0"/>
      <w:marBottom w:val="0"/>
      <w:divBdr>
        <w:top w:val="none" w:sz="0" w:space="0" w:color="auto"/>
        <w:left w:val="none" w:sz="0" w:space="0" w:color="auto"/>
        <w:bottom w:val="none" w:sz="0" w:space="0" w:color="auto"/>
        <w:right w:val="none" w:sz="0" w:space="0" w:color="auto"/>
      </w:divBdr>
    </w:div>
    <w:div w:id="2000766764">
      <w:bodyDiv w:val="1"/>
      <w:marLeft w:val="0"/>
      <w:marRight w:val="0"/>
      <w:marTop w:val="0"/>
      <w:marBottom w:val="0"/>
      <w:divBdr>
        <w:top w:val="none" w:sz="0" w:space="0" w:color="auto"/>
        <w:left w:val="none" w:sz="0" w:space="0" w:color="auto"/>
        <w:bottom w:val="none" w:sz="0" w:space="0" w:color="auto"/>
        <w:right w:val="none" w:sz="0" w:space="0" w:color="auto"/>
      </w:divBdr>
    </w:div>
    <w:div w:id="2000768334">
      <w:bodyDiv w:val="1"/>
      <w:marLeft w:val="0"/>
      <w:marRight w:val="0"/>
      <w:marTop w:val="0"/>
      <w:marBottom w:val="0"/>
      <w:divBdr>
        <w:top w:val="none" w:sz="0" w:space="0" w:color="auto"/>
        <w:left w:val="none" w:sz="0" w:space="0" w:color="auto"/>
        <w:bottom w:val="none" w:sz="0" w:space="0" w:color="auto"/>
        <w:right w:val="none" w:sz="0" w:space="0" w:color="auto"/>
      </w:divBdr>
    </w:div>
    <w:div w:id="2001154441">
      <w:bodyDiv w:val="1"/>
      <w:marLeft w:val="0"/>
      <w:marRight w:val="0"/>
      <w:marTop w:val="0"/>
      <w:marBottom w:val="0"/>
      <w:divBdr>
        <w:top w:val="none" w:sz="0" w:space="0" w:color="auto"/>
        <w:left w:val="none" w:sz="0" w:space="0" w:color="auto"/>
        <w:bottom w:val="none" w:sz="0" w:space="0" w:color="auto"/>
        <w:right w:val="none" w:sz="0" w:space="0" w:color="auto"/>
      </w:divBdr>
    </w:div>
    <w:div w:id="2001501770">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154570">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464132">
      <w:bodyDiv w:val="1"/>
      <w:marLeft w:val="0"/>
      <w:marRight w:val="0"/>
      <w:marTop w:val="0"/>
      <w:marBottom w:val="0"/>
      <w:divBdr>
        <w:top w:val="none" w:sz="0" w:space="0" w:color="auto"/>
        <w:left w:val="none" w:sz="0" w:space="0" w:color="auto"/>
        <w:bottom w:val="none" w:sz="0" w:space="0" w:color="auto"/>
        <w:right w:val="none" w:sz="0" w:space="0" w:color="auto"/>
      </w:divBdr>
    </w:div>
    <w:div w:id="2002734294">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267378">
      <w:bodyDiv w:val="1"/>
      <w:marLeft w:val="0"/>
      <w:marRight w:val="0"/>
      <w:marTop w:val="0"/>
      <w:marBottom w:val="0"/>
      <w:divBdr>
        <w:top w:val="none" w:sz="0" w:space="0" w:color="auto"/>
        <w:left w:val="none" w:sz="0" w:space="0" w:color="auto"/>
        <w:bottom w:val="none" w:sz="0" w:space="0" w:color="auto"/>
        <w:right w:val="none" w:sz="0" w:space="0" w:color="auto"/>
      </w:divBdr>
    </w:div>
    <w:div w:id="200331238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2261">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3897636">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352274">
      <w:bodyDiv w:val="1"/>
      <w:marLeft w:val="0"/>
      <w:marRight w:val="0"/>
      <w:marTop w:val="0"/>
      <w:marBottom w:val="0"/>
      <w:divBdr>
        <w:top w:val="none" w:sz="0" w:space="0" w:color="auto"/>
        <w:left w:val="none" w:sz="0" w:space="0" w:color="auto"/>
        <w:bottom w:val="none" w:sz="0" w:space="0" w:color="auto"/>
        <w:right w:val="none" w:sz="0" w:space="0" w:color="auto"/>
      </w:divBdr>
    </w:div>
    <w:div w:id="2006279321">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36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4530">
      <w:bodyDiv w:val="1"/>
      <w:marLeft w:val="0"/>
      <w:marRight w:val="0"/>
      <w:marTop w:val="0"/>
      <w:marBottom w:val="0"/>
      <w:divBdr>
        <w:top w:val="none" w:sz="0" w:space="0" w:color="auto"/>
        <w:left w:val="none" w:sz="0" w:space="0" w:color="auto"/>
        <w:bottom w:val="none" w:sz="0" w:space="0" w:color="auto"/>
        <w:right w:val="none" w:sz="0" w:space="0" w:color="auto"/>
      </w:divBdr>
    </w:div>
    <w:div w:id="2007323764">
      <w:bodyDiv w:val="1"/>
      <w:marLeft w:val="0"/>
      <w:marRight w:val="0"/>
      <w:marTop w:val="0"/>
      <w:marBottom w:val="0"/>
      <w:divBdr>
        <w:top w:val="none" w:sz="0" w:space="0" w:color="auto"/>
        <w:left w:val="none" w:sz="0" w:space="0" w:color="auto"/>
        <w:bottom w:val="none" w:sz="0" w:space="0" w:color="auto"/>
        <w:right w:val="none" w:sz="0" w:space="0" w:color="auto"/>
      </w:divBdr>
    </w:div>
    <w:div w:id="2007400022">
      <w:bodyDiv w:val="1"/>
      <w:marLeft w:val="0"/>
      <w:marRight w:val="0"/>
      <w:marTop w:val="0"/>
      <w:marBottom w:val="0"/>
      <w:divBdr>
        <w:top w:val="none" w:sz="0" w:space="0" w:color="auto"/>
        <w:left w:val="none" w:sz="0" w:space="0" w:color="auto"/>
        <w:bottom w:val="none" w:sz="0" w:space="0" w:color="auto"/>
        <w:right w:val="none" w:sz="0" w:space="0" w:color="auto"/>
      </w:divBdr>
    </w:div>
    <w:div w:id="2007592288">
      <w:bodyDiv w:val="1"/>
      <w:marLeft w:val="0"/>
      <w:marRight w:val="0"/>
      <w:marTop w:val="0"/>
      <w:marBottom w:val="0"/>
      <w:divBdr>
        <w:top w:val="none" w:sz="0" w:space="0" w:color="auto"/>
        <w:left w:val="none" w:sz="0" w:space="0" w:color="auto"/>
        <w:bottom w:val="none" w:sz="0" w:space="0" w:color="auto"/>
        <w:right w:val="none" w:sz="0" w:space="0" w:color="auto"/>
      </w:divBdr>
    </w:div>
    <w:div w:id="2007704512">
      <w:bodyDiv w:val="1"/>
      <w:marLeft w:val="0"/>
      <w:marRight w:val="0"/>
      <w:marTop w:val="0"/>
      <w:marBottom w:val="0"/>
      <w:divBdr>
        <w:top w:val="none" w:sz="0" w:space="0" w:color="auto"/>
        <w:left w:val="none" w:sz="0" w:space="0" w:color="auto"/>
        <w:bottom w:val="none" w:sz="0" w:space="0" w:color="auto"/>
        <w:right w:val="none" w:sz="0" w:space="0" w:color="auto"/>
      </w:divBdr>
    </w:div>
    <w:div w:id="2007895675">
      <w:bodyDiv w:val="1"/>
      <w:marLeft w:val="0"/>
      <w:marRight w:val="0"/>
      <w:marTop w:val="0"/>
      <w:marBottom w:val="0"/>
      <w:divBdr>
        <w:top w:val="none" w:sz="0" w:space="0" w:color="auto"/>
        <w:left w:val="none" w:sz="0" w:space="0" w:color="auto"/>
        <w:bottom w:val="none" w:sz="0" w:space="0" w:color="auto"/>
        <w:right w:val="none" w:sz="0" w:space="0" w:color="auto"/>
      </w:divBdr>
    </w:div>
    <w:div w:id="2008242453">
      <w:bodyDiv w:val="1"/>
      <w:marLeft w:val="0"/>
      <w:marRight w:val="0"/>
      <w:marTop w:val="0"/>
      <w:marBottom w:val="0"/>
      <w:divBdr>
        <w:top w:val="none" w:sz="0" w:space="0" w:color="auto"/>
        <w:left w:val="none" w:sz="0" w:space="0" w:color="auto"/>
        <w:bottom w:val="none" w:sz="0" w:space="0" w:color="auto"/>
        <w:right w:val="none" w:sz="0" w:space="0" w:color="auto"/>
      </w:divBdr>
    </w:div>
    <w:div w:id="2008244573">
      <w:bodyDiv w:val="1"/>
      <w:marLeft w:val="0"/>
      <w:marRight w:val="0"/>
      <w:marTop w:val="0"/>
      <w:marBottom w:val="0"/>
      <w:divBdr>
        <w:top w:val="none" w:sz="0" w:space="0" w:color="auto"/>
        <w:left w:val="none" w:sz="0" w:space="0" w:color="auto"/>
        <w:bottom w:val="none" w:sz="0" w:space="0" w:color="auto"/>
        <w:right w:val="none" w:sz="0" w:space="0" w:color="auto"/>
      </w:divBdr>
    </w:div>
    <w:div w:id="2008361110">
      <w:bodyDiv w:val="1"/>
      <w:marLeft w:val="0"/>
      <w:marRight w:val="0"/>
      <w:marTop w:val="0"/>
      <w:marBottom w:val="0"/>
      <w:divBdr>
        <w:top w:val="none" w:sz="0" w:space="0" w:color="auto"/>
        <w:left w:val="none" w:sz="0" w:space="0" w:color="auto"/>
        <w:bottom w:val="none" w:sz="0" w:space="0" w:color="auto"/>
        <w:right w:val="none" w:sz="0" w:space="0" w:color="auto"/>
      </w:divBdr>
    </w:div>
    <w:div w:id="2008438054">
      <w:bodyDiv w:val="1"/>
      <w:marLeft w:val="0"/>
      <w:marRight w:val="0"/>
      <w:marTop w:val="0"/>
      <w:marBottom w:val="0"/>
      <w:divBdr>
        <w:top w:val="none" w:sz="0" w:space="0" w:color="auto"/>
        <w:left w:val="none" w:sz="0" w:space="0" w:color="auto"/>
        <w:bottom w:val="none" w:sz="0" w:space="0" w:color="auto"/>
        <w:right w:val="none" w:sz="0" w:space="0" w:color="auto"/>
      </w:divBdr>
    </w:div>
    <w:div w:id="200855684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138601">
      <w:bodyDiv w:val="1"/>
      <w:marLeft w:val="0"/>
      <w:marRight w:val="0"/>
      <w:marTop w:val="0"/>
      <w:marBottom w:val="0"/>
      <w:divBdr>
        <w:top w:val="none" w:sz="0" w:space="0" w:color="auto"/>
        <w:left w:val="none" w:sz="0" w:space="0" w:color="auto"/>
        <w:bottom w:val="none" w:sz="0" w:space="0" w:color="auto"/>
        <w:right w:val="none" w:sz="0" w:space="0" w:color="auto"/>
      </w:divBdr>
    </w:div>
    <w:div w:id="200914015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403514">
      <w:bodyDiv w:val="1"/>
      <w:marLeft w:val="0"/>
      <w:marRight w:val="0"/>
      <w:marTop w:val="0"/>
      <w:marBottom w:val="0"/>
      <w:divBdr>
        <w:top w:val="none" w:sz="0" w:space="0" w:color="auto"/>
        <w:left w:val="none" w:sz="0" w:space="0" w:color="auto"/>
        <w:bottom w:val="none" w:sz="0" w:space="0" w:color="auto"/>
        <w:right w:val="none" w:sz="0" w:space="0" w:color="auto"/>
      </w:divBdr>
    </w:div>
    <w:div w:id="2009480849">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71481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0935934">
      <w:bodyDiv w:val="1"/>
      <w:marLeft w:val="0"/>
      <w:marRight w:val="0"/>
      <w:marTop w:val="0"/>
      <w:marBottom w:val="0"/>
      <w:divBdr>
        <w:top w:val="none" w:sz="0" w:space="0" w:color="auto"/>
        <w:left w:val="none" w:sz="0" w:space="0" w:color="auto"/>
        <w:bottom w:val="none" w:sz="0" w:space="0" w:color="auto"/>
        <w:right w:val="none" w:sz="0" w:space="0" w:color="auto"/>
      </w:divBdr>
    </w:div>
    <w:div w:id="2010981653">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17847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86395">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48035">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367169">
      <w:bodyDiv w:val="1"/>
      <w:marLeft w:val="0"/>
      <w:marRight w:val="0"/>
      <w:marTop w:val="0"/>
      <w:marBottom w:val="0"/>
      <w:divBdr>
        <w:top w:val="none" w:sz="0" w:space="0" w:color="auto"/>
        <w:left w:val="none" w:sz="0" w:space="0" w:color="auto"/>
        <w:bottom w:val="none" w:sz="0" w:space="0" w:color="auto"/>
        <w:right w:val="none" w:sz="0" w:space="0" w:color="auto"/>
      </w:divBdr>
    </w:div>
    <w:div w:id="2012489336">
      <w:bodyDiv w:val="1"/>
      <w:marLeft w:val="0"/>
      <w:marRight w:val="0"/>
      <w:marTop w:val="0"/>
      <w:marBottom w:val="0"/>
      <w:divBdr>
        <w:top w:val="none" w:sz="0" w:space="0" w:color="auto"/>
        <w:left w:val="none" w:sz="0" w:space="0" w:color="auto"/>
        <w:bottom w:val="none" w:sz="0" w:space="0" w:color="auto"/>
        <w:right w:val="none" w:sz="0" w:space="0" w:color="auto"/>
      </w:divBdr>
    </w:div>
    <w:div w:id="2012834155">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01038">
      <w:bodyDiv w:val="1"/>
      <w:marLeft w:val="0"/>
      <w:marRight w:val="0"/>
      <w:marTop w:val="0"/>
      <w:marBottom w:val="0"/>
      <w:divBdr>
        <w:top w:val="none" w:sz="0" w:space="0" w:color="auto"/>
        <w:left w:val="none" w:sz="0" w:space="0" w:color="auto"/>
        <w:bottom w:val="none" w:sz="0" w:space="0" w:color="auto"/>
        <w:right w:val="none" w:sz="0" w:space="0" w:color="auto"/>
      </w:divBdr>
    </w:div>
    <w:div w:id="2013145850">
      <w:bodyDiv w:val="1"/>
      <w:marLeft w:val="0"/>
      <w:marRight w:val="0"/>
      <w:marTop w:val="0"/>
      <w:marBottom w:val="0"/>
      <w:divBdr>
        <w:top w:val="none" w:sz="0" w:space="0" w:color="auto"/>
        <w:left w:val="none" w:sz="0" w:space="0" w:color="auto"/>
        <w:bottom w:val="none" w:sz="0" w:space="0" w:color="auto"/>
        <w:right w:val="none" w:sz="0" w:space="0" w:color="auto"/>
      </w:divBdr>
    </w:div>
    <w:div w:id="2013221053">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223281">
      <w:bodyDiv w:val="1"/>
      <w:marLeft w:val="0"/>
      <w:marRight w:val="0"/>
      <w:marTop w:val="0"/>
      <w:marBottom w:val="0"/>
      <w:divBdr>
        <w:top w:val="none" w:sz="0" w:space="0" w:color="auto"/>
        <w:left w:val="none" w:sz="0" w:space="0" w:color="auto"/>
        <w:bottom w:val="none" w:sz="0" w:space="0" w:color="auto"/>
        <w:right w:val="none" w:sz="0" w:space="0" w:color="auto"/>
      </w:divBdr>
    </w:div>
    <w:div w:id="2016227514">
      <w:bodyDiv w:val="1"/>
      <w:marLeft w:val="0"/>
      <w:marRight w:val="0"/>
      <w:marTop w:val="0"/>
      <w:marBottom w:val="0"/>
      <w:divBdr>
        <w:top w:val="none" w:sz="0" w:space="0" w:color="auto"/>
        <w:left w:val="none" w:sz="0" w:space="0" w:color="auto"/>
        <w:bottom w:val="none" w:sz="0" w:space="0" w:color="auto"/>
        <w:right w:val="none" w:sz="0" w:space="0" w:color="auto"/>
      </w:divBdr>
    </w:div>
    <w:div w:id="2016418419">
      <w:bodyDiv w:val="1"/>
      <w:marLeft w:val="0"/>
      <w:marRight w:val="0"/>
      <w:marTop w:val="0"/>
      <w:marBottom w:val="0"/>
      <w:divBdr>
        <w:top w:val="none" w:sz="0" w:space="0" w:color="auto"/>
        <w:left w:val="none" w:sz="0" w:space="0" w:color="auto"/>
        <w:bottom w:val="none" w:sz="0" w:space="0" w:color="auto"/>
        <w:right w:val="none" w:sz="0" w:space="0" w:color="auto"/>
      </w:divBdr>
    </w:div>
    <w:div w:id="2016568177">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16200">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5960">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22051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076536">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0964457">
      <w:bodyDiv w:val="1"/>
      <w:marLeft w:val="0"/>
      <w:marRight w:val="0"/>
      <w:marTop w:val="0"/>
      <w:marBottom w:val="0"/>
      <w:divBdr>
        <w:top w:val="none" w:sz="0" w:space="0" w:color="auto"/>
        <w:left w:val="none" w:sz="0" w:space="0" w:color="auto"/>
        <w:bottom w:val="none" w:sz="0" w:space="0" w:color="auto"/>
        <w:right w:val="none" w:sz="0" w:space="0" w:color="auto"/>
      </w:divBdr>
    </w:div>
    <w:div w:id="2021008886">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21122">
      <w:bodyDiv w:val="1"/>
      <w:marLeft w:val="0"/>
      <w:marRight w:val="0"/>
      <w:marTop w:val="0"/>
      <w:marBottom w:val="0"/>
      <w:divBdr>
        <w:top w:val="none" w:sz="0" w:space="0" w:color="auto"/>
        <w:left w:val="none" w:sz="0" w:space="0" w:color="auto"/>
        <w:bottom w:val="none" w:sz="0" w:space="0" w:color="auto"/>
        <w:right w:val="none" w:sz="0" w:space="0" w:color="auto"/>
      </w:divBdr>
    </w:div>
    <w:div w:id="202238869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510160">
      <w:bodyDiv w:val="1"/>
      <w:marLeft w:val="0"/>
      <w:marRight w:val="0"/>
      <w:marTop w:val="0"/>
      <w:marBottom w:val="0"/>
      <w:divBdr>
        <w:top w:val="none" w:sz="0" w:space="0" w:color="auto"/>
        <w:left w:val="none" w:sz="0" w:space="0" w:color="auto"/>
        <w:bottom w:val="none" w:sz="0" w:space="0" w:color="auto"/>
        <w:right w:val="none" w:sz="0" w:space="0" w:color="auto"/>
      </w:divBdr>
    </w:div>
    <w:div w:id="2022930364">
      <w:bodyDiv w:val="1"/>
      <w:marLeft w:val="0"/>
      <w:marRight w:val="0"/>
      <w:marTop w:val="0"/>
      <w:marBottom w:val="0"/>
      <w:divBdr>
        <w:top w:val="none" w:sz="0" w:space="0" w:color="auto"/>
        <w:left w:val="none" w:sz="0" w:space="0" w:color="auto"/>
        <w:bottom w:val="none" w:sz="0" w:space="0" w:color="auto"/>
        <w:right w:val="none" w:sz="0" w:space="0" w:color="auto"/>
      </w:divBdr>
    </w:div>
    <w:div w:id="202323835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43312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6513140">
      <w:bodyDiv w:val="1"/>
      <w:marLeft w:val="0"/>
      <w:marRight w:val="0"/>
      <w:marTop w:val="0"/>
      <w:marBottom w:val="0"/>
      <w:divBdr>
        <w:top w:val="none" w:sz="0" w:space="0" w:color="auto"/>
        <w:left w:val="none" w:sz="0" w:space="0" w:color="auto"/>
        <w:bottom w:val="none" w:sz="0" w:space="0" w:color="auto"/>
        <w:right w:val="none" w:sz="0" w:space="0" w:color="auto"/>
      </w:divBdr>
    </w:div>
    <w:div w:id="2026590401">
      <w:bodyDiv w:val="1"/>
      <w:marLeft w:val="0"/>
      <w:marRight w:val="0"/>
      <w:marTop w:val="0"/>
      <w:marBottom w:val="0"/>
      <w:divBdr>
        <w:top w:val="none" w:sz="0" w:space="0" w:color="auto"/>
        <w:left w:val="none" w:sz="0" w:space="0" w:color="auto"/>
        <w:bottom w:val="none" w:sz="0" w:space="0" w:color="auto"/>
        <w:right w:val="none" w:sz="0" w:space="0" w:color="auto"/>
      </w:divBdr>
    </w:div>
    <w:div w:id="2026594780">
      <w:bodyDiv w:val="1"/>
      <w:marLeft w:val="0"/>
      <w:marRight w:val="0"/>
      <w:marTop w:val="0"/>
      <w:marBottom w:val="0"/>
      <w:divBdr>
        <w:top w:val="none" w:sz="0" w:space="0" w:color="auto"/>
        <w:left w:val="none" w:sz="0" w:space="0" w:color="auto"/>
        <w:bottom w:val="none" w:sz="0" w:space="0" w:color="auto"/>
        <w:right w:val="none" w:sz="0" w:space="0" w:color="auto"/>
      </w:divBdr>
    </w:div>
    <w:div w:id="2026787632">
      <w:bodyDiv w:val="1"/>
      <w:marLeft w:val="0"/>
      <w:marRight w:val="0"/>
      <w:marTop w:val="0"/>
      <w:marBottom w:val="0"/>
      <w:divBdr>
        <w:top w:val="none" w:sz="0" w:space="0" w:color="auto"/>
        <w:left w:val="none" w:sz="0" w:space="0" w:color="auto"/>
        <w:bottom w:val="none" w:sz="0" w:space="0" w:color="auto"/>
        <w:right w:val="none" w:sz="0" w:space="0" w:color="auto"/>
      </w:divBdr>
    </w:div>
    <w:div w:id="2027321837">
      <w:bodyDiv w:val="1"/>
      <w:marLeft w:val="0"/>
      <w:marRight w:val="0"/>
      <w:marTop w:val="0"/>
      <w:marBottom w:val="0"/>
      <w:divBdr>
        <w:top w:val="none" w:sz="0" w:space="0" w:color="auto"/>
        <w:left w:val="none" w:sz="0" w:space="0" w:color="auto"/>
        <w:bottom w:val="none" w:sz="0" w:space="0" w:color="auto"/>
        <w:right w:val="none" w:sz="0" w:space="0" w:color="auto"/>
      </w:divBdr>
    </w:div>
    <w:div w:id="2027973848">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292956">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678163">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7329">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092619">
      <w:bodyDiv w:val="1"/>
      <w:marLeft w:val="0"/>
      <w:marRight w:val="0"/>
      <w:marTop w:val="0"/>
      <w:marBottom w:val="0"/>
      <w:divBdr>
        <w:top w:val="none" w:sz="0" w:space="0" w:color="auto"/>
        <w:left w:val="none" w:sz="0" w:space="0" w:color="auto"/>
        <w:bottom w:val="none" w:sz="0" w:space="0" w:color="auto"/>
        <w:right w:val="none" w:sz="0" w:space="0" w:color="auto"/>
      </w:divBdr>
    </w:div>
    <w:div w:id="2029523046">
      <w:bodyDiv w:val="1"/>
      <w:marLeft w:val="0"/>
      <w:marRight w:val="0"/>
      <w:marTop w:val="0"/>
      <w:marBottom w:val="0"/>
      <w:divBdr>
        <w:top w:val="none" w:sz="0" w:space="0" w:color="auto"/>
        <w:left w:val="none" w:sz="0" w:space="0" w:color="auto"/>
        <w:bottom w:val="none" w:sz="0" w:space="0" w:color="auto"/>
        <w:right w:val="none" w:sz="0" w:space="0" w:color="auto"/>
      </w:divBdr>
    </w:div>
    <w:div w:id="2030065834">
      <w:bodyDiv w:val="1"/>
      <w:marLeft w:val="0"/>
      <w:marRight w:val="0"/>
      <w:marTop w:val="0"/>
      <w:marBottom w:val="0"/>
      <w:divBdr>
        <w:top w:val="none" w:sz="0" w:space="0" w:color="auto"/>
        <w:left w:val="none" w:sz="0" w:space="0" w:color="auto"/>
        <w:bottom w:val="none" w:sz="0" w:space="0" w:color="auto"/>
        <w:right w:val="none" w:sz="0" w:space="0" w:color="auto"/>
      </w:divBdr>
    </w:div>
    <w:div w:id="2030174573">
      <w:bodyDiv w:val="1"/>
      <w:marLeft w:val="0"/>
      <w:marRight w:val="0"/>
      <w:marTop w:val="0"/>
      <w:marBottom w:val="0"/>
      <w:divBdr>
        <w:top w:val="none" w:sz="0" w:space="0" w:color="auto"/>
        <w:left w:val="none" w:sz="0" w:space="0" w:color="auto"/>
        <w:bottom w:val="none" w:sz="0" w:space="0" w:color="auto"/>
        <w:right w:val="none" w:sz="0" w:space="0" w:color="auto"/>
      </w:divBdr>
    </w:div>
    <w:div w:id="2030176599">
      <w:bodyDiv w:val="1"/>
      <w:marLeft w:val="0"/>
      <w:marRight w:val="0"/>
      <w:marTop w:val="0"/>
      <w:marBottom w:val="0"/>
      <w:divBdr>
        <w:top w:val="none" w:sz="0" w:space="0" w:color="auto"/>
        <w:left w:val="none" w:sz="0" w:space="0" w:color="auto"/>
        <w:bottom w:val="none" w:sz="0" w:space="0" w:color="auto"/>
        <w:right w:val="none" w:sz="0" w:space="0" w:color="auto"/>
      </w:divBdr>
    </w:div>
    <w:div w:id="2030452783">
      <w:bodyDiv w:val="1"/>
      <w:marLeft w:val="0"/>
      <w:marRight w:val="0"/>
      <w:marTop w:val="0"/>
      <w:marBottom w:val="0"/>
      <w:divBdr>
        <w:top w:val="none" w:sz="0" w:space="0" w:color="auto"/>
        <w:left w:val="none" w:sz="0" w:space="0" w:color="auto"/>
        <w:bottom w:val="none" w:sz="0" w:space="0" w:color="auto"/>
        <w:right w:val="none" w:sz="0" w:space="0" w:color="auto"/>
      </w:divBdr>
    </w:div>
    <w:div w:id="2030646108">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92993">
      <w:bodyDiv w:val="1"/>
      <w:marLeft w:val="0"/>
      <w:marRight w:val="0"/>
      <w:marTop w:val="0"/>
      <w:marBottom w:val="0"/>
      <w:divBdr>
        <w:top w:val="none" w:sz="0" w:space="0" w:color="auto"/>
        <w:left w:val="none" w:sz="0" w:space="0" w:color="auto"/>
        <w:bottom w:val="none" w:sz="0" w:space="0" w:color="auto"/>
        <w:right w:val="none" w:sz="0" w:space="0" w:color="auto"/>
      </w:divBdr>
    </w:div>
    <w:div w:id="2031640759">
      <w:bodyDiv w:val="1"/>
      <w:marLeft w:val="0"/>
      <w:marRight w:val="0"/>
      <w:marTop w:val="0"/>
      <w:marBottom w:val="0"/>
      <w:divBdr>
        <w:top w:val="none" w:sz="0" w:space="0" w:color="auto"/>
        <w:left w:val="none" w:sz="0" w:space="0" w:color="auto"/>
        <w:bottom w:val="none" w:sz="0" w:space="0" w:color="auto"/>
        <w:right w:val="none" w:sz="0" w:space="0" w:color="auto"/>
      </w:divBdr>
    </w:div>
    <w:div w:id="203183635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534239">
      <w:bodyDiv w:val="1"/>
      <w:marLeft w:val="0"/>
      <w:marRight w:val="0"/>
      <w:marTop w:val="0"/>
      <w:marBottom w:val="0"/>
      <w:divBdr>
        <w:top w:val="none" w:sz="0" w:space="0" w:color="auto"/>
        <w:left w:val="none" w:sz="0" w:space="0" w:color="auto"/>
        <w:bottom w:val="none" w:sz="0" w:space="0" w:color="auto"/>
        <w:right w:val="none" w:sz="0" w:space="0" w:color="auto"/>
      </w:divBdr>
    </w:div>
    <w:div w:id="2032803694">
      <w:bodyDiv w:val="1"/>
      <w:marLeft w:val="0"/>
      <w:marRight w:val="0"/>
      <w:marTop w:val="0"/>
      <w:marBottom w:val="0"/>
      <w:divBdr>
        <w:top w:val="none" w:sz="0" w:space="0" w:color="auto"/>
        <w:left w:val="none" w:sz="0" w:space="0" w:color="auto"/>
        <w:bottom w:val="none" w:sz="0" w:space="0" w:color="auto"/>
        <w:right w:val="none" w:sz="0" w:space="0" w:color="auto"/>
      </w:divBdr>
    </w:div>
    <w:div w:id="2032871659">
      <w:bodyDiv w:val="1"/>
      <w:marLeft w:val="0"/>
      <w:marRight w:val="0"/>
      <w:marTop w:val="0"/>
      <w:marBottom w:val="0"/>
      <w:divBdr>
        <w:top w:val="none" w:sz="0" w:space="0" w:color="auto"/>
        <w:left w:val="none" w:sz="0" w:space="0" w:color="auto"/>
        <w:bottom w:val="none" w:sz="0" w:space="0" w:color="auto"/>
        <w:right w:val="none" w:sz="0" w:space="0" w:color="auto"/>
      </w:divBdr>
    </w:div>
    <w:div w:id="203287505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719645">
      <w:bodyDiv w:val="1"/>
      <w:marLeft w:val="0"/>
      <w:marRight w:val="0"/>
      <w:marTop w:val="0"/>
      <w:marBottom w:val="0"/>
      <w:divBdr>
        <w:top w:val="none" w:sz="0" w:space="0" w:color="auto"/>
        <w:left w:val="none" w:sz="0" w:space="0" w:color="auto"/>
        <w:bottom w:val="none" w:sz="0" w:space="0" w:color="auto"/>
        <w:right w:val="none" w:sz="0" w:space="0" w:color="auto"/>
      </w:divBdr>
    </w:div>
    <w:div w:id="2033725070">
      <w:bodyDiv w:val="1"/>
      <w:marLeft w:val="0"/>
      <w:marRight w:val="0"/>
      <w:marTop w:val="0"/>
      <w:marBottom w:val="0"/>
      <w:divBdr>
        <w:top w:val="none" w:sz="0" w:space="0" w:color="auto"/>
        <w:left w:val="none" w:sz="0" w:space="0" w:color="auto"/>
        <w:bottom w:val="none" w:sz="0" w:space="0" w:color="auto"/>
        <w:right w:val="none" w:sz="0" w:space="0" w:color="auto"/>
      </w:divBdr>
    </w:div>
    <w:div w:id="2033874613">
      <w:bodyDiv w:val="1"/>
      <w:marLeft w:val="0"/>
      <w:marRight w:val="0"/>
      <w:marTop w:val="0"/>
      <w:marBottom w:val="0"/>
      <w:divBdr>
        <w:top w:val="none" w:sz="0" w:space="0" w:color="auto"/>
        <w:left w:val="none" w:sz="0" w:space="0" w:color="auto"/>
        <w:bottom w:val="none" w:sz="0" w:space="0" w:color="auto"/>
        <w:right w:val="none" w:sz="0" w:space="0" w:color="auto"/>
      </w:divBdr>
    </w:div>
    <w:div w:id="2033919547">
      <w:bodyDiv w:val="1"/>
      <w:marLeft w:val="0"/>
      <w:marRight w:val="0"/>
      <w:marTop w:val="0"/>
      <w:marBottom w:val="0"/>
      <w:divBdr>
        <w:top w:val="none" w:sz="0" w:space="0" w:color="auto"/>
        <w:left w:val="none" w:sz="0" w:space="0" w:color="auto"/>
        <w:bottom w:val="none" w:sz="0" w:space="0" w:color="auto"/>
        <w:right w:val="none" w:sz="0" w:space="0" w:color="auto"/>
      </w:divBdr>
    </w:div>
    <w:div w:id="2034111126">
      <w:bodyDiv w:val="1"/>
      <w:marLeft w:val="0"/>
      <w:marRight w:val="0"/>
      <w:marTop w:val="0"/>
      <w:marBottom w:val="0"/>
      <w:divBdr>
        <w:top w:val="none" w:sz="0" w:space="0" w:color="auto"/>
        <w:left w:val="none" w:sz="0" w:space="0" w:color="auto"/>
        <w:bottom w:val="none" w:sz="0" w:space="0" w:color="auto"/>
        <w:right w:val="none" w:sz="0" w:space="0" w:color="auto"/>
      </w:divBdr>
    </w:div>
    <w:div w:id="2034257812">
      <w:bodyDiv w:val="1"/>
      <w:marLeft w:val="0"/>
      <w:marRight w:val="0"/>
      <w:marTop w:val="0"/>
      <w:marBottom w:val="0"/>
      <w:divBdr>
        <w:top w:val="none" w:sz="0" w:space="0" w:color="auto"/>
        <w:left w:val="none" w:sz="0" w:space="0" w:color="auto"/>
        <w:bottom w:val="none" w:sz="0" w:space="0" w:color="auto"/>
        <w:right w:val="none" w:sz="0" w:space="0" w:color="auto"/>
      </w:divBdr>
    </w:div>
    <w:div w:id="2034457097">
      <w:bodyDiv w:val="1"/>
      <w:marLeft w:val="0"/>
      <w:marRight w:val="0"/>
      <w:marTop w:val="0"/>
      <w:marBottom w:val="0"/>
      <w:divBdr>
        <w:top w:val="none" w:sz="0" w:space="0" w:color="auto"/>
        <w:left w:val="none" w:sz="0" w:space="0" w:color="auto"/>
        <w:bottom w:val="none" w:sz="0" w:space="0" w:color="auto"/>
        <w:right w:val="none" w:sz="0" w:space="0" w:color="auto"/>
      </w:divBdr>
    </w:div>
    <w:div w:id="2034457300">
      <w:bodyDiv w:val="1"/>
      <w:marLeft w:val="0"/>
      <w:marRight w:val="0"/>
      <w:marTop w:val="0"/>
      <w:marBottom w:val="0"/>
      <w:divBdr>
        <w:top w:val="none" w:sz="0" w:space="0" w:color="auto"/>
        <w:left w:val="none" w:sz="0" w:space="0" w:color="auto"/>
        <w:bottom w:val="none" w:sz="0" w:space="0" w:color="auto"/>
        <w:right w:val="none" w:sz="0" w:space="0" w:color="auto"/>
      </w:divBdr>
    </w:div>
    <w:div w:id="2034645037">
      <w:bodyDiv w:val="1"/>
      <w:marLeft w:val="0"/>
      <w:marRight w:val="0"/>
      <w:marTop w:val="0"/>
      <w:marBottom w:val="0"/>
      <w:divBdr>
        <w:top w:val="none" w:sz="0" w:space="0" w:color="auto"/>
        <w:left w:val="none" w:sz="0" w:space="0" w:color="auto"/>
        <w:bottom w:val="none" w:sz="0" w:space="0" w:color="auto"/>
        <w:right w:val="none" w:sz="0" w:space="0" w:color="auto"/>
      </w:divBdr>
    </w:div>
    <w:div w:id="2034645144">
      <w:bodyDiv w:val="1"/>
      <w:marLeft w:val="0"/>
      <w:marRight w:val="0"/>
      <w:marTop w:val="0"/>
      <w:marBottom w:val="0"/>
      <w:divBdr>
        <w:top w:val="none" w:sz="0" w:space="0" w:color="auto"/>
        <w:left w:val="none" w:sz="0" w:space="0" w:color="auto"/>
        <w:bottom w:val="none" w:sz="0" w:space="0" w:color="auto"/>
        <w:right w:val="none" w:sz="0" w:space="0" w:color="auto"/>
      </w:divBdr>
    </w:div>
    <w:div w:id="2034650710">
      <w:bodyDiv w:val="1"/>
      <w:marLeft w:val="0"/>
      <w:marRight w:val="0"/>
      <w:marTop w:val="0"/>
      <w:marBottom w:val="0"/>
      <w:divBdr>
        <w:top w:val="none" w:sz="0" w:space="0" w:color="auto"/>
        <w:left w:val="none" w:sz="0" w:space="0" w:color="auto"/>
        <w:bottom w:val="none" w:sz="0" w:space="0" w:color="auto"/>
        <w:right w:val="none" w:sz="0" w:space="0" w:color="auto"/>
      </w:divBdr>
    </w:div>
    <w:div w:id="2035155833">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33396">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93564">
      <w:bodyDiv w:val="1"/>
      <w:marLeft w:val="0"/>
      <w:marRight w:val="0"/>
      <w:marTop w:val="0"/>
      <w:marBottom w:val="0"/>
      <w:divBdr>
        <w:top w:val="none" w:sz="0" w:space="0" w:color="auto"/>
        <w:left w:val="none" w:sz="0" w:space="0" w:color="auto"/>
        <w:bottom w:val="none" w:sz="0" w:space="0" w:color="auto"/>
        <w:right w:val="none" w:sz="0" w:space="0" w:color="auto"/>
      </w:divBdr>
    </w:div>
    <w:div w:id="2037002131">
      <w:bodyDiv w:val="1"/>
      <w:marLeft w:val="0"/>
      <w:marRight w:val="0"/>
      <w:marTop w:val="0"/>
      <w:marBottom w:val="0"/>
      <w:divBdr>
        <w:top w:val="none" w:sz="0" w:space="0" w:color="auto"/>
        <w:left w:val="none" w:sz="0" w:space="0" w:color="auto"/>
        <w:bottom w:val="none" w:sz="0" w:space="0" w:color="auto"/>
        <w:right w:val="none" w:sz="0" w:space="0" w:color="auto"/>
      </w:divBdr>
    </w:div>
    <w:div w:id="2037464829">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83295">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693">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83">
      <w:bodyDiv w:val="1"/>
      <w:marLeft w:val="0"/>
      <w:marRight w:val="0"/>
      <w:marTop w:val="0"/>
      <w:marBottom w:val="0"/>
      <w:divBdr>
        <w:top w:val="none" w:sz="0" w:space="0" w:color="auto"/>
        <w:left w:val="none" w:sz="0" w:space="0" w:color="auto"/>
        <w:bottom w:val="none" w:sz="0" w:space="0" w:color="auto"/>
        <w:right w:val="none" w:sz="0" w:space="0" w:color="auto"/>
      </w:divBdr>
    </w:div>
    <w:div w:id="2038460465">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774295">
      <w:bodyDiv w:val="1"/>
      <w:marLeft w:val="0"/>
      <w:marRight w:val="0"/>
      <w:marTop w:val="0"/>
      <w:marBottom w:val="0"/>
      <w:divBdr>
        <w:top w:val="none" w:sz="0" w:space="0" w:color="auto"/>
        <w:left w:val="none" w:sz="0" w:space="0" w:color="auto"/>
        <w:bottom w:val="none" w:sz="0" w:space="0" w:color="auto"/>
        <w:right w:val="none" w:sz="0" w:space="0" w:color="auto"/>
      </w:divBdr>
    </w:div>
    <w:div w:id="2038850046">
      <w:bodyDiv w:val="1"/>
      <w:marLeft w:val="0"/>
      <w:marRight w:val="0"/>
      <w:marTop w:val="0"/>
      <w:marBottom w:val="0"/>
      <w:divBdr>
        <w:top w:val="none" w:sz="0" w:space="0" w:color="auto"/>
        <w:left w:val="none" w:sz="0" w:space="0" w:color="auto"/>
        <w:bottom w:val="none" w:sz="0" w:space="0" w:color="auto"/>
        <w:right w:val="none" w:sz="0" w:space="0" w:color="auto"/>
      </w:divBdr>
    </w:div>
    <w:div w:id="2038851123">
      <w:bodyDiv w:val="1"/>
      <w:marLeft w:val="0"/>
      <w:marRight w:val="0"/>
      <w:marTop w:val="0"/>
      <w:marBottom w:val="0"/>
      <w:divBdr>
        <w:top w:val="none" w:sz="0" w:space="0" w:color="auto"/>
        <w:left w:val="none" w:sz="0" w:space="0" w:color="auto"/>
        <w:bottom w:val="none" w:sz="0" w:space="0" w:color="auto"/>
        <w:right w:val="none" w:sz="0" w:space="0" w:color="auto"/>
      </w:divBdr>
    </w:div>
    <w:div w:id="2039037366">
      <w:bodyDiv w:val="1"/>
      <w:marLeft w:val="0"/>
      <w:marRight w:val="0"/>
      <w:marTop w:val="0"/>
      <w:marBottom w:val="0"/>
      <w:divBdr>
        <w:top w:val="none" w:sz="0" w:space="0" w:color="auto"/>
        <w:left w:val="none" w:sz="0" w:space="0" w:color="auto"/>
        <w:bottom w:val="none" w:sz="0" w:space="0" w:color="auto"/>
        <w:right w:val="none" w:sz="0" w:space="0" w:color="auto"/>
      </w:divBdr>
    </w:div>
    <w:div w:id="2039046479">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429810">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39893971">
      <w:bodyDiv w:val="1"/>
      <w:marLeft w:val="0"/>
      <w:marRight w:val="0"/>
      <w:marTop w:val="0"/>
      <w:marBottom w:val="0"/>
      <w:divBdr>
        <w:top w:val="none" w:sz="0" w:space="0" w:color="auto"/>
        <w:left w:val="none" w:sz="0" w:space="0" w:color="auto"/>
        <w:bottom w:val="none" w:sz="0" w:space="0" w:color="auto"/>
        <w:right w:val="none" w:sz="0" w:space="0" w:color="auto"/>
      </w:divBdr>
    </w:div>
    <w:div w:id="2040011232">
      <w:bodyDiv w:val="1"/>
      <w:marLeft w:val="0"/>
      <w:marRight w:val="0"/>
      <w:marTop w:val="0"/>
      <w:marBottom w:val="0"/>
      <w:divBdr>
        <w:top w:val="none" w:sz="0" w:space="0" w:color="auto"/>
        <w:left w:val="none" w:sz="0" w:space="0" w:color="auto"/>
        <w:bottom w:val="none" w:sz="0" w:space="0" w:color="auto"/>
        <w:right w:val="none" w:sz="0" w:space="0" w:color="auto"/>
      </w:divBdr>
    </w:div>
    <w:div w:id="2040079385">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275207">
      <w:bodyDiv w:val="1"/>
      <w:marLeft w:val="0"/>
      <w:marRight w:val="0"/>
      <w:marTop w:val="0"/>
      <w:marBottom w:val="0"/>
      <w:divBdr>
        <w:top w:val="none" w:sz="0" w:space="0" w:color="auto"/>
        <w:left w:val="none" w:sz="0" w:space="0" w:color="auto"/>
        <w:bottom w:val="none" w:sz="0" w:space="0" w:color="auto"/>
        <w:right w:val="none" w:sz="0" w:space="0" w:color="auto"/>
      </w:divBdr>
    </w:div>
    <w:div w:id="2040472624">
      <w:bodyDiv w:val="1"/>
      <w:marLeft w:val="0"/>
      <w:marRight w:val="0"/>
      <w:marTop w:val="0"/>
      <w:marBottom w:val="0"/>
      <w:divBdr>
        <w:top w:val="none" w:sz="0" w:space="0" w:color="auto"/>
        <w:left w:val="none" w:sz="0" w:space="0" w:color="auto"/>
        <w:bottom w:val="none" w:sz="0" w:space="0" w:color="auto"/>
        <w:right w:val="none" w:sz="0" w:space="0" w:color="auto"/>
      </w:divBdr>
    </w:div>
    <w:div w:id="2040548459">
      <w:bodyDiv w:val="1"/>
      <w:marLeft w:val="0"/>
      <w:marRight w:val="0"/>
      <w:marTop w:val="0"/>
      <w:marBottom w:val="0"/>
      <w:divBdr>
        <w:top w:val="none" w:sz="0" w:space="0" w:color="auto"/>
        <w:left w:val="none" w:sz="0" w:space="0" w:color="auto"/>
        <w:bottom w:val="none" w:sz="0" w:space="0" w:color="auto"/>
        <w:right w:val="none" w:sz="0" w:space="0" w:color="auto"/>
      </w:divBdr>
    </w:div>
    <w:div w:id="2040666190">
      <w:bodyDiv w:val="1"/>
      <w:marLeft w:val="0"/>
      <w:marRight w:val="0"/>
      <w:marTop w:val="0"/>
      <w:marBottom w:val="0"/>
      <w:divBdr>
        <w:top w:val="none" w:sz="0" w:space="0" w:color="auto"/>
        <w:left w:val="none" w:sz="0" w:space="0" w:color="auto"/>
        <w:bottom w:val="none" w:sz="0" w:space="0" w:color="auto"/>
        <w:right w:val="none" w:sz="0" w:space="0" w:color="auto"/>
      </w:divBdr>
    </w:div>
    <w:div w:id="2041127787">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6446">
      <w:bodyDiv w:val="1"/>
      <w:marLeft w:val="0"/>
      <w:marRight w:val="0"/>
      <w:marTop w:val="0"/>
      <w:marBottom w:val="0"/>
      <w:divBdr>
        <w:top w:val="none" w:sz="0" w:space="0" w:color="auto"/>
        <w:left w:val="none" w:sz="0" w:space="0" w:color="auto"/>
        <w:bottom w:val="none" w:sz="0" w:space="0" w:color="auto"/>
        <w:right w:val="none" w:sz="0" w:space="0" w:color="auto"/>
      </w:divBdr>
    </w:div>
    <w:div w:id="2043239170">
      <w:bodyDiv w:val="1"/>
      <w:marLeft w:val="0"/>
      <w:marRight w:val="0"/>
      <w:marTop w:val="0"/>
      <w:marBottom w:val="0"/>
      <w:divBdr>
        <w:top w:val="none" w:sz="0" w:space="0" w:color="auto"/>
        <w:left w:val="none" w:sz="0" w:space="0" w:color="auto"/>
        <w:bottom w:val="none" w:sz="0" w:space="0" w:color="auto"/>
        <w:right w:val="none" w:sz="0" w:space="0" w:color="auto"/>
      </w:divBdr>
    </w:div>
    <w:div w:id="20432392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433759">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37192">
      <w:bodyDiv w:val="1"/>
      <w:marLeft w:val="0"/>
      <w:marRight w:val="0"/>
      <w:marTop w:val="0"/>
      <w:marBottom w:val="0"/>
      <w:divBdr>
        <w:top w:val="none" w:sz="0" w:space="0" w:color="auto"/>
        <w:left w:val="none" w:sz="0" w:space="0" w:color="auto"/>
        <w:bottom w:val="none" w:sz="0" w:space="0" w:color="auto"/>
        <w:right w:val="none" w:sz="0" w:space="0" w:color="auto"/>
      </w:divBdr>
    </w:div>
    <w:div w:id="2044017358">
      <w:bodyDiv w:val="1"/>
      <w:marLeft w:val="0"/>
      <w:marRight w:val="0"/>
      <w:marTop w:val="0"/>
      <w:marBottom w:val="0"/>
      <w:divBdr>
        <w:top w:val="none" w:sz="0" w:space="0" w:color="auto"/>
        <w:left w:val="none" w:sz="0" w:space="0" w:color="auto"/>
        <w:bottom w:val="none" w:sz="0" w:space="0" w:color="auto"/>
        <w:right w:val="none" w:sz="0" w:space="0" w:color="auto"/>
      </w:divBdr>
    </w:div>
    <w:div w:id="2044362433">
      <w:bodyDiv w:val="1"/>
      <w:marLeft w:val="0"/>
      <w:marRight w:val="0"/>
      <w:marTop w:val="0"/>
      <w:marBottom w:val="0"/>
      <w:divBdr>
        <w:top w:val="none" w:sz="0" w:space="0" w:color="auto"/>
        <w:left w:val="none" w:sz="0" w:space="0" w:color="auto"/>
        <w:bottom w:val="none" w:sz="0" w:space="0" w:color="auto"/>
        <w:right w:val="none" w:sz="0" w:space="0" w:color="auto"/>
      </w:divBdr>
    </w:div>
    <w:div w:id="2044401687">
      <w:bodyDiv w:val="1"/>
      <w:marLeft w:val="0"/>
      <w:marRight w:val="0"/>
      <w:marTop w:val="0"/>
      <w:marBottom w:val="0"/>
      <w:divBdr>
        <w:top w:val="none" w:sz="0" w:space="0" w:color="auto"/>
        <w:left w:val="none" w:sz="0" w:space="0" w:color="auto"/>
        <w:bottom w:val="none" w:sz="0" w:space="0" w:color="auto"/>
        <w:right w:val="none" w:sz="0" w:space="0" w:color="auto"/>
      </w:divBdr>
    </w:div>
    <w:div w:id="2045251477">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08979">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13616">
      <w:bodyDiv w:val="1"/>
      <w:marLeft w:val="0"/>
      <w:marRight w:val="0"/>
      <w:marTop w:val="0"/>
      <w:marBottom w:val="0"/>
      <w:divBdr>
        <w:top w:val="none" w:sz="0" w:space="0" w:color="auto"/>
        <w:left w:val="none" w:sz="0" w:space="0" w:color="auto"/>
        <w:bottom w:val="none" w:sz="0" w:space="0" w:color="auto"/>
        <w:right w:val="none" w:sz="0" w:space="0" w:color="auto"/>
      </w:divBdr>
    </w:div>
    <w:div w:id="2046708633">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78984">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7945647">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408430">
      <w:bodyDiv w:val="1"/>
      <w:marLeft w:val="0"/>
      <w:marRight w:val="0"/>
      <w:marTop w:val="0"/>
      <w:marBottom w:val="0"/>
      <w:divBdr>
        <w:top w:val="none" w:sz="0" w:space="0" w:color="auto"/>
        <w:left w:val="none" w:sz="0" w:space="0" w:color="auto"/>
        <w:bottom w:val="none" w:sz="0" w:space="0" w:color="auto"/>
        <w:right w:val="none" w:sz="0" w:space="0" w:color="auto"/>
      </w:divBdr>
    </w:div>
    <w:div w:id="2048480325">
      <w:bodyDiv w:val="1"/>
      <w:marLeft w:val="0"/>
      <w:marRight w:val="0"/>
      <w:marTop w:val="0"/>
      <w:marBottom w:val="0"/>
      <w:divBdr>
        <w:top w:val="none" w:sz="0" w:space="0" w:color="auto"/>
        <w:left w:val="none" w:sz="0" w:space="0" w:color="auto"/>
        <w:bottom w:val="none" w:sz="0" w:space="0" w:color="auto"/>
        <w:right w:val="none" w:sz="0" w:space="0" w:color="auto"/>
      </w:divBdr>
    </w:div>
    <w:div w:id="2048488959">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682019">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379683">
      <w:bodyDiv w:val="1"/>
      <w:marLeft w:val="0"/>
      <w:marRight w:val="0"/>
      <w:marTop w:val="0"/>
      <w:marBottom w:val="0"/>
      <w:divBdr>
        <w:top w:val="none" w:sz="0" w:space="0" w:color="auto"/>
        <w:left w:val="none" w:sz="0" w:space="0" w:color="auto"/>
        <w:bottom w:val="none" w:sz="0" w:space="0" w:color="auto"/>
        <w:right w:val="none" w:sz="0" w:space="0" w:color="auto"/>
      </w:divBdr>
    </w:div>
    <w:div w:id="2049597070">
      <w:bodyDiv w:val="1"/>
      <w:marLeft w:val="0"/>
      <w:marRight w:val="0"/>
      <w:marTop w:val="0"/>
      <w:marBottom w:val="0"/>
      <w:divBdr>
        <w:top w:val="none" w:sz="0" w:space="0" w:color="auto"/>
        <w:left w:val="none" w:sz="0" w:space="0" w:color="auto"/>
        <w:bottom w:val="none" w:sz="0" w:space="0" w:color="auto"/>
        <w:right w:val="none" w:sz="0" w:space="0" w:color="auto"/>
      </w:divBdr>
    </w:div>
    <w:div w:id="2050371692">
      <w:bodyDiv w:val="1"/>
      <w:marLeft w:val="0"/>
      <w:marRight w:val="0"/>
      <w:marTop w:val="0"/>
      <w:marBottom w:val="0"/>
      <w:divBdr>
        <w:top w:val="none" w:sz="0" w:space="0" w:color="auto"/>
        <w:left w:val="none" w:sz="0" w:space="0" w:color="auto"/>
        <w:bottom w:val="none" w:sz="0" w:space="0" w:color="auto"/>
        <w:right w:val="none" w:sz="0" w:space="0" w:color="auto"/>
      </w:divBdr>
    </w:div>
    <w:div w:id="2050448321">
      <w:bodyDiv w:val="1"/>
      <w:marLeft w:val="0"/>
      <w:marRight w:val="0"/>
      <w:marTop w:val="0"/>
      <w:marBottom w:val="0"/>
      <w:divBdr>
        <w:top w:val="none" w:sz="0" w:space="0" w:color="auto"/>
        <w:left w:val="none" w:sz="0" w:space="0" w:color="auto"/>
        <w:bottom w:val="none" w:sz="0" w:space="0" w:color="auto"/>
        <w:right w:val="none" w:sz="0" w:space="0" w:color="auto"/>
      </w:divBdr>
    </w:div>
    <w:div w:id="205049234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716567">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48">
      <w:bodyDiv w:val="1"/>
      <w:marLeft w:val="0"/>
      <w:marRight w:val="0"/>
      <w:marTop w:val="0"/>
      <w:marBottom w:val="0"/>
      <w:divBdr>
        <w:top w:val="none" w:sz="0" w:space="0" w:color="auto"/>
        <w:left w:val="none" w:sz="0" w:space="0" w:color="auto"/>
        <w:bottom w:val="none" w:sz="0" w:space="0" w:color="auto"/>
        <w:right w:val="none" w:sz="0" w:space="0" w:color="auto"/>
      </w:divBdr>
    </w:div>
    <w:div w:id="2051949715">
      <w:bodyDiv w:val="1"/>
      <w:marLeft w:val="0"/>
      <w:marRight w:val="0"/>
      <w:marTop w:val="0"/>
      <w:marBottom w:val="0"/>
      <w:divBdr>
        <w:top w:val="none" w:sz="0" w:space="0" w:color="auto"/>
        <w:left w:val="none" w:sz="0" w:space="0" w:color="auto"/>
        <w:bottom w:val="none" w:sz="0" w:space="0" w:color="auto"/>
        <w:right w:val="none" w:sz="0" w:space="0" w:color="auto"/>
      </w:divBdr>
    </w:div>
    <w:div w:id="2052264022">
      <w:bodyDiv w:val="1"/>
      <w:marLeft w:val="0"/>
      <w:marRight w:val="0"/>
      <w:marTop w:val="0"/>
      <w:marBottom w:val="0"/>
      <w:divBdr>
        <w:top w:val="none" w:sz="0" w:space="0" w:color="auto"/>
        <w:left w:val="none" w:sz="0" w:space="0" w:color="auto"/>
        <w:bottom w:val="none" w:sz="0" w:space="0" w:color="auto"/>
        <w:right w:val="none" w:sz="0" w:space="0" w:color="auto"/>
      </w:divBdr>
    </w:div>
    <w:div w:id="2052684133">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304443">
      <w:bodyDiv w:val="1"/>
      <w:marLeft w:val="0"/>
      <w:marRight w:val="0"/>
      <w:marTop w:val="0"/>
      <w:marBottom w:val="0"/>
      <w:divBdr>
        <w:top w:val="none" w:sz="0" w:space="0" w:color="auto"/>
        <w:left w:val="none" w:sz="0" w:space="0" w:color="auto"/>
        <w:bottom w:val="none" w:sz="0" w:space="0" w:color="auto"/>
        <w:right w:val="none" w:sz="0" w:space="0" w:color="auto"/>
      </w:divBdr>
    </w:div>
    <w:div w:id="205430667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08124">
      <w:bodyDiv w:val="1"/>
      <w:marLeft w:val="0"/>
      <w:marRight w:val="0"/>
      <w:marTop w:val="0"/>
      <w:marBottom w:val="0"/>
      <w:divBdr>
        <w:top w:val="none" w:sz="0" w:space="0" w:color="auto"/>
        <w:left w:val="none" w:sz="0" w:space="0" w:color="auto"/>
        <w:bottom w:val="none" w:sz="0" w:space="0" w:color="auto"/>
        <w:right w:val="none" w:sz="0" w:space="0" w:color="auto"/>
      </w:divBdr>
    </w:div>
    <w:div w:id="2055346443">
      <w:bodyDiv w:val="1"/>
      <w:marLeft w:val="0"/>
      <w:marRight w:val="0"/>
      <w:marTop w:val="0"/>
      <w:marBottom w:val="0"/>
      <w:divBdr>
        <w:top w:val="none" w:sz="0" w:space="0" w:color="auto"/>
        <w:left w:val="none" w:sz="0" w:space="0" w:color="auto"/>
        <w:bottom w:val="none" w:sz="0" w:space="0" w:color="auto"/>
        <w:right w:val="none" w:sz="0" w:space="0" w:color="auto"/>
      </w:divBdr>
    </w:div>
    <w:div w:id="2055501104">
      <w:bodyDiv w:val="1"/>
      <w:marLeft w:val="0"/>
      <w:marRight w:val="0"/>
      <w:marTop w:val="0"/>
      <w:marBottom w:val="0"/>
      <w:divBdr>
        <w:top w:val="none" w:sz="0" w:space="0" w:color="auto"/>
        <w:left w:val="none" w:sz="0" w:space="0" w:color="auto"/>
        <w:bottom w:val="none" w:sz="0" w:space="0" w:color="auto"/>
        <w:right w:val="none" w:sz="0" w:space="0" w:color="auto"/>
      </w:divBdr>
    </w:div>
    <w:div w:id="2055734047">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272541">
      <w:bodyDiv w:val="1"/>
      <w:marLeft w:val="0"/>
      <w:marRight w:val="0"/>
      <w:marTop w:val="0"/>
      <w:marBottom w:val="0"/>
      <w:divBdr>
        <w:top w:val="none" w:sz="0" w:space="0" w:color="auto"/>
        <w:left w:val="none" w:sz="0" w:space="0" w:color="auto"/>
        <w:bottom w:val="none" w:sz="0" w:space="0" w:color="auto"/>
        <w:right w:val="none" w:sz="0" w:space="0" w:color="auto"/>
      </w:divBdr>
    </w:div>
    <w:div w:id="2056811724">
      <w:bodyDiv w:val="1"/>
      <w:marLeft w:val="0"/>
      <w:marRight w:val="0"/>
      <w:marTop w:val="0"/>
      <w:marBottom w:val="0"/>
      <w:divBdr>
        <w:top w:val="none" w:sz="0" w:space="0" w:color="auto"/>
        <w:left w:val="none" w:sz="0" w:space="0" w:color="auto"/>
        <w:bottom w:val="none" w:sz="0" w:space="0" w:color="auto"/>
        <w:right w:val="none" w:sz="0" w:space="0" w:color="auto"/>
      </w:divBdr>
    </w:div>
    <w:div w:id="2057510066">
      <w:bodyDiv w:val="1"/>
      <w:marLeft w:val="0"/>
      <w:marRight w:val="0"/>
      <w:marTop w:val="0"/>
      <w:marBottom w:val="0"/>
      <w:divBdr>
        <w:top w:val="none" w:sz="0" w:space="0" w:color="auto"/>
        <w:left w:val="none" w:sz="0" w:space="0" w:color="auto"/>
        <w:bottom w:val="none" w:sz="0" w:space="0" w:color="auto"/>
        <w:right w:val="none" w:sz="0" w:space="0" w:color="auto"/>
      </w:divBdr>
    </w:div>
    <w:div w:id="2057654298">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05260">
      <w:bodyDiv w:val="1"/>
      <w:marLeft w:val="0"/>
      <w:marRight w:val="0"/>
      <w:marTop w:val="0"/>
      <w:marBottom w:val="0"/>
      <w:divBdr>
        <w:top w:val="none" w:sz="0" w:space="0" w:color="auto"/>
        <w:left w:val="none" w:sz="0" w:space="0" w:color="auto"/>
        <w:bottom w:val="none" w:sz="0" w:space="0" w:color="auto"/>
        <w:right w:val="none" w:sz="0" w:space="0" w:color="auto"/>
      </w:divBdr>
    </w:div>
    <w:div w:id="2058317555">
      <w:bodyDiv w:val="1"/>
      <w:marLeft w:val="0"/>
      <w:marRight w:val="0"/>
      <w:marTop w:val="0"/>
      <w:marBottom w:val="0"/>
      <w:divBdr>
        <w:top w:val="none" w:sz="0" w:space="0" w:color="auto"/>
        <w:left w:val="none" w:sz="0" w:space="0" w:color="auto"/>
        <w:bottom w:val="none" w:sz="0" w:space="0" w:color="auto"/>
        <w:right w:val="none" w:sz="0" w:space="0" w:color="auto"/>
      </w:divBdr>
    </w:div>
    <w:div w:id="2058384887">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818343">
      <w:bodyDiv w:val="1"/>
      <w:marLeft w:val="0"/>
      <w:marRight w:val="0"/>
      <w:marTop w:val="0"/>
      <w:marBottom w:val="0"/>
      <w:divBdr>
        <w:top w:val="none" w:sz="0" w:space="0" w:color="auto"/>
        <w:left w:val="none" w:sz="0" w:space="0" w:color="auto"/>
        <w:bottom w:val="none" w:sz="0" w:space="0" w:color="auto"/>
        <w:right w:val="none" w:sz="0" w:space="0" w:color="auto"/>
      </w:divBdr>
    </w:div>
    <w:div w:id="2058889074">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431638">
      <w:bodyDiv w:val="1"/>
      <w:marLeft w:val="0"/>
      <w:marRight w:val="0"/>
      <w:marTop w:val="0"/>
      <w:marBottom w:val="0"/>
      <w:divBdr>
        <w:top w:val="none" w:sz="0" w:space="0" w:color="auto"/>
        <w:left w:val="none" w:sz="0" w:space="0" w:color="auto"/>
        <w:bottom w:val="none" w:sz="0" w:space="0" w:color="auto"/>
        <w:right w:val="none" w:sz="0" w:space="0" w:color="auto"/>
      </w:divBdr>
    </w:div>
    <w:div w:id="2059501250">
      <w:bodyDiv w:val="1"/>
      <w:marLeft w:val="0"/>
      <w:marRight w:val="0"/>
      <w:marTop w:val="0"/>
      <w:marBottom w:val="0"/>
      <w:divBdr>
        <w:top w:val="none" w:sz="0" w:space="0" w:color="auto"/>
        <w:left w:val="none" w:sz="0" w:space="0" w:color="auto"/>
        <w:bottom w:val="none" w:sz="0" w:space="0" w:color="auto"/>
        <w:right w:val="none" w:sz="0" w:space="0" w:color="auto"/>
      </w:divBdr>
    </w:div>
    <w:div w:id="206012645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80330">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669401">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51254">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7881">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512777">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2745963">
      <w:bodyDiv w:val="1"/>
      <w:marLeft w:val="0"/>
      <w:marRight w:val="0"/>
      <w:marTop w:val="0"/>
      <w:marBottom w:val="0"/>
      <w:divBdr>
        <w:top w:val="none" w:sz="0" w:space="0" w:color="auto"/>
        <w:left w:val="none" w:sz="0" w:space="0" w:color="auto"/>
        <w:bottom w:val="none" w:sz="0" w:space="0" w:color="auto"/>
        <w:right w:val="none" w:sz="0" w:space="0" w:color="auto"/>
      </w:divBdr>
    </w:div>
    <w:div w:id="2062748441">
      <w:bodyDiv w:val="1"/>
      <w:marLeft w:val="0"/>
      <w:marRight w:val="0"/>
      <w:marTop w:val="0"/>
      <w:marBottom w:val="0"/>
      <w:divBdr>
        <w:top w:val="none" w:sz="0" w:space="0" w:color="auto"/>
        <w:left w:val="none" w:sz="0" w:space="0" w:color="auto"/>
        <w:bottom w:val="none" w:sz="0" w:space="0" w:color="auto"/>
        <w:right w:val="none" w:sz="0" w:space="0" w:color="auto"/>
      </w:divBdr>
    </w:div>
    <w:div w:id="2062777915">
      <w:bodyDiv w:val="1"/>
      <w:marLeft w:val="0"/>
      <w:marRight w:val="0"/>
      <w:marTop w:val="0"/>
      <w:marBottom w:val="0"/>
      <w:divBdr>
        <w:top w:val="none" w:sz="0" w:space="0" w:color="auto"/>
        <w:left w:val="none" w:sz="0" w:space="0" w:color="auto"/>
        <w:bottom w:val="none" w:sz="0" w:space="0" w:color="auto"/>
        <w:right w:val="none" w:sz="0" w:space="0" w:color="auto"/>
      </w:divBdr>
    </w:div>
    <w:div w:id="2062896780">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57211">
      <w:bodyDiv w:val="1"/>
      <w:marLeft w:val="0"/>
      <w:marRight w:val="0"/>
      <w:marTop w:val="0"/>
      <w:marBottom w:val="0"/>
      <w:divBdr>
        <w:top w:val="none" w:sz="0" w:space="0" w:color="auto"/>
        <w:left w:val="none" w:sz="0" w:space="0" w:color="auto"/>
        <w:bottom w:val="none" w:sz="0" w:space="0" w:color="auto"/>
        <w:right w:val="none" w:sz="0" w:space="0" w:color="auto"/>
      </w:divBdr>
    </w:div>
    <w:div w:id="2064480337">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39699">
      <w:bodyDiv w:val="1"/>
      <w:marLeft w:val="0"/>
      <w:marRight w:val="0"/>
      <w:marTop w:val="0"/>
      <w:marBottom w:val="0"/>
      <w:divBdr>
        <w:top w:val="none" w:sz="0" w:space="0" w:color="auto"/>
        <w:left w:val="none" w:sz="0" w:space="0" w:color="auto"/>
        <w:bottom w:val="none" w:sz="0" w:space="0" w:color="auto"/>
        <w:right w:val="none" w:sz="0" w:space="0" w:color="auto"/>
      </w:divBdr>
    </w:div>
    <w:div w:id="2064988287">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79040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7758">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3180">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40899">
      <w:bodyDiv w:val="1"/>
      <w:marLeft w:val="0"/>
      <w:marRight w:val="0"/>
      <w:marTop w:val="0"/>
      <w:marBottom w:val="0"/>
      <w:divBdr>
        <w:top w:val="none" w:sz="0" w:space="0" w:color="auto"/>
        <w:left w:val="none" w:sz="0" w:space="0" w:color="auto"/>
        <w:bottom w:val="none" w:sz="0" w:space="0" w:color="auto"/>
        <w:right w:val="none" w:sz="0" w:space="0" w:color="auto"/>
      </w:divBdr>
    </w:div>
    <w:div w:id="2066952590">
      <w:bodyDiv w:val="1"/>
      <w:marLeft w:val="0"/>
      <w:marRight w:val="0"/>
      <w:marTop w:val="0"/>
      <w:marBottom w:val="0"/>
      <w:divBdr>
        <w:top w:val="none" w:sz="0" w:space="0" w:color="auto"/>
        <w:left w:val="none" w:sz="0" w:space="0" w:color="auto"/>
        <w:bottom w:val="none" w:sz="0" w:space="0" w:color="auto"/>
        <w:right w:val="none" w:sz="0" w:space="0" w:color="auto"/>
      </w:divBdr>
    </w:div>
    <w:div w:id="2067147001">
      <w:bodyDiv w:val="1"/>
      <w:marLeft w:val="0"/>
      <w:marRight w:val="0"/>
      <w:marTop w:val="0"/>
      <w:marBottom w:val="0"/>
      <w:divBdr>
        <w:top w:val="none" w:sz="0" w:space="0" w:color="auto"/>
        <w:left w:val="none" w:sz="0" w:space="0" w:color="auto"/>
        <w:bottom w:val="none" w:sz="0" w:space="0" w:color="auto"/>
        <w:right w:val="none" w:sz="0" w:space="0" w:color="auto"/>
      </w:divBdr>
    </w:div>
    <w:div w:id="2067333563">
      <w:bodyDiv w:val="1"/>
      <w:marLeft w:val="0"/>
      <w:marRight w:val="0"/>
      <w:marTop w:val="0"/>
      <w:marBottom w:val="0"/>
      <w:divBdr>
        <w:top w:val="none" w:sz="0" w:space="0" w:color="auto"/>
        <w:left w:val="none" w:sz="0" w:space="0" w:color="auto"/>
        <w:bottom w:val="none" w:sz="0" w:space="0" w:color="auto"/>
        <w:right w:val="none" w:sz="0" w:space="0" w:color="auto"/>
      </w:divBdr>
    </w:div>
    <w:div w:id="2067490013">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1483">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2856">
      <w:bodyDiv w:val="1"/>
      <w:marLeft w:val="0"/>
      <w:marRight w:val="0"/>
      <w:marTop w:val="0"/>
      <w:marBottom w:val="0"/>
      <w:divBdr>
        <w:top w:val="none" w:sz="0" w:space="0" w:color="auto"/>
        <w:left w:val="none" w:sz="0" w:space="0" w:color="auto"/>
        <w:bottom w:val="none" w:sz="0" w:space="0" w:color="auto"/>
        <w:right w:val="none" w:sz="0" w:space="0" w:color="auto"/>
      </w:divBdr>
    </w:div>
    <w:div w:id="2069065859">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8445">
      <w:bodyDiv w:val="1"/>
      <w:marLeft w:val="0"/>
      <w:marRight w:val="0"/>
      <w:marTop w:val="0"/>
      <w:marBottom w:val="0"/>
      <w:divBdr>
        <w:top w:val="none" w:sz="0" w:space="0" w:color="auto"/>
        <w:left w:val="none" w:sz="0" w:space="0" w:color="auto"/>
        <w:bottom w:val="none" w:sz="0" w:space="0" w:color="auto"/>
        <w:right w:val="none" w:sz="0" w:space="0" w:color="auto"/>
      </w:divBdr>
    </w:div>
    <w:div w:id="2069496001">
      <w:bodyDiv w:val="1"/>
      <w:marLeft w:val="0"/>
      <w:marRight w:val="0"/>
      <w:marTop w:val="0"/>
      <w:marBottom w:val="0"/>
      <w:divBdr>
        <w:top w:val="none" w:sz="0" w:space="0" w:color="auto"/>
        <w:left w:val="none" w:sz="0" w:space="0" w:color="auto"/>
        <w:bottom w:val="none" w:sz="0" w:space="0" w:color="auto"/>
        <w:right w:val="none" w:sz="0" w:space="0" w:color="auto"/>
      </w:divBdr>
    </w:div>
    <w:div w:id="2070109859">
      <w:bodyDiv w:val="1"/>
      <w:marLeft w:val="0"/>
      <w:marRight w:val="0"/>
      <w:marTop w:val="0"/>
      <w:marBottom w:val="0"/>
      <w:divBdr>
        <w:top w:val="none" w:sz="0" w:space="0" w:color="auto"/>
        <w:left w:val="none" w:sz="0" w:space="0" w:color="auto"/>
        <w:bottom w:val="none" w:sz="0" w:space="0" w:color="auto"/>
        <w:right w:val="none" w:sz="0" w:space="0" w:color="auto"/>
      </w:divBdr>
    </w:div>
    <w:div w:id="2070231056">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24681">
      <w:bodyDiv w:val="1"/>
      <w:marLeft w:val="0"/>
      <w:marRight w:val="0"/>
      <w:marTop w:val="0"/>
      <w:marBottom w:val="0"/>
      <w:divBdr>
        <w:top w:val="none" w:sz="0" w:space="0" w:color="auto"/>
        <w:left w:val="none" w:sz="0" w:space="0" w:color="auto"/>
        <w:bottom w:val="none" w:sz="0" w:space="0" w:color="auto"/>
        <w:right w:val="none" w:sz="0" w:space="0" w:color="auto"/>
      </w:divBdr>
    </w:div>
    <w:div w:id="2071229036">
      <w:bodyDiv w:val="1"/>
      <w:marLeft w:val="0"/>
      <w:marRight w:val="0"/>
      <w:marTop w:val="0"/>
      <w:marBottom w:val="0"/>
      <w:divBdr>
        <w:top w:val="none" w:sz="0" w:space="0" w:color="auto"/>
        <w:left w:val="none" w:sz="0" w:space="0" w:color="auto"/>
        <w:bottom w:val="none" w:sz="0" w:space="0" w:color="auto"/>
        <w:right w:val="none" w:sz="0" w:space="0" w:color="auto"/>
      </w:divBdr>
    </w:div>
    <w:div w:id="2071347062">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689086">
      <w:bodyDiv w:val="1"/>
      <w:marLeft w:val="0"/>
      <w:marRight w:val="0"/>
      <w:marTop w:val="0"/>
      <w:marBottom w:val="0"/>
      <w:divBdr>
        <w:top w:val="none" w:sz="0" w:space="0" w:color="auto"/>
        <w:left w:val="none" w:sz="0" w:space="0" w:color="auto"/>
        <w:bottom w:val="none" w:sz="0" w:space="0" w:color="auto"/>
        <w:right w:val="none" w:sz="0" w:space="0" w:color="auto"/>
      </w:divBdr>
    </w:div>
    <w:div w:id="2071727781">
      <w:bodyDiv w:val="1"/>
      <w:marLeft w:val="0"/>
      <w:marRight w:val="0"/>
      <w:marTop w:val="0"/>
      <w:marBottom w:val="0"/>
      <w:divBdr>
        <w:top w:val="none" w:sz="0" w:space="0" w:color="auto"/>
        <w:left w:val="none" w:sz="0" w:space="0" w:color="auto"/>
        <w:bottom w:val="none" w:sz="0" w:space="0" w:color="auto"/>
        <w:right w:val="none" w:sz="0" w:space="0" w:color="auto"/>
      </w:divBdr>
    </w:div>
    <w:div w:id="2071877496">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848630">
      <w:bodyDiv w:val="1"/>
      <w:marLeft w:val="0"/>
      <w:marRight w:val="0"/>
      <w:marTop w:val="0"/>
      <w:marBottom w:val="0"/>
      <w:divBdr>
        <w:top w:val="none" w:sz="0" w:space="0" w:color="auto"/>
        <w:left w:val="none" w:sz="0" w:space="0" w:color="auto"/>
        <w:bottom w:val="none" w:sz="0" w:space="0" w:color="auto"/>
        <w:right w:val="none" w:sz="0" w:space="0" w:color="auto"/>
      </w:divBdr>
    </w:div>
    <w:div w:id="2073042518">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845696">
      <w:bodyDiv w:val="1"/>
      <w:marLeft w:val="0"/>
      <w:marRight w:val="0"/>
      <w:marTop w:val="0"/>
      <w:marBottom w:val="0"/>
      <w:divBdr>
        <w:top w:val="none" w:sz="0" w:space="0" w:color="auto"/>
        <w:left w:val="none" w:sz="0" w:space="0" w:color="auto"/>
        <w:bottom w:val="none" w:sz="0" w:space="0" w:color="auto"/>
        <w:right w:val="none" w:sz="0" w:space="0" w:color="auto"/>
      </w:divBdr>
    </w:div>
    <w:div w:id="2073847322">
      <w:bodyDiv w:val="1"/>
      <w:marLeft w:val="0"/>
      <w:marRight w:val="0"/>
      <w:marTop w:val="0"/>
      <w:marBottom w:val="0"/>
      <w:divBdr>
        <w:top w:val="none" w:sz="0" w:space="0" w:color="auto"/>
        <w:left w:val="none" w:sz="0" w:space="0" w:color="auto"/>
        <w:bottom w:val="none" w:sz="0" w:space="0" w:color="auto"/>
        <w:right w:val="none" w:sz="0" w:space="0" w:color="auto"/>
      </w:divBdr>
    </w:div>
    <w:div w:id="2073893566">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36926">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616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4752">
      <w:bodyDiv w:val="1"/>
      <w:marLeft w:val="0"/>
      <w:marRight w:val="0"/>
      <w:marTop w:val="0"/>
      <w:marBottom w:val="0"/>
      <w:divBdr>
        <w:top w:val="none" w:sz="0" w:space="0" w:color="auto"/>
        <w:left w:val="none" w:sz="0" w:space="0" w:color="auto"/>
        <w:bottom w:val="none" w:sz="0" w:space="0" w:color="auto"/>
        <w:right w:val="none" w:sz="0" w:space="0" w:color="auto"/>
      </w:divBdr>
    </w:div>
    <w:div w:id="2074547902">
      <w:bodyDiv w:val="1"/>
      <w:marLeft w:val="0"/>
      <w:marRight w:val="0"/>
      <w:marTop w:val="0"/>
      <w:marBottom w:val="0"/>
      <w:divBdr>
        <w:top w:val="none" w:sz="0" w:space="0" w:color="auto"/>
        <w:left w:val="none" w:sz="0" w:space="0" w:color="auto"/>
        <w:bottom w:val="none" w:sz="0" w:space="0" w:color="auto"/>
        <w:right w:val="none" w:sz="0" w:space="0" w:color="auto"/>
      </w:divBdr>
    </w:div>
    <w:div w:id="2075353199">
      <w:bodyDiv w:val="1"/>
      <w:marLeft w:val="0"/>
      <w:marRight w:val="0"/>
      <w:marTop w:val="0"/>
      <w:marBottom w:val="0"/>
      <w:divBdr>
        <w:top w:val="none" w:sz="0" w:space="0" w:color="auto"/>
        <w:left w:val="none" w:sz="0" w:space="0" w:color="auto"/>
        <w:bottom w:val="none" w:sz="0" w:space="0" w:color="auto"/>
        <w:right w:val="none" w:sz="0" w:space="0" w:color="auto"/>
      </w:divBdr>
    </w:div>
    <w:div w:id="2075539535">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246059">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665585">
      <w:bodyDiv w:val="1"/>
      <w:marLeft w:val="0"/>
      <w:marRight w:val="0"/>
      <w:marTop w:val="0"/>
      <w:marBottom w:val="0"/>
      <w:divBdr>
        <w:top w:val="none" w:sz="0" w:space="0" w:color="auto"/>
        <w:left w:val="none" w:sz="0" w:space="0" w:color="auto"/>
        <w:bottom w:val="none" w:sz="0" w:space="0" w:color="auto"/>
        <w:right w:val="none" w:sz="0" w:space="0" w:color="auto"/>
      </w:divBdr>
    </w:div>
    <w:div w:id="2076705000">
      <w:bodyDiv w:val="1"/>
      <w:marLeft w:val="0"/>
      <w:marRight w:val="0"/>
      <w:marTop w:val="0"/>
      <w:marBottom w:val="0"/>
      <w:divBdr>
        <w:top w:val="none" w:sz="0" w:space="0" w:color="auto"/>
        <w:left w:val="none" w:sz="0" w:space="0" w:color="auto"/>
        <w:bottom w:val="none" w:sz="0" w:space="0" w:color="auto"/>
        <w:right w:val="none" w:sz="0" w:space="0" w:color="auto"/>
      </w:divBdr>
    </w:div>
    <w:div w:id="2076780630">
      <w:bodyDiv w:val="1"/>
      <w:marLeft w:val="0"/>
      <w:marRight w:val="0"/>
      <w:marTop w:val="0"/>
      <w:marBottom w:val="0"/>
      <w:divBdr>
        <w:top w:val="none" w:sz="0" w:space="0" w:color="auto"/>
        <w:left w:val="none" w:sz="0" w:space="0" w:color="auto"/>
        <w:bottom w:val="none" w:sz="0" w:space="0" w:color="auto"/>
        <w:right w:val="none" w:sz="0" w:space="0" w:color="auto"/>
      </w:divBdr>
    </w:div>
    <w:div w:id="2076927806">
      <w:bodyDiv w:val="1"/>
      <w:marLeft w:val="0"/>
      <w:marRight w:val="0"/>
      <w:marTop w:val="0"/>
      <w:marBottom w:val="0"/>
      <w:divBdr>
        <w:top w:val="none" w:sz="0" w:space="0" w:color="auto"/>
        <w:left w:val="none" w:sz="0" w:space="0" w:color="auto"/>
        <w:bottom w:val="none" w:sz="0" w:space="0" w:color="auto"/>
        <w:right w:val="none" w:sz="0" w:space="0" w:color="auto"/>
      </w:divBdr>
    </w:div>
    <w:div w:id="2077048691">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19765">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08868">
      <w:bodyDiv w:val="1"/>
      <w:marLeft w:val="0"/>
      <w:marRight w:val="0"/>
      <w:marTop w:val="0"/>
      <w:marBottom w:val="0"/>
      <w:divBdr>
        <w:top w:val="none" w:sz="0" w:space="0" w:color="auto"/>
        <w:left w:val="none" w:sz="0" w:space="0" w:color="auto"/>
        <w:bottom w:val="none" w:sz="0" w:space="0" w:color="auto"/>
        <w:right w:val="none" w:sz="0" w:space="0" w:color="auto"/>
      </w:divBdr>
    </w:div>
    <w:div w:id="2079016481">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20737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590968">
      <w:bodyDiv w:val="1"/>
      <w:marLeft w:val="0"/>
      <w:marRight w:val="0"/>
      <w:marTop w:val="0"/>
      <w:marBottom w:val="0"/>
      <w:divBdr>
        <w:top w:val="none" w:sz="0" w:space="0" w:color="auto"/>
        <w:left w:val="none" w:sz="0" w:space="0" w:color="auto"/>
        <w:bottom w:val="none" w:sz="0" w:space="0" w:color="auto"/>
        <w:right w:val="none" w:sz="0" w:space="0" w:color="auto"/>
      </w:divBdr>
    </w:div>
    <w:div w:id="2079789235">
      <w:bodyDiv w:val="1"/>
      <w:marLeft w:val="0"/>
      <w:marRight w:val="0"/>
      <w:marTop w:val="0"/>
      <w:marBottom w:val="0"/>
      <w:divBdr>
        <w:top w:val="none" w:sz="0" w:space="0" w:color="auto"/>
        <w:left w:val="none" w:sz="0" w:space="0" w:color="auto"/>
        <w:bottom w:val="none" w:sz="0" w:space="0" w:color="auto"/>
        <w:right w:val="none" w:sz="0" w:space="0" w:color="auto"/>
      </w:divBdr>
    </w:div>
    <w:div w:id="2079982593">
      <w:bodyDiv w:val="1"/>
      <w:marLeft w:val="0"/>
      <w:marRight w:val="0"/>
      <w:marTop w:val="0"/>
      <w:marBottom w:val="0"/>
      <w:divBdr>
        <w:top w:val="none" w:sz="0" w:space="0" w:color="auto"/>
        <w:left w:val="none" w:sz="0" w:space="0" w:color="auto"/>
        <w:bottom w:val="none" w:sz="0" w:space="0" w:color="auto"/>
        <w:right w:val="none" w:sz="0" w:space="0" w:color="auto"/>
      </w:divBdr>
    </w:div>
    <w:div w:id="2080131288">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66943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16374">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20974">
      <w:bodyDiv w:val="1"/>
      <w:marLeft w:val="0"/>
      <w:marRight w:val="0"/>
      <w:marTop w:val="0"/>
      <w:marBottom w:val="0"/>
      <w:divBdr>
        <w:top w:val="none" w:sz="0" w:space="0" w:color="auto"/>
        <w:left w:val="none" w:sz="0" w:space="0" w:color="auto"/>
        <w:bottom w:val="none" w:sz="0" w:space="0" w:color="auto"/>
        <w:right w:val="none" w:sz="0" w:space="0" w:color="auto"/>
      </w:divBdr>
    </w:div>
    <w:div w:id="2082212715">
      <w:bodyDiv w:val="1"/>
      <w:marLeft w:val="0"/>
      <w:marRight w:val="0"/>
      <w:marTop w:val="0"/>
      <w:marBottom w:val="0"/>
      <w:divBdr>
        <w:top w:val="none" w:sz="0" w:space="0" w:color="auto"/>
        <w:left w:val="none" w:sz="0" w:space="0" w:color="auto"/>
        <w:bottom w:val="none" w:sz="0" w:space="0" w:color="auto"/>
        <w:right w:val="none" w:sz="0" w:space="0" w:color="auto"/>
      </w:divBdr>
    </w:div>
    <w:div w:id="2083137397">
      <w:bodyDiv w:val="1"/>
      <w:marLeft w:val="0"/>
      <w:marRight w:val="0"/>
      <w:marTop w:val="0"/>
      <w:marBottom w:val="0"/>
      <w:divBdr>
        <w:top w:val="none" w:sz="0" w:space="0" w:color="auto"/>
        <w:left w:val="none" w:sz="0" w:space="0" w:color="auto"/>
        <w:bottom w:val="none" w:sz="0" w:space="0" w:color="auto"/>
        <w:right w:val="none" w:sz="0" w:space="0" w:color="auto"/>
      </w:divBdr>
    </w:div>
    <w:div w:id="2083284457">
      <w:bodyDiv w:val="1"/>
      <w:marLeft w:val="0"/>
      <w:marRight w:val="0"/>
      <w:marTop w:val="0"/>
      <w:marBottom w:val="0"/>
      <w:divBdr>
        <w:top w:val="none" w:sz="0" w:space="0" w:color="auto"/>
        <w:left w:val="none" w:sz="0" w:space="0" w:color="auto"/>
        <w:bottom w:val="none" w:sz="0" w:space="0" w:color="auto"/>
        <w:right w:val="none" w:sz="0" w:space="0" w:color="auto"/>
      </w:divBdr>
    </w:div>
    <w:div w:id="2083788756">
      <w:bodyDiv w:val="1"/>
      <w:marLeft w:val="0"/>
      <w:marRight w:val="0"/>
      <w:marTop w:val="0"/>
      <w:marBottom w:val="0"/>
      <w:divBdr>
        <w:top w:val="none" w:sz="0" w:space="0" w:color="auto"/>
        <w:left w:val="none" w:sz="0" w:space="0" w:color="auto"/>
        <w:bottom w:val="none" w:sz="0" w:space="0" w:color="auto"/>
        <w:right w:val="none" w:sz="0" w:space="0" w:color="auto"/>
      </w:divBdr>
    </w:div>
    <w:div w:id="2083985797">
      <w:bodyDiv w:val="1"/>
      <w:marLeft w:val="0"/>
      <w:marRight w:val="0"/>
      <w:marTop w:val="0"/>
      <w:marBottom w:val="0"/>
      <w:divBdr>
        <w:top w:val="none" w:sz="0" w:space="0" w:color="auto"/>
        <w:left w:val="none" w:sz="0" w:space="0" w:color="auto"/>
        <w:bottom w:val="none" w:sz="0" w:space="0" w:color="auto"/>
        <w:right w:val="none" w:sz="0" w:space="0" w:color="auto"/>
      </w:divBdr>
    </w:div>
    <w:div w:id="2083986995">
      <w:bodyDiv w:val="1"/>
      <w:marLeft w:val="0"/>
      <w:marRight w:val="0"/>
      <w:marTop w:val="0"/>
      <w:marBottom w:val="0"/>
      <w:divBdr>
        <w:top w:val="none" w:sz="0" w:space="0" w:color="auto"/>
        <w:left w:val="none" w:sz="0" w:space="0" w:color="auto"/>
        <w:bottom w:val="none" w:sz="0" w:space="0" w:color="auto"/>
        <w:right w:val="none" w:sz="0" w:space="0" w:color="auto"/>
      </w:divBdr>
    </w:div>
    <w:div w:id="2084444304">
      <w:bodyDiv w:val="1"/>
      <w:marLeft w:val="0"/>
      <w:marRight w:val="0"/>
      <w:marTop w:val="0"/>
      <w:marBottom w:val="0"/>
      <w:divBdr>
        <w:top w:val="none" w:sz="0" w:space="0" w:color="auto"/>
        <w:left w:val="none" w:sz="0" w:space="0" w:color="auto"/>
        <w:bottom w:val="none" w:sz="0" w:space="0" w:color="auto"/>
        <w:right w:val="none" w:sz="0" w:space="0" w:color="auto"/>
      </w:divBdr>
    </w:div>
    <w:div w:id="2084453378">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4455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486801">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7920557">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840581">
      <w:bodyDiv w:val="1"/>
      <w:marLeft w:val="0"/>
      <w:marRight w:val="0"/>
      <w:marTop w:val="0"/>
      <w:marBottom w:val="0"/>
      <w:divBdr>
        <w:top w:val="none" w:sz="0" w:space="0" w:color="auto"/>
        <w:left w:val="none" w:sz="0" w:space="0" w:color="auto"/>
        <w:bottom w:val="none" w:sz="0" w:space="0" w:color="auto"/>
        <w:right w:val="none" w:sz="0" w:space="0" w:color="auto"/>
      </w:divBdr>
    </w:div>
    <w:div w:id="2088920579">
      <w:bodyDiv w:val="1"/>
      <w:marLeft w:val="0"/>
      <w:marRight w:val="0"/>
      <w:marTop w:val="0"/>
      <w:marBottom w:val="0"/>
      <w:divBdr>
        <w:top w:val="none" w:sz="0" w:space="0" w:color="auto"/>
        <w:left w:val="none" w:sz="0" w:space="0" w:color="auto"/>
        <w:bottom w:val="none" w:sz="0" w:space="0" w:color="auto"/>
        <w:right w:val="none" w:sz="0" w:space="0" w:color="auto"/>
      </w:divBdr>
    </w:div>
    <w:div w:id="2088964587">
      <w:bodyDiv w:val="1"/>
      <w:marLeft w:val="0"/>
      <w:marRight w:val="0"/>
      <w:marTop w:val="0"/>
      <w:marBottom w:val="0"/>
      <w:divBdr>
        <w:top w:val="none" w:sz="0" w:space="0" w:color="auto"/>
        <w:left w:val="none" w:sz="0" w:space="0" w:color="auto"/>
        <w:bottom w:val="none" w:sz="0" w:space="0" w:color="auto"/>
        <w:right w:val="none" w:sz="0" w:space="0" w:color="auto"/>
      </w:divBdr>
    </w:div>
    <w:div w:id="2089113192">
      <w:bodyDiv w:val="1"/>
      <w:marLeft w:val="0"/>
      <w:marRight w:val="0"/>
      <w:marTop w:val="0"/>
      <w:marBottom w:val="0"/>
      <w:divBdr>
        <w:top w:val="none" w:sz="0" w:space="0" w:color="auto"/>
        <w:left w:val="none" w:sz="0" w:space="0" w:color="auto"/>
        <w:bottom w:val="none" w:sz="0" w:space="0" w:color="auto"/>
        <w:right w:val="none" w:sz="0" w:space="0" w:color="auto"/>
      </w:divBdr>
    </w:div>
    <w:div w:id="2089426306">
      <w:bodyDiv w:val="1"/>
      <w:marLeft w:val="0"/>
      <w:marRight w:val="0"/>
      <w:marTop w:val="0"/>
      <w:marBottom w:val="0"/>
      <w:divBdr>
        <w:top w:val="none" w:sz="0" w:space="0" w:color="auto"/>
        <w:left w:val="none" w:sz="0" w:space="0" w:color="auto"/>
        <w:bottom w:val="none" w:sz="0" w:space="0" w:color="auto"/>
        <w:right w:val="none" w:sz="0" w:space="0" w:color="auto"/>
      </w:divBdr>
    </w:div>
    <w:div w:id="2089497269">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39972">
      <w:bodyDiv w:val="1"/>
      <w:marLeft w:val="0"/>
      <w:marRight w:val="0"/>
      <w:marTop w:val="0"/>
      <w:marBottom w:val="0"/>
      <w:divBdr>
        <w:top w:val="none" w:sz="0" w:space="0" w:color="auto"/>
        <w:left w:val="none" w:sz="0" w:space="0" w:color="auto"/>
        <w:bottom w:val="none" w:sz="0" w:space="0" w:color="auto"/>
        <w:right w:val="none" w:sz="0" w:space="0" w:color="auto"/>
      </w:divBdr>
    </w:div>
    <w:div w:id="2089962823">
      <w:bodyDiv w:val="1"/>
      <w:marLeft w:val="0"/>
      <w:marRight w:val="0"/>
      <w:marTop w:val="0"/>
      <w:marBottom w:val="0"/>
      <w:divBdr>
        <w:top w:val="none" w:sz="0" w:space="0" w:color="auto"/>
        <w:left w:val="none" w:sz="0" w:space="0" w:color="auto"/>
        <w:bottom w:val="none" w:sz="0" w:space="0" w:color="auto"/>
        <w:right w:val="none" w:sz="0" w:space="0" w:color="auto"/>
      </w:divBdr>
    </w:div>
    <w:div w:id="2090035290">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077634">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225988">
      <w:bodyDiv w:val="1"/>
      <w:marLeft w:val="0"/>
      <w:marRight w:val="0"/>
      <w:marTop w:val="0"/>
      <w:marBottom w:val="0"/>
      <w:divBdr>
        <w:top w:val="none" w:sz="0" w:space="0" w:color="auto"/>
        <w:left w:val="none" w:sz="0" w:space="0" w:color="auto"/>
        <w:bottom w:val="none" w:sz="0" w:space="0" w:color="auto"/>
        <w:right w:val="none" w:sz="0" w:space="0" w:color="auto"/>
      </w:divBdr>
    </w:div>
    <w:div w:id="2090617759">
      <w:bodyDiv w:val="1"/>
      <w:marLeft w:val="0"/>
      <w:marRight w:val="0"/>
      <w:marTop w:val="0"/>
      <w:marBottom w:val="0"/>
      <w:divBdr>
        <w:top w:val="none" w:sz="0" w:space="0" w:color="auto"/>
        <w:left w:val="none" w:sz="0" w:space="0" w:color="auto"/>
        <w:bottom w:val="none" w:sz="0" w:space="0" w:color="auto"/>
        <w:right w:val="none" w:sz="0" w:space="0" w:color="auto"/>
      </w:divBdr>
    </w:div>
    <w:div w:id="209095693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350129">
      <w:bodyDiv w:val="1"/>
      <w:marLeft w:val="0"/>
      <w:marRight w:val="0"/>
      <w:marTop w:val="0"/>
      <w:marBottom w:val="0"/>
      <w:divBdr>
        <w:top w:val="none" w:sz="0" w:space="0" w:color="auto"/>
        <w:left w:val="none" w:sz="0" w:space="0" w:color="auto"/>
        <w:bottom w:val="none" w:sz="0" w:space="0" w:color="auto"/>
        <w:right w:val="none" w:sz="0" w:space="0" w:color="auto"/>
      </w:divBdr>
    </w:div>
    <w:div w:id="2091539601">
      <w:bodyDiv w:val="1"/>
      <w:marLeft w:val="0"/>
      <w:marRight w:val="0"/>
      <w:marTop w:val="0"/>
      <w:marBottom w:val="0"/>
      <w:divBdr>
        <w:top w:val="none" w:sz="0" w:space="0" w:color="auto"/>
        <w:left w:val="none" w:sz="0" w:space="0" w:color="auto"/>
        <w:bottom w:val="none" w:sz="0" w:space="0" w:color="auto"/>
        <w:right w:val="none" w:sz="0" w:space="0" w:color="auto"/>
      </w:divBdr>
    </w:div>
    <w:div w:id="2091611050">
      <w:bodyDiv w:val="1"/>
      <w:marLeft w:val="0"/>
      <w:marRight w:val="0"/>
      <w:marTop w:val="0"/>
      <w:marBottom w:val="0"/>
      <w:divBdr>
        <w:top w:val="none" w:sz="0" w:space="0" w:color="auto"/>
        <w:left w:val="none" w:sz="0" w:space="0" w:color="auto"/>
        <w:bottom w:val="none" w:sz="0" w:space="0" w:color="auto"/>
        <w:right w:val="none" w:sz="0" w:space="0" w:color="auto"/>
      </w:divBdr>
    </w:div>
    <w:div w:id="2091654327">
      <w:bodyDiv w:val="1"/>
      <w:marLeft w:val="0"/>
      <w:marRight w:val="0"/>
      <w:marTop w:val="0"/>
      <w:marBottom w:val="0"/>
      <w:divBdr>
        <w:top w:val="none" w:sz="0" w:space="0" w:color="auto"/>
        <w:left w:val="none" w:sz="0" w:space="0" w:color="auto"/>
        <w:bottom w:val="none" w:sz="0" w:space="0" w:color="auto"/>
        <w:right w:val="none" w:sz="0" w:space="0" w:color="auto"/>
      </w:divBdr>
    </w:div>
    <w:div w:id="2091658495">
      <w:bodyDiv w:val="1"/>
      <w:marLeft w:val="0"/>
      <w:marRight w:val="0"/>
      <w:marTop w:val="0"/>
      <w:marBottom w:val="0"/>
      <w:divBdr>
        <w:top w:val="none" w:sz="0" w:space="0" w:color="auto"/>
        <w:left w:val="none" w:sz="0" w:space="0" w:color="auto"/>
        <w:bottom w:val="none" w:sz="0" w:space="0" w:color="auto"/>
        <w:right w:val="none" w:sz="0" w:space="0" w:color="auto"/>
      </w:divBdr>
    </w:div>
    <w:div w:id="2091803914">
      <w:bodyDiv w:val="1"/>
      <w:marLeft w:val="0"/>
      <w:marRight w:val="0"/>
      <w:marTop w:val="0"/>
      <w:marBottom w:val="0"/>
      <w:divBdr>
        <w:top w:val="none" w:sz="0" w:space="0" w:color="auto"/>
        <w:left w:val="none" w:sz="0" w:space="0" w:color="auto"/>
        <w:bottom w:val="none" w:sz="0" w:space="0" w:color="auto"/>
        <w:right w:val="none" w:sz="0" w:space="0" w:color="auto"/>
      </w:divBdr>
    </w:div>
    <w:div w:id="2092385459">
      <w:bodyDiv w:val="1"/>
      <w:marLeft w:val="0"/>
      <w:marRight w:val="0"/>
      <w:marTop w:val="0"/>
      <w:marBottom w:val="0"/>
      <w:divBdr>
        <w:top w:val="none" w:sz="0" w:space="0" w:color="auto"/>
        <w:left w:val="none" w:sz="0" w:space="0" w:color="auto"/>
        <w:bottom w:val="none" w:sz="0" w:space="0" w:color="auto"/>
        <w:right w:val="none" w:sz="0" w:space="0" w:color="auto"/>
      </w:divBdr>
    </w:div>
    <w:div w:id="2092702786">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23339">
      <w:bodyDiv w:val="1"/>
      <w:marLeft w:val="0"/>
      <w:marRight w:val="0"/>
      <w:marTop w:val="0"/>
      <w:marBottom w:val="0"/>
      <w:divBdr>
        <w:top w:val="none" w:sz="0" w:space="0" w:color="auto"/>
        <w:left w:val="none" w:sz="0" w:space="0" w:color="auto"/>
        <w:bottom w:val="none" w:sz="0" w:space="0" w:color="auto"/>
        <w:right w:val="none" w:sz="0" w:space="0" w:color="auto"/>
      </w:divBdr>
    </w:div>
    <w:div w:id="2092963732">
      <w:bodyDiv w:val="1"/>
      <w:marLeft w:val="0"/>
      <w:marRight w:val="0"/>
      <w:marTop w:val="0"/>
      <w:marBottom w:val="0"/>
      <w:divBdr>
        <w:top w:val="none" w:sz="0" w:space="0" w:color="auto"/>
        <w:left w:val="none" w:sz="0" w:space="0" w:color="auto"/>
        <w:bottom w:val="none" w:sz="0" w:space="0" w:color="auto"/>
        <w:right w:val="none" w:sz="0" w:space="0" w:color="auto"/>
      </w:divBdr>
    </w:div>
    <w:div w:id="2093044976">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2128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3785">
      <w:bodyDiv w:val="1"/>
      <w:marLeft w:val="0"/>
      <w:marRight w:val="0"/>
      <w:marTop w:val="0"/>
      <w:marBottom w:val="0"/>
      <w:divBdr>
        <w:top w:val="none" w:sz="0" w:space="0" w:color="auto"/>
        <w:left w:val="none" w:sz="0" w:space="0" w:color="auto"/>
        <w:bottom w:val="none" w:sz="0" w:space="0" w:color="auto"/>
        <w:right w:val="none" w:sz="0" w:space="0" w:color="auto"/>
      </w:divBdr>
    </w:div>
    <w:div w:id="209389516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937882">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275160">
      <w:bodyDiv w:val="1"/>
      <w:marLeft w:val="0"/>
      <w:marRight w:val="0"/>
      <w:marTop w:val="0"/>
      <w:marBottom w:val="0"/>
      <w:divBdr>
        <w:top w:val="none" w:sz="0" w:space="0" w:color="auto"/>
        <w:left w:val="none" w:sz="0" w:space="0" w:color="auto"/>
        <w:bottom w:val="none" w:sz="0" w:space="0" w:color="auto"/>
        <w:right w:val="none" w:sz="0" w:space="0" w:color="auto"/>
      </w:divBdr>
    </w:div>
    <w:div w:id="2095588885">
      <w:bodyDiv w:val="1"/>
      <w:marLeft w:val="0"/>
      <w:marRight w:val="0"/>
      <w:marTop w:val="0"/>
      <w:marBottom w:val="0"/>
      <w:divBdr>
        <w:top w:val="none" w:sz="0" w:space="0" w:color="auto"/>
        <w:left w:val="none" w:sz="0" w:space="0" w:color="auto"/>
        <w:bottom w:val="none" w:sz="0" w:space="0" w:color="auto"/>
        <w:right w:val="none" w:sz="0" w:space="0" w:color="auto"/>
      </w:divBdr>
    </w:div>
    <w:div w:id="2096130311">
      <w:bodyDiv w:val="1"/>
      <w:marLeft w:val="0"/>
      <w:marRight w:val="0"/>
      <w:marTop w:val="0"/>
      <w:marBottom w:val="0"/>
      <w:divBdr>
        <w:top w:val="none" w:sz="0" w:space="0" w:color="auto"/>
        <w:left w:val="none" w:sz="0" w:space="0" w:color="auto"/>
        <w:bottom w:val="none" w:sz="0" w:space="0" w:color="auto"/>
        <w:right w:val="none" w:sz="0" w:space="0" w:color="auto"/>
      </w:divBdr>
    </w:div>
    <w:div w:id="2096317706">
      <w:bodyDiv w:val="1"/>
      <w:marLeft w:val="0"/>
      <w:marRight w:val="0"/>
      <w:marTop w:val="0"/>
      <w:marBottom w:val="0"/>
      <w:divBdr>
        <w:top w:val="none" w:sz="0" w:space="0" w:color="auto"/>
        <w:left w:val="none" w:sz="0" w:space="0" w:color="auto"/>
        <w:bottom w:val="none" w:sz="0" w:space="0" w:color="auto"/>
        <w:right w:val="none" w:sz="0" w:space="0" w:color="auto"/>
      </w:divBdr>
    </w:div>
    <w:div w:id="2096319608">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11757">
      <w:bodyDiv w:val="1"/>
      <w:marLeft w:val="0"/>
      <w:marRight w:val="0"/>
      <w:marTop w:val="0"/>
      <w:marBottom w:val="0"/>
      <w:divBdr>
        <w:top w:val="none" w:sz="0" w:space="0" w:color="auto"/>
        <w:left w:val="none" w:sz="0" w:space="0" w:color="auto"/>
        <w:bottom w:val="none" w:sz="0" w:space="0" w:color="auto"/>
        <w:right w:val="none" w:sz="0" w:space="0" w:color="auto"/>
      </w:divBdr>
    </w:div>
    <w:div w:id="2096586847">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589114">
      <w:bodyDiv w:val="1"/>
      <w:marLeft w:val="0"/>
      <w:marRight w:val="0"/>
      <w:marTop w:val="0"/>
      <w:marBottom w:val="0"/>
      <w:divBdr>
        <w:top w:val="none" w:sz="0" w:space="0" w:color="auto"/>
        <w:left w:val="none" w:sz="0" w:space="0" w:color="auto"/>
        <w:bottom w:val="none" w:sz="0" w:space="0" w:color="auto"/>
        <w:right w:val="none" w:sz="0" w:space="0" w:color="auto"/>
      </w:divBdr>
    </w:div>
    <w:div w:id="2096781695">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365563">
      <w:bodyDiv w:val="1"/>
      <w:marLeft w:val="0"/>
      <w:marRight w:val="0"/>
      <w:marTop w:val="0"/>
      <w:marBottom w:val="0"/>
      <w:divBdr>
        <w:top w:val="none" w:sz="0" w:space="0" w:color="auto"/>
        <w:left w:val="none" w:sz="0" w:space="0" w:color="auto"/>
        <w:bottom w:val="none" w:sz="0" w:space="0" w:color="auto"/>
        <w:right w:val="none" w:sz="0" w:space="0" w:color="auto"/>
      </w:divBdr>
    </w:div>
    <w:div w:id="2097507428">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944275">
      <w:bodyDiv w:val="1"/>
      <w:marLeft w:val="0"/>
      <w:marRight w:val="0"/>
      <w:marTop w:val="0"/>
      <w:marBottom w:val="0"/>
      <w:divBdr>
        <w:top w:val="none" w:sz="0" w:space="0" w:color="auto"/>
        <w:left w:val="none" w:sz="0" w:space="0" w:color="auto"/>
        <w:bottom w:val="none" w:sz="0" w:space="0" w:color="auto"/>
        <w:right w:val="none" w:sz="0" w:space="0" w:color="auto"/>
      </w:divBdr>
    </w:div>
    <w:div w:id="2098138022">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98562">
      <w:bodyDiv w:val="1"/>
      <w:marLeft w:val="0"/>
      <w:marRight w:val="0"/>
      <w:marTop w:val="0"/>
      <w:marBottom w:val="0"/>
      <w:divBdr>
        <w:top w:val="none" w:sz="0" w:space="0" w:color="auto"/>
        <w:left w:val="none" w:sz="0" w:space="0" w:color="auto"/>
        <w:bottom w:val="none" w:sz="0" w:space="0" w:color="auto"/>
        <w:right w:val="none" w:sz="0" w:space="0" w:color="auto"/>
      </w:divBdr>
    </w:div>
    <w:div w:id="2098667425">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92895">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517018">
      <w:bodyDiv w:val="1"/>
      <w:marLeft w:val="0"/>
      <w:marRight w:val="0"/>
      <w:marTop w:val="0"/>
      <w:marBottom w:val="0"/>
      <w:divBdr>
        <w:top w:val="none" w:sz="0" w:space="0" w:color="auto"/>
        <w:left w:val="none" w:sz="0" w:space="0" w:color="auto"/>
        <w:bottom w:val="none" w:sz="0" w:space="0" w:color="auto"/>
        <w:right w:val="none" w:sz="0" w:space="0" w:color="auto"/>
      </w:divBdr>
    </w:div>
    <w:div w:id="2100834582">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52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143238">
      <w:bodyDiv w:val="1"/>
      <w:marLeft w:val="0"/>
      <w:marRight w:val="0"/>
      <w:marTop w:val="0"/>
      <w:marBottom w:val="0"/>
      <w:divBdr>
        <w:top w:val="none" w:sz="0" w:space="0" w:color="auto"/>
        <w:left w:val="none" w:sz="0" w:space="0" w:color="auto"/>
        <w:bottom w:val="none" w:sz="0" w:space="0" w:color="auto"/>
        <w:right w:val="none" w:sz="0" w:space="0" w:color="auto"/>
      </w:divBdr>
    </w:div>
    <w:div w:id="2102294199">
      <w:bodyDiv w:val="1"/>
      <w:marLeft w:val="0"/>
      <w:marRight w:val="0"/>
      <w:marTop w:val="0"/>
      <w:marBottom w:val="0"/>
      <w:divBdr>
        <w:top w:val="none" w:sz="0" w:space="0" w:color="auto"/>
        <w:left w:val="none" w:sz="0" w:space="0" w:color="auto"/>
        <w:bottom w:val="none" w:sz="0" w:space="0" w:color="auto"/>
        <w:right w:val="none" w:sz="0" w:space="0" w:color="auto"/>
      </w:divBdr>
    </w:div>
    <w:div w:id="2102331783">
      <w:bodyDiv w:val="1"/>
      <w:marLeft w:val="0"/>
      <w:marRight w:val="0"/>
      <w:marTop w:val="0"/>
      <w:marBottom w:val="0"/>
      <w:divBdr>
        <w:top w:val="none" w:sz="0" w:space="0" w:color="auto"/>
        <w:left w:val="none" w:sz="0" w:space="0" w:color="auto"/>
        <w:bottom w:val="none" w:sz="0" w:space="0" w:color="auto"/>
        <w:right w:val="none" w:sz="0" w:space="0" w:color="auto"/>
      </w:divBdr>
    </w:div>
    <w:div w:id="2102600951">
      <w:bodyDiv w:val="1"/>
      <w:marLeft w:val="0"/>
      <w:marRight w:val="0"/>
      <w:marTop w:val="0"/>
      <w:marBottom w:val="0"/>
      <w:divBdr>
        <w:top w:val="none" w:sz="0" w:space="0" w:color="auto"/>
        <w:left w:val="none" w:sz="0" w:space="0" w:color="auto"/>
        <w:bottom w:val="none" w:sz="0" w:space="0" w:color="auto"/>
        <w:right w:val="none" w:sz="0" w:space="0" w:color="auto"/>
      </w:divBdr>
    </w:div>
    <w:div w:id="2102793325">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2110">
      <w:bodyDiv w:val="1"/>
      <w:marLeft w:val="0"/>
      <w:marRight w:val="0"/>
      <w:marTop w:val="0"/>
      <w:marBottom w:val="0"/>
      <w:divBdr>
        <w:top w:val="none" w:sz="0" w:space="0" w:color="auto"/>
        <w:left w:val="none" w:sz="0" w:space="0" w:color="auto"/>
        <w:bottom w:val="none" w:sz="0" w:space="0" w:color="auto"/>
        <w:right w:val="none" w:sz="0" w:space="0" w:color="auto"/>
      </w:divBdr>
    </w:div>
    <w:div w:id="2103453269">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3978">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4736">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228032">
      <w:bodyDiv w:val="1"/>
      <w:marLeft w:val="0"/>
      <w:marRight w:val="0"/>
      <w:marTop w:val="0"/>
      <w:marBottom w:val="0"/>
      <w:divBdr>
        <w:top w:val="none" w:sz="0" w:space="0" w:color="auto"/>
        <w:left w:val="none" w:sz="0" w:space="0" w:color="auto"/>
        <w:bottom w:val="none" w:sz="0" w:space="0" w:color="auto"/>
        <w:right w:val="none" w:sz="0" w:space="0" w:color="auto"/>
      </w:divBdr>
    </w:div>
    <w:div w:id="2105344146">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414299">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614242">
      <w:bodyDiv w:val="1"/>
      <w:marLeft w:val="0"/>
      <w:marRight w:val="0"/>
      <w:marTop w:val="0"/>
      <w:marBottom w:val="0"/>
      <w:divBdr>
        <w:top w:val="none" w:sz="0" w:space="0" w:color="auto"/>
        <w:left w:val="none" w:sz="0" w:space="0" w:color="auto"/>
        <w:bottom w:val="none" w:sz="0" w:space="0" w:color="auto"/>
        <w:right w:val="none" w:sz="0" w:space="0" w:color="auto"/>
      </w:divBdr>
    </w:div>
    <w:div w:id="2105875825">
      <w:bodyDiv w:val="1"/>
      <w:marLeft w:val="0"/>
      <w:marRight w:val="0"/>
      <w:marTop w:val="0"/>
      <w:marBottom w:val="0"/>
      <w:divBdr>
        <w:top w:val="none" w:sz="0" w:space="0" w:color="auto"/>
        <w:left w:val="none" w:sz="0" w:space="0" w:color="auto"/>
        <w:bottom w:val="none" w:sz="0" w:space="0" w:color="auto"/>
        <w:right w:val="none" w:sz="0" w:space="0" w:color="auto"/>
      </w:divBdr>
    </w:div>
    <w:div w:id="2105957924">
      <w:bodyDiv w:val="1"/>
      <w:marLeft w:val="0"/>
      <w:marRight w:val="0"/>
      <w:marTop w:val="0"/>
      <w:marBottom w:val="0"/>
      <w:divBdr>
        <w:top w:val="none" w:sz="0" w:space="0" w:color="auto"/>
        <w:left w:val="none" w:sz="0" w:space="0" w:color="auto"/>
        <w:bottom w:val="none" w:sz="0" w:space="0" w:color="auto"/>
        <w:right w:val="none" w:sz="0" w:space="0" w:color="auto"/>
      </w:divBdr>
    </w:div>
    <w:div w:id="2106337151">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345">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29685">
      <w:bodyDiv w:val="1"/>
      <w:marLeft w:val="0"/>
      <w:marRight w:val="0"/>
      <w:marTop w:val="0"/>
      <w:marBottom w:val="0"/>
      <w:divBdr>
        <w:top w:val="none" w:sz="0" w:space="0" w:color="auto"/>
        <w:left w:val="none" w:sz="0" w:space="0" w:color="auto"/>
        <w:bottom w:val="none" w:sz="0" w:space="0" w:color="auto"/>
        <w:right w:val="none" w:sz="0" w:space="0" w:color="auto"/>
      </w:divBdr>
    </w:div>
    <w:div w:id="2106799253">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231797">
      <w:bodyDiv w:val="1"/>
      <w:marLeft w:val="0"/>
      <w:marRight w:val="0"/>
      <w:marTop w:val="0"/>
      <w:marBottom w:val="0"/>
      <w:divBdr>
        <w:top w:val="none" w:sz="0" w:space="0" w:color="auto"/>
        <w:left w:val="none" w:sz="0" w:space="0" w:color="auto"/>
        <w:bottom w:val="none" w:sz="0" w:space="0" w:color="auto"/>
        <w:right w:val="none" w:sz="0" w:space="0" w:color="auto"/>
      </w:divBdr>
    </w:div>
    <w:div w:id="210830825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3493">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694782">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37534">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8209">
      <w:bodyDiv w:val="1"/>
      <w:marLeft w:val="0"/>
      <w:marRight w:val="0"/>
      <w:marTop w:val="0"/>
      <w:marBottom w:val="0"/>
      <w:divBdr>
        <w:top w:val="none" w:sz="0" w:space="0" w:color="auto"/>
        <w:left w:val="none" w:sz="0" w:space="0" w:color="auto"/>
        <w:bottom w:val="none" w:sz="0" w:space="0" w:color="auto"/>
        <w:right w:val="none" w:sz="0" w:space="0" w:color="auto"/>
      </w:divBdr>
    </w:div>
    <w:div w:id="2110268247">
      <w:bodyDiv w:val="1"/>
      <w:marLeft w:val="0"/>
      <w:marRight w:val="0"/>
      <w:marTop w:val="0"/>
      <w:marBottom w:val="0"/>
      <w:divBdr>
        <w:top w:val="none" w:sz="0" w:space="0" w:color="auto"/>
        <w:left w:val="none" w:sz="0" w:space="0" w:color="auto"/>
        <w:bottom w:val="none" w:sz="0" w:space="0" w:color="auto"/>
        <w:right w:val="none" w:sz="0" w:space="0" w:color="auto"/>
      </w:divBdr>
    </w:div>
    <w:div w:id="2110390744">
      <w:bodyDiv w:val="1"/>
      <w:marLeft w:val="0"/>
      <w:marRight w:val="0"/>
      <w:marTop w:val="0"/>
      <w:marBottom w:val="0"/>
      <w:divBdr>
        <w:top w:val="none" w:sz="0" w:space="0" w:color="auto"/>
        <w:left w:val="none" w:sz="0" w:space="0" w:color="auto"/>
        <w:bottom w:val="none" w:sz="0" w:space="0" w:color="auto"/>
        <w:right w:val="none" w:sz="0" w:space="0" w:color="auto"/>
      </w:divBdr>
    </w:div>
    <w:div w:id="2110422175">
      <w:bodyDiv w:val="1"/>
      <w:marLeft w:val="0"/>
      <w:marRight w:val="0"/>
      <w:marTop w:val="0"/>
      <w:marBottom w:val="0"/>
      <w:divBdr>
        <w:top w:val="none" w:sz="0" w:space="0" w:color="auto"/>
        <w:left w:val="none" w:sz="0" w:space="0" w:color="auto"/>
        <w:bottom w:val="none" w:sz="0" w:space="0" w:color="auto"/>
        <w:right w:val="none" w:sz="0" w:space="0" w:color="auto"/>
      </w:divBdr>
    </w:div>
    <w:div w:id="2110541543">
      <w:bodyDiv w:val="1"/>
      <w:marLeft w:val="0"/>
      <w:marRight w:val="0"/>
      <w:marTop w:val="0"/>
      <w:marBottom w:val="0"/>
      <w:divBdr>
        <w:top w:val="none" w:sz="0" w:space="0" w:color="auto"/>
        <w:left w:val="none" w:sz="0" w:space="0" w:color="auto"/>
        <w:bottom w:val="none" w:sz="0" w:space="0" w:color="auto"/>
        <w:right w:val="none" w:sz="0" w:space="0" w:color="auto"/>
      </w:divBdr>
    </w:div>
    <w:div w:id="2110850074">
      <w:bodyDiv w:val="1"/>
      <w:marLeft w:val="0"/>
      <w:marRight w:val="0"/>
      <w:marTop w:val="0"/>
      <w:marBottom w:val="0"/>
      <w:divBdr>
        <w:top w:val="none" w:sz="0" w:space="0" w:color="auto"/>
        <w:left w:val="none" w:sz="0" w:space="0" w:color="auto"/>
        <w:bottom w:val="none" w:sz="0" w:space="0" w:color="auto"/>
        <w:right w:val="none" w:sz="0" w:space="0" w:color="auto"/>
      </w:divBdr>
    </w:div>
    <w:div w:id="2111075675">
      <w:bodyDiv w:val="1"/>
      <w:marLeft w:val="0"/>
      <w:marRight w:val="0"/>
      <w:marTop w:val="0"/>
      <w:marBottom w:val="0"/>
      <w:divBdr>
        <w:top w:val="none" w:sz="0" w:space="0" w:color="auto"/>
        <w:left w:val="none" w:sz="0" w:space="0" w:color="auto"/>
        <w:bottom w:val="none" w:sz="0" w:space="0" w:color="auto"/>
        <w:right w:val="none" w:sz="0" w:space="0" w:color="auto"/>
      </w:divBdr>
    </w:div>
    <w:div w:id="2111119804">
      <w:bodyDiv w:val="1"/>
      <w:marLeft w:val="0"/>
      <w:marRight w:val="0"/>
      <w:marTop w:val="0"/>
      <w:marBottom w:val="0"/>
      <w:divBdr>
        <w:top w:val="none" w:sz="0" w:space="0" w:color="auto"/>
        <w:left w:val="none" w:sz="0" w:space="0" w:color="auto"/>
        <w:bottom w:val="none" w:sz="0" w:space="0" w:color="auto"/>
        <w:right w:val="none" w:sz="0" w:space="0" w:color="auto"/>
      </w:divBdr>
    </w:div>
    <w:div w:id="2111120751">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705430">
      <w:bodyDiv w:val="1"/>
      <w:marLeft w:val="0"/>
      <w:marRight w:val="0"/>
      <w:marTop w:val="0"/>
      <w:marBottom w:val="0"/>
      <w:divBdr>
        <w:top w:val="none" w:sz="0" w:space="0" w:color="auto"/>
        <w:left w:val="none" w:sz="0" w:space="0" w:color="auto"/>
        <w:bottom w:val="none" w:sz="0" w:space="0" w:color="auto"/>
        <w:right w:val="none" w:sz="0" w:space="0" w:color="auto"/>
      </w:divBdr>
    </w:div>
    <w:div w:id="2111855161">
      <w:bodyDiv w:val="1"/>
      <w:marLeft w:val="0"/>
      <w:marRight w:val="0"/>
      <w:marTop w:val="0"/>
      <w:marBottom w:val="0"/>
      <w:divBdr>
        <w:top w:val="none" w:sz="0" w:space="0" w:color="auto"/>
        <w:left w:val="none" w:sz="0" w:space="0" w:color="auto"/>
        <w:bottom w:val="none" w:sz="0" w:space="0" w:color="auto"/>
        <w:right w:val="none" w:sz="0" w:space="0" w:color="auto"/>
      </w:divBdr>
    </w:div>
    <w:div w:id="211204303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19030">
      <w:bodyDiv w:val="1"/>
      <w:marLeft w:val="0"/>
      <w:marRight w:val="0"/>
      <w:marTop w:val="0"/>
      <w:marBottom w:val="0"/>
      <w:divBdr>
        <w:top w:val="none" w:sz="0" w:space="0" w:color="auto"/>
        <w:left w:val="none" w:sz="0" w:space="0" w:color="auto"/>
        <w:bottom w:val="none" w:sz="0" w:space="0" w:color="auto"/>
        <w:right w:val="none" w:sz="0" w:space="0" w:color="auto"/>
      </w:divBdr>
    </w:div>
    <w:div w:id="211235830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433435">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363">
      <w:bodyDiv w:val="1"/>
      <w:marLeft w:val="0"/>
      <w:marRight w:val="0"/>
      <w:marTop w:val="0"/>
      <w:marBottom w:val="0"/>
      <w:divBdr>
        <w:top w:val="none" w:sz="0" w:space="0" w:color="auto"/>
        <w:left w:val="none" w:sz="0" w:space="0" w:color="auto"/>
        <w:bottom w:val="none" w:sz="0" w:space="0" w:color="auto"/>
        <w:right w:val="none" w:sz="0" w:space="0" w:color="auto"/>
      </w:divBdr>
    </w:div>
    <w:div w:id="2112898808">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552112">
      <w:bodyDiv w:val="1"/>
      <w:marLeft w:val="0"/>
      <w:marRight w:val="0"/>
      <w:marTop w:val="0"/>
      <w:marBottom w:val="0"/>
      <w:divBdr>
        <w:top w:val="none" w:sz="0" w:space="0" w:color="auto"/>
        <w:left w:val="none" w:sz="0" w:space="0" w:color="auto"/>
        <w:bottom w:val="none" w:sz="0" w:space="0" w:color="auto"/>
        <w:right w:val="none" w:sz="0" w:space="0" w:color="auto"/>
      </w:divBdr>
    </w:div>
    <w:div w:id="2114200459">
      <w:bodyDiv w:val="1"/>
      <w:marLeft w:val="0"/>
      <w:marRight w:val="0"/>
      <w:marTop w:val="0"/>
      <w:marBottom w:val="0"/>
      <w:divBdr>
        <w:top w:val="none" w:sz="0" w:space="0" w:color="auto"/>
        <w:left w:val="none" w:sz="0" w:space="0" w:color="auto"/>
        <w:bottom w:val="none" w:sz="0" w:space="0" w:color="auto"/>
        <w:right w:val="none" w:sz="0" w:space="0" w:color="auto"/>
      </w:divBdr>
    </w:div>
    <w:div w:id="2114473618">
      <w:bodyDiv w:val="1"/>
      <w:marLeft w:val="0"/>
      <w:marRight w:val="0"/>
      <w:marTop w:val="0"/>
      <w:marBottom w:val="0"/>
      <w:divBdr>
        <w:top w:val="none" w:sz="0" w:space="0" w:color="auto"/>
        <w:left w:val="none" w:sz="0" w:space="0" w:color="auto"/>
        <w:bottom w:val="none" w:sz="0" w:space="0" w:color="auto"/>
        <w:right w:val="none" w:sz="0" w:space="0" w:color="auto"/>
      </w:divBdr>
    </w:div>
    <w:div w:id="2114588991">
      <w:bodyDiv w:val="1"/>
      <w:marLeft w:val="0"/>
      <w:marRight w:val="0"/>
      <w:marTop w:val="0"/>
      <w:marBottom w:val="0"/>
      <w:divBdr>
        <w:top w:val="none" w:sz="0" w:space="0" w:color="auto"/>
        <w:left w:val="none" w:sz="0" w:space="0" w:color="auto"/>
        <w:bottom w:val="none" w:sz="0" w:space="0" w:color="auto"/>
        <w:right w:val="none" w:sz="0" w:space="0" w:color="auto"/>
      </w:divBdr>
    </w:div>
    <w:div w:id="211459177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108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401055">
      <w:bodyDiv w:val="1"/>
      <w:marLeft w:val="0"/>
      <w:marRight w:val="0"/>
      <w:marTop w:val="0"/>
      <w:marBottom w:val="0"/>
      <w:divBdr>
        <w:top w:val="none" w:sz="0" w:space="0" w:color="auto"/>
        <w:left w:val="none" w:sz="0" w:space="0" w:color="auto"/>
        <w:bottom w:val="none" w:sz="0" w:space="0" w:color="auto"/>
        <w:right w:val="none" w:sz="0" w:space="0" w:color="auto"/>
      </w:divBdr>
    </w:div>
    <w:div w:id="2115444040">
      <w:bodyDiv w:val="1"/>
      <w:marLeft w:val="0"/>
      <w:marRight w:val="0"/>
      <w:marTop w:val="0"/>
      <w:marBottom w:val="0"/>
      <w:divBdr>
        <w:top w:val="none" w:sz="0" w:space="0" w:color="auto"/>
        <w:left w:val="none" w:sz="0" w:space="0" w:color="auto"/>
        <w:bottom w:val="none" w:sz="0" w:space="0" w:color="auto"/>
        <w:right w:val="none" w:sz="0" w:space="0" w:color="auto"/>
      </w:divBdr>
    </w:div>
    <w:div w:id="2115519200">
      <w:bodyDiv w:val="1"/>
      <w:marLeft w:val="0"/>
      <w:marRight w:val="0"/>
      <w:marTop w:val="0"/>
      <w:marBottom w:val="0"/>
      <w:divBdr>
        <w:top w:val="none" w:sz="0" w:space="0" w:color="auto"/>
        <w:left w:val="none" w:sz="0" w:space="0" w:color="auto"/>
        <w:bottom w:val="none" w:sz="0" w:space="0" w:color="auto"/>
        <w:right w:val="none" w:sz="0" w:space="0" w:color="auto"/>
      </w:divBdr>
    </w:div>
    <w:div w:id="2115592236">
      <w:bodyDiv w:val="1"/>
      <w:marLeft w:val="0"/>
      <w:marRight w:val="0"/>
      <w:marTop w:val="0"/>
      <w:marBottom w:val="0"/>
      <w:divBdr>
        <w:top w:val="none" w:sz="0" w:space="0" w:color="auto"/>
        <w:left w:val="none" w:sz="0" w:space="0" w:color="auto"/>
        <w:bottom w:val="none" w:sz="0" w:space="0" w:color="auto"/>
        <w:right w:val="none" w:sz="0" w:space="0" w:color="auto"/>
      </w:divBdr>
    </w:div>
    <w:div w:id="211604785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827457">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14868">
      <w:bodyDiv w:val="1"/>
      <w:marLeft w:val="0"/>
      <w:marRight w:val="0"/>
      <w:marTop w:val="0"/>
      <w:marBottom w:val="0"/>
      <w:divBdr>
        <w:top w:val="none" w:sz="0" w:space="0" w:color="auto"/>
        <w:left w:val="none" w:sz="0" w:space="0" w:color="auto"/>
        <w:bottom w:val="none" w:sz="0" w:space="0" w:color="auto"/>
        <w:right w:val="none" w:sz="0" w:space="0" w:color="auto"/>
      </w:divBdr>
    </w:div>
    <w:div w:id="2117022484">
      <w:bodyDiv w:val="1"/>
      <w:marLeft w:val="0"/>
      <w:marRight w:val="0"/>
      <w:marTop w:val="0"/>
      <w:marBottom w:val="0"/>
      <w:divBdr>
        <w:top w:val="none" w:sz="0" w:space="0" w:color="auto"/>
        <w:left w:val="none" w:sz="0" w:space="0" w:color="auto"/>
        <w:bottom w:val="none" w:sz="0" w:space="0" w:color="auto"/>
        <w:right w:val="none" w:sz="0" w:space="0" w:color="auto"/>
      </w:divBdr>
    </w:div>
    <w:div w:id="2117292374">
      <w:bodyDiv w:val="1"/>
      <w:marLeft w:val="0"/>
      <w:marRight w:val="0"/>
      <w:marTop w:val="0"/>
      <w:marBottom w:val="0"/>
      <w:divBdr>
        <w:top w:val="none" w:sz="0" w:space="0" w:color="auto"/>
        <w:left w:val="none" w:sz="0" w:space="0" w:color="auto"/>
        <w:bottom w:val="none" w:sz="0" w:space="0" w:color="auto"/>
        <w:right w:val="none" w:sz="0" w:space="0" w:color="auto"/>
      </w:divBdr>
    </w:div>
    <w:div w:id="2117364646">
      <w:bodyDiv w:val="1"/>
      <w:marLeft w:val="0"/>
      <w:marRight w:val="0"/>
      <w:marTop w:val="0"/>
      <w:marBottom w:val="0"/>
      <w:divBdr>
        <w:top w:val="none" w:sz="0" w:space="0" w:color="auto"/>
        <w:left w:val="none" w:sz="0" w:space="0" w:color="auto"/>
        <w:bottom w:val="none" w:sz="0" w:space="0" w:color="auto"/>
        <w:right w:val="none" w:sz="0" w:space="0" w:color="auto"/>
      </w:divBdr>
    </w:div>
    <w:div w:id="2117751349">
      <w:bodyDiv w:val="1"/>
      <w:marLeft w:val="0"/>
      <w:marRight w:val="0"/>
      <w:marTop w:val="0"/>
      <w:marBottom w:val="0"/>
      <w:divBdr>
        <w:top w:val="none" w:sz="0" w:space="0" w:color="auto"/>
        <w:left w:val="none" w:sz="0" w:space="0" w:color="auto"/>
        <w:bottom w:val="none" w:sz="0" w:space="0" w:color="auto"/>
        <w:right w:val="none" w:sz="0" w:space="0" w:color="auto"/>
      </w:divBdr>
    </w:div>
    <w:div w:id="2117943103">
      <w:bodyDiv w:val="1"/>
      <w:marLeft w:val="0"/>
      <w:marRight w:val="0"/>
      <w:marTop w:val="0"/>
      <w:marBottom w:val="0"/>
      <w:divBdr>
        <w:top w:val="none" w:sz="0" w:space="0" w:color="auto"/>
        <w:left w:val="none" w:sz="0" w:space="0" w:color="auto"/>
        <w:bottom w:val="none" w:sz="0" w:space="0" w:color="auto"/>
        <w:right w:val="none" w:sz="0" w:space="0" w:color="auto"/>
      </w:divBdr>
    </w:div>
    <w:div w:id="2118677769">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32442">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4550">
      <w:bodyDiv w:val="1"/>
      <w:marLeft w:val="0"/>
      <w:marRight w:val="0"/>
      <w:marTop w:val="0"/>
      <w:marBottom w:val="0"/>
      <w:divBdr>
        <w:top w:val="none" w:sz="0" w:space="0" w:color="auto"/>
        <w:left w:val="none" w:sz="0" w:space="0" w:color="auto"/>
        <w:bottom w:val="none" w:sz="0" w:space="0" w:color="auto"/>
        <w:right w:val="none" w:sz="0" w:space="0" w:color="auto"/>
      </w:divBdr>
    </w:div>
    <w:div w:id="2119906639">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027600">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683321">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22346">
      <w:bodyDiv w:val="1"/>
      <w:marLeft w:val="0"/>
      <w:marRight w:val="0"/>
      <w:marTop w:val="0"/>
      <w:marBottom w:val="0"/>
      <w:divBdr>
        <w:top w:val="none" w:sz="0" w:space="0" w:color="auto"/>
        <w:left w:val="none" w:sz="0" w:space="0" w:color="auto"/>
        <w:bottom w:val="none" w:sz="0" w:space="0" w:color="auto"/>
        <w:right w:val="none" w:sz="0" w:space="0" w:color="auto"/>
      </w:divBdr>
    </w:div>
    <w:div w:id="2121335772">
      <w:bodyDiv w:val="1"/>
      <w:marLeft w:val="0"/>
      <w:marRight w:val="0"/>
      <w:marTop w:val="0"/>
      <w:marBottom w:val="0"/>
      <w:divBdr>
        <w:top w:val="none" w:sz="0" w:space="0" w:color="auto"/>
        <w:left w:val="none" w:sz="0" w:space="0" w:color="auto"/>
        <w:bottom w:val="none" w:sz="0" w:space="0" w:color="auto"/>
        <w:right w:val="none" w:sz="0" w:space="0" w:color="auto"/>
      </w:divBdr>
    </w:div>
    <w:div w:id="2121413183">
      <w:bodyDiv w:val="1"/>
      <w:marLeft w:val="0"/>
      <w:marRight w:val="0"/>
      <w:marTop w:val="0"/>
      <w:marBottom w:val="0"/>
      <w:divBdr>
        <w:top w:val="none" w:sz="0" w:space="0" w:color="auto"/>
        <w:left w:val="none" w:sz="0" w:space="0" w:color="auto"/>
        <w:bottom w:val="none" w:sz="0" w:space="0" w:color="auto"/>
        <w:right w:val="none" w:sz="0" w:space="0" w:color="auto"/>
      </w:divBdr>
    </w:div>
    <w:div w:id="2121563451">
      <w:bodyDiv w:val="1"/>
      <w:marLeft w:val="0"/>
      <w:marRight w:val="0"/>
      <w:marTop w:val="0"/>
      <w:marBottom w:val="0"/>
      <w:divBdr>
        <w:top w:val="none" w:sz="0" w:space="0" w:color="auto"/>
        <w:left w:val="none" w:sz="0" w:space="0" w:color="auto"/>
        <w:bottom w:val="none" w:sz="0" w:space="0" w:color="auto"/>
        <w:right w:val="none" w:sz="0" w:space="0" w:color="auto"/>
      </w:divBdr>
    </w:div>
    <w:div w:id="212195236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9682">
      <w:bodyDiv w:val="1"/>
      <w:marLeft w:val="0"/>
      <w:marRight w:val="0"/>
      <w:marTop w:val="0"/>
      <w:marBottom w:val="0"/>
      <w:divBdr>
        <w:top w:val="none" w:sz="0" w:space="0" w:color="auto"/>
        <w:left w:val="none" w:sz="0" w:space="0" w:color="auto"/>
        <w:bottom w:val="none" w:sz="0" w:space="0" w:color="auto"/>
        <w:right w:val="none" w:sz="0" w:space="0" w:color="auto"/>
      </w:divBdr>
    </w:div>
    <w:div w:id="2123039125">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455751">
      <w:bodyDiv w:val="1"/>
      <w:marLeft w:val="0"/>
      <w:marRight w:val="0"/>
      <w:marTop w:val="0"/>
      <w:marBottom w:val="0"/>
      <w:divBdr>
        <w:top w:val="none" w:sz="0" w:space="0" w:color="auto"/>
        <w:left w:val="none" w:sz="0" w:space="0" w:color="auto"/>
        <w:bottom w:val="none" w:sz="0" w:space="0" w:color="auto"/>
        <w:right w:val="none" w:sz="0" w:space="0" w:color="auto"/>
      </w:divBdr>
    </w:div>
    <w:div w:id="212384434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697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38693">
      <w:bodyDiv w:val="1"/>
      <w:marLeft w:val="0"/>
      <w:marRight w:val="0"/>
      <w:marTop w:val="0"/>
      <w:marBottom w:val="0"/>
      <w:divBdr>
        <w:top w:val="none" w:sz="0" w:space="0" w:color="auto"/>
        <w:left w:val="none" w:sz="0" w:space="0" w:color="auto"/>
        <w:bottom w:val="none" w:sz="0" w:space="0" w:color="auto"/>
        <w:right w:val="none" w:sz="0" w:space="0" w:color="auto"/>
      </w:divBdr>
    </w:div>
    <w:div w:id="2124885403">
      <w:bodyDiv w:val="1"/>
      <w:marLeft w:val="0"/>
      <w:marRight w:val="0"/>
      <w:marTop w:val="0"/>
      <w:marBottom w:val="0"/>
      <w:divBdr>
        <w:top w:val="none" w:sz="0" w:space="0" w:color="auto"/>
        <w:left w:val="none" w:sz="0" w:space="0" w:color="auto"/>
        <w:bottom w:val="none" w:sz="0" w:space="0" w:color="auto"/>
        <w:right w:val="none" w:sz="0" w:space="0" w:color="auto"/>
      </w:divBdr>
    </w:div>
    <w:div w:id="2125153656">
      <w:bodyDiv w:val="1"/>
      <w:marLeft w:val="0"/>
      <w:marRight w:val="0"/>
      <w:marTop w:val="0"/>
      <w:marBottom w:val="0"/>
      <w:divBdr>
        <w:top w:val="none" w:sz="0" w:space="0" w:color="auto"/>
        <w:left w:val="none" w:sz="0" w:space="0" w:color="auto"/>
        <w:bottom w:val="none" w:sz="0" w:space="0" w:color="auto"/>
        <w:right w:val="none" w:sz="0" w:space="0" w:color="auto"/>
      </w:divBdr>
    </w:div>
    <w:div w:id="2125270447">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137">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802322">
      <w:bodyDiv w:val="1"/>
      <w:marLeft w:val="0"/>
      <w:marRight w:val="0"/>
      <w:marTop w:val="0"/>
      <w:marBottom w:val="0"/>
      <w:divBdr>
        <w:top w:val="none" w:sz="0" w:space="0" w:color="auto"/>
        <w:left w:val="none" w:sz="0" w:space="0" w:color="auto"/>
        <w:bottom w:val="none" w:sz="0" w:space="0" w:color="auto"/>
        <w:right w:val="none" w:sz="0" w:space="0" w:color="auto"/>
      </w:divBdr>
    </w:div>
    <w:div w:id="2126072360">
      <w:bodyDiv w:val="1"/>
      <w:marLeft w:val="0"/>
      <w:marRight w:val="0"/>
      <w:marTop w:val="0"/>
      <w:marBottom w:val="0"/>
      <w:divBdr>
        <w:top w:val="none" w:sz="0" w:space="0" w:color="auto"/>
        <w:left w:val="none" w:sz="0" w:space="0" w:color="auto"/>
        <w:bottom w:val="none" w:sz="0" w:space="0" w:color="auto"/>
        <w:right w:val="none" w:sz="0" w:space="0" w:color="auto"/>
      </w:divBdr>
    </w:div>
    <w:div w:id="2126339579">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79848">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6621">
      <w:bodyDiv w:val="1"/>
      <w:marLeft w:val="0"/>
      <w:marRight w:val="0"/>
      <w:marTop w:val="0"/>
      <w:marBottom w:val="0"/>
      <w:divBdr>
        <w:top w:val="none" w:sz="0" w:space="0" w:color="auto"/>
        <w:left w:val="none" w:sz="0" w:space="0" w:color="auto"/>
        <w:bottom w:val="none" w:sz="0" w:space="0" w:color="auto"/>
        <w:right w:val="none" w:sz="0" w:space="0" w:color="auto"/>
      </w:divBdr>
    </w:div>
    <w:div w:id="2127039398">
      <w:bodyDiv w:val="1"/>
      <w:marLeft w:val="0"/>
      <w:marRight w:val="0"/>
      <w:marTop w:val="0"/>
      <w:marBottom w:val="0"/>
      <w:divBdr>
        <w:top w:val="none" w:sz="0" w:space="0" w:color="auto"/>
        <w:left w:val="none" w:sz="0" w:space="0" w:color="auto"/>
        <w:bottom w:val="none" w:sz="0" w:space="0" w:color="auto"/>
        <w:right w:val="none" w:sz="0" w:space="0" w:color="auto"/>
      </w:divBdr>
    </w:div>
    <w:div w:id="2127117197">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263450">
      <w:bodyDiv w:val="1"/>
      <w:marLeft w:val="0"/>
      <w:marRight w:val="0"/>
      <w:marTop w:val="0"/>
      <w:marBottom w:val="0"/>
      <w:divBdr>
        <w:top w:val="none" w:sz="0" w:space="0" w:color="auto"/>
        <w:left w:val="none" w:sz="0" w:space="0" w:color="auto"/>
        <w:bottom w:val="none" w:sz="0" w:space="0" w:color="auto"/>
        <w:right w:val="none" w:sz="0" w:space="0" w:color="auto"/>
      </w:divBdr>
    </w:div>
    <w:div w:id="2127431685">
      <w:bodyDiv w:val="1"/>
      <w:marLeft w:val="0"/>
      <w:marRight w:val="0"/>
      <w:marTop w:val="0"/>
      <w:marBottom w:val="0"/>
      <w:divBdr>
        <w:top w:val="none" w:sz="0" w:space="0" w:color="auto"/>
        <w:left w:val="none" w:sz="0" w:space="0" w:color="auto"/>
        <w:bottom w:val="none" w:sz="0" w:space="0" w:color="auto"/>
        <w:right w:val="none" w:sz="0" w:space="0" w:color="auto"/>
      </w:divBdr>
    </w:div>
    <w:div w:id="2127575107">
      <w:bodyDiv w:val="1"/>
      <w:marLeft w:val="0"/>
      <w:marRight w:val="0"/>
      <w:marTop w:val="0"/>
      <w:marBottom w:val="0"/>
      <w:divBdr>
        <w:top w:val="none" w:sz="0" w:space="0" w:color="auto"/>
        <w:left w:val="none" w:sz="0" w:space="0" w:color="auto"/>
        <w:bottom w:val="none" w:sz="0" w:space="0" w:color="auto"/>
        <w:right w:val="none" w:sz="0" w:space="0" w:color="auto"/>
      </w:divBdr>
    </w:div>
    <w:div w:id="2127582986">
      <w:bodyDiv w:val="1"/>
      <w:marLeft w:val="0"/>
      <w:marRight w:val="0"/>
      <w:marTop w:val="0"/>
      <w:marBottom w:val="0"/>
      <w:divBdr>
        <w:top w:val="none" w:sz="0" w:space="0" w:color="auto"/>
        <w:left w:val="none" w:sz="0" w:space="0" w:color="auto"/>
        <w:bottom w:val="none" w:sz="0" w:space="0" w:color="auto"/>
        <w:right w:val="none" w:sz="0" w:space="0" w:color="auto"/>
      </w:divBdr>
    </w:div>
    <w:div w:id="21276973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03774">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84619">
      <w:bodyDiv w:val="1"/>
      <w:marLeft w:val="0"/>
      <w:marRight w:val="0"/>
      <w:marTop w:val="0"/>
      <w:marBottom w:val="0"/>
      <w:divBdr>
        <w:top w:val="none" w:sz="0" w:space="0" w:color="auto"/>
        <w:left w:val="none" w:sz="0" w:space="0" w:color="auto"/>
        <w:bottom w:val="none" w:sz="0" w:space="0" w:color="auto"/>
        <w:right w:val="none" w:sz="0" w:space="0" w:color="auto"/>
      </w:divBdr>
    </w:div>
    <w:div w:id="2129154533">
      <w:bodyDiv w:val="1"/>
      <w:marLeft w:val="0"/>
      <w:marRight w:val="0"/>
      <w:marTop w:val="0"/>
      <w:marBottom w:val="0"/>
      <w:divBdr>
        <w:top w:val="none" w:sz="0" w:space="0" w:color="auto"/>
        <w:left w:val="none" w:sz="0" w:space="0" w:color="auto"/>
        <w:bottom w:val="none" w:sz="0" w:space="0" w:color="auto"/>
        <w:right w:val="none" w:sz="0" w:space="0" w:color="auto"/>
      </w:divBdr>
    </w:div>
    <w:div w:id="2129158539">
      <w:bodyDiv w:val="1"/>
      <w:marLeft w:val="0"/>
      <w:marRight w:val="0"/>
      <w:marTop w:val="0"/>
      <w:marBottom w:val="0"/>
      <w:divBdr>
        <w:top w:val="none" w:sz="0" w:space="0" w:color="auto"/>
        <w:left w:val="none" w:sz="0" w:space="0" w:color="auto"/>
        <w:bottom w:val="none" w:sz="0" w:space="0" w:color="auto"/>
        <w:right w:val="none" w:sz="0" w:space="0" w:color="auto"/>
      </w:divBdr>
    </w:div>
    <w:div w:id="212947356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513701">
      <w:bodyDiv w:val="1"/>
      <w:marLeft w:val="0"/>
      <w:marRight w:val="0"/>
      <w:marTop w:val="0"/>
      <w:marBottom w:val="0"/>
      <w:divBdr>
        <w:top w:val="none" w:sz="0" w:space="0" w:color="auto"/>
        <w:left w:val="none" w:sz="0" w:space="0" w:color="auto"/>
        <w:bottom w:val="none" w:sz="0" w:space="0" w:color="auto"/>
        <w:right w:val="none" w:sz="0" w:space="0" w:color="auto"/>
      </w:divBdr>
    </w:div>
    <w:div w:id="2130514688">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126059">
      <w:bodyDiv w:val="1"/>
      <w:marLeft w:val="0"/>
      <w:marRight w:val="0"/>
      <w:marTop w:val="0"/>
      <w:marBottom w:val="0"/>
      <w:divBdr>
        <w:top w:val="none" w:sz="0" w:space="0" w:color="auto"/>
        <w:left w:val="none" w:sz="0" w:space="0" w:color="auto"/>
        <w:bottom w:val="none" w:sz="0" w:space="0" w:color="auto"/>
        <w:right w:val="none" w:sz="0" w:space="0" w:color="auto"/>
      </w:divBdr>
    </w:div>
    <w:div w:id="2131127549">
      <w:bodyDiv w:val="1"/>
      <w:marLeft w:val="0"/>
      <w:marRight w:val="0"/>
      <w:marTop w:val="0"/>
      <w:marBottom w:val="0"/>
      <w:divBdr>
        <w:top w:val="none" w:sz="0" w:space="0" w:color="auto"/>
        <w:left w:val="none" w:sz="0" w:space="0" w:color="auto"/>
        <w:bottom w:val="none" w:sz="0" w:space="0" w:color="auto"/>
        <w:right w:val="none" w:sz="0" w:space="0" w:color="auto"/>
      </w:divBdr>
    </w:div>
    <w:div w:id="2131170451">
      <w:bodyDiv w:val="1"/>
      <w:marLeft w:val="0"/>
      <w:marRight w:val="0"/>
      <w:marTop w:val="0"/>
      <w:marBottom w:val="0"/>
      <w:divBdr>
        <w:top w:val="none" w:sz="0" w:space="0" w:color="auto"/>
        <w:left w:val="none" w:sz="0" w:space="0" w:color="auto"/>
        <w:bottom w:val="none" w:sz="0" w:space="0" w:color="auto"/>
        <w:right w:val="none" w:sz="0" w:space="0" w:color="auto"/>
      </w:divBdr>
    </w:div>
    <w:div w:id="2131314839">
      <w:bodyDiv w:val="1"/>
      <w:marLeft w:val="0"/>
      <w:marRight w:val="0"/>
      <w:marTop w:val="0"/>
      <w:marBottom w:val="0"/>
      <w:divBdr>
        <w:top w:val="none" w:sz="0" w:space="0" w:color="auto"/>
        <w:left w:val="none" w:sz="0" w:space="0" w:color="auto"/>
        <w:bottom w:val="none" w:sz="0" w:space="0" w:color="auto"/>
        <w:right w:val="none" w:sz="0" w:space="0" w:color="auto"/>
      </w:divBdr>
    </w:div>
    <w:div w:id="2131583172">
      <w:bodyDiv w:val="1"/>
      <w:marLeft w:val="0"/>
      <w:marRight w:val="0"/>
      <w:marTop w:val="0"/>
      <w:marBottom w:val="0"/>
      <w:divBdr>
        <w:top w:val="none" w:sz="0" w:space="0" w:color="auto"/>
        <w:left w:val="none" w:sz="0" w:space="0" w:color="auto"/>
        <w:bottom w:val="none" w:sz="0" w:space="0" w:color="auto"/>
        <w:right w:val="none" w:sz="0" w:space="0" w:color="auto"/>
      </w:divBdr>
    </w:div>
    <w:div w:id="2131775827">
      <w:bodyDiv w:val="1"/>
      <w:marLeft w:val="0"/>
      <w:marRight w:val="0"/>
      <w:marTop w:val="0"/>
      <w:marBottom w:val="0"/>
      <w:divBdr>
        <w:top w:val="none" w:sz="0" w:space="0" w:color="auto"/>
        <w:left w:val="none" w:sz="0" w:space="0" w:color="auto"/>
        <w:bottom w:val="none" w:sz="0" w:space="0" w:color="auto"/>
        <w:right w:val="none" w:sz="0" w:space="0" w:color="auto"/>
      </w:divBdr>
    </w:div>
    <w:div w:id="213177812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311494">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72758">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860040">
      <w:bodyDiv w:val="1"/>
      <w:marLeft w:val="0"/>
      <w:marRight w:val="0"/>
      <w:marTop w:val="0"/>
      <w:marBottom w:val="0"/>
      <w:divBdr>
        <w:top w:val="none" w:sz="0" w:space="0" w:color="auto"/>
        <w:left w:val="none" w:sz="0" w:space="0" w:color="auto"/>
        <w:bottom w:val="none" w:sz="0" w:space="0" w:color="auto"/>
        <w:right w:val="none" w:sz="0" w:space="0" w:color="auto"/>
      </w:divBdr>
    </w:div>
    <w:div w:id="2134402633">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522017">
      <w:bodyDiv w:val="1"/>
      <w:marLeft w:val="0"/>
      <w:marRight w:val="0"/>
      <w:marTop w:val="0"/>
      <w:marBottom w:val="0"/>
      <w:divBdr>
        <w:top w:val="none" w:sz="0" w:space="0" w:color="auto"/>
        <w:left w:val="none" w:sz="0" w:space="0" w:color="auto"/>
        <w:bottom w:val="none" w:sz="0" w:space="0" w:color="auto"/>
        <w:right w:val="none" w:sz="0" w:space="0" w:color="auto"/>
      </w:divBdr>
    </w:div>
    <w:div w:id="2134790339">
      <w:bodyDiv w:val="1"/>
      <w:marLeft w:val="0"/>
      <w:marRight w:val="0"/>
      <w:marTop w:val="0"/>
      <w:marBottom w:val="0"/>
      <w:divBdr>
        <w:top w:val="none" w:sz="0" w:space="0" w:color="auto"/>
        <w:left w:val="none" w:sz="0" w:space="0" w:color="auto"/>
        <w:bottom w:val="none" w:sz="0" w:space="0" w:color="auto"/>
        <w:right w:val="none" w:sz="0" w:space="0" w:color="auto"/>
      </w:divBdr>
    </w:div>
    <w:div w:id="2134975736">
      <w:bodyDiv w:val="1"/>
      <w:marLeft w:val="0"/>
      <w:marRight w:val="0"/>
      <w:marTop w:val="0"/>
      <w:marBottom w:val="0"/>
      <w:divBdr>
        <w:top w:val="none" w:sz="0" w:space="0" w:color="auto"/>
        <w:left w:val="none" w:sz="0" w:space="0" w:color="auto"/>
        <w:bottom w:val="none" w:sz="0" w:space="0" w:color="auto"/>
        <w:right w:val="none" w:sz="0" w:space="0" w:color="auto"/>
      </w:divBdr>
    </w:div>
    <w:div w:id="2134984304">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440366">
      <w:bodyDiv w:val="1"/>
      <w:marLeft w:val="0"/>
      <w:marRight w:val="0"/>
      <w:marTop w:val="0"/>
      <w:marBottom w:val="0"/>
      <w:divBdr>
        <w:top w:val="none" w:sz="0" w:space="0" w:color="auto"/>
        <w:left w:val="none" w:sz="0" w:space="0" w:color="auto"/>
        <w:bottom w:val="none" w:sz="0" w:space="0" w:color="auto"/>
        <w:right w:val="none" w:sz="0" w:space="0" w:color="auto"/>
      </w:divBdr>
    </w:div>
    <w:div w:id="2136480037">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74272">
      <w:bodyDiv w:val="1"/>
      <w:marLeft w:val="0"/>
      <w:marRight w:val="0"/>
      <w:marTop w:val="0"/>
      <w:marBottom w:val="0"/>
      <w:divBdr>
        <w:top w:val="none" w:sz="0" w:space="0" w:color="auto"/>
        <w:left w:val="none" w:sz="0" w:space="0" w:color="auto"/>
        <w:bottom w:val="none" w:sz="0" w:space="0" w:color="auto"/>
        <w:right w:val="none" w:sz="0" w:space="0" w:color="auto"/>
      </w:divBdr>
    </w:div>
    <w:div w:id="213713543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8222">
      <w:bodyDiv w:val="1"/>
      <w:marLeft w:val="0"/>
      <w:marRight w:val="0"/>
      <w:marTop w:val="0"/>
      <w:marBottom w:val="0"/>
      <w:divBdr>
        <w:top w:val="none" w:sz="0" w:space="0" w:color="auto"/>
        <w:left w:val="none" w:sz="0" w:space="0" w:color="auto"/>
        <w:bottom w:val="none" w:sz="0" w:space="0" w:color="auto"/>
        <w:right w:val="none" w:sz="0" w:space="0" w:color="auto"/>
      </w:divBdr>
    </w:div>
    <w:div w:id="213748763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8515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642505">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79905">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80047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 w:id="2142575236">
      <w:bodyDiv w:val="1"/>
      <w:marLeft w:val="0"/>
      <w:marRight w:val="0"/>
      <w:marTop w:val="0"/>
      <w:marBottom w:val="0"/>
      <w:divBdr>
        <w:top w:val="none" w:sz="0" w:space="0" w:color="auto"/>
        <w:left w:val="none" w:sz="0" w:space="0" w:color="auto"/>
        <w:bottom w:val="none" w:sz="0" w:space="0" w:color="auto"/>
        <w:right w:val="none" w:sz="0" w:space="0" w:color="auto"/>
      </w:divBdr>
    </w:div>
    <w:div w:id="2142991454">
      <w:bodyDiv w:val="1"/>
      <w:marLeft w:val="0"/>
      <w:marRight w:val="0"/>
      <w:marTop w:val="0"/>
      <w:marBottom w:val="0"/>
      <w:divBdr>
        <w:top w:val="none" w:sz="0" w:space="0" w:color="auto"/>
        <w:left w:val="none" w:sz="0" w:space="0" w:color="auto"/>
        <w:bottom w:val="none" w:sz="0" w:space="0" w:color="auto"/>
        <w:right w:val="none" w:sz="0" w:space="0" w:color="auto"/>
      </w:divBdr>
    </w:div>
    <w:div w:id="2143041000">
      <w:bodyDiv w:val="1"/>
      <w:marLeft w:val="0"/>
      <w:marRight w:val="0"/>
      <w:marTop w:val="0"/>
      <w:marBottom w:val="0"/>
      <w:divBdr>
        <w:top w:val="none" w:sz="0" w:space="0" w:color="auto"/>
        <w:left w:val="none" w:sz="0" w:space="0" w:color="auto"/>
        <w:bottom w:val="none" w:sz="0" w:space="0" w:color="auto"/>
        <w:right w:val="none" w:sz="0" w:space="0" w:color="auto"/>
      </w:divBdr>
    </w:div>
    <w:div w:id="2143301190">
      <w:bodyDiv w:val="1"/>
      <w:marLeft w:val="0"/>
      <w:marRight w:val="0"/>
      <w:marTop w:val="0"/>
      <w:marBottom w:val="0"/>
      <w:divBdr>
        <w:top w:val="none" w:sz="0" w:space="0" w:color="auto"/>
        <w:left w:val="none" w:sz="0" w:space="0" w:color="auto"/>
        <w:bottom w:val="none" w:sz="0" w:space="0" w:color="auto"/>
        <w:right w:val="none" w:sz="0" w:space="0" w:color="auto"/>
      </w:divBdr>
    </w:div>
    <w:div w:id="2143452367">
      <w:bodyDiv w:val="1"/>
      <w:marLeft w:val="0"/>
      <w:marRight w:val="0"/>
      <w:marTop w:val="0"/>
      <w:marBottom w:val="0"/>
      <w:divBdr>
        <w:top w:val="none" w:sz="0" w:space="0" w:color="auto"/>
        <w:left w:val="none" w:sz="0" w:space="0" w:color="auto"/>
        <w:bottom w:val="none" w:sz="0" w:space="0" w:color="auto"/>
        <w:right w:val="none" w:sz="0" w:space="0" w:color="auto"/>
      </w:divBdr>
    </w:div>
    <w:div w:id="2143694979">
      <w:bodyDiv w:val="1"/>
      <w:marLeft w:val="0"/>
      <w:marRight w:val="0"/>
      <w:marTop w:val="0"/>
      <w:marBottom w:val="0"/>
      <w:divBdr>
        <w:top w:val="none" w:sz="0" w:space="0" w:color="auto"/>
        <w:left w:val="none" w:sz="0" w:space="0" w:color="auto"/>
        <w:bottom w:val="none" w:sz="0" w:space="0" w:color="auto"/>
        <w:right w:val="none" w:sz="0" w:space="0" w:color="auto"/>
      </w:divBdr>
    </w:div>
    <w:div w:id="2144155632">
      <w:bodyDiv w:val="1"/>
      <w:marLeft w:val="0"/>
      <w:marRight w:val="0"/>
      <w:marTop w:val="0"/>
      <w:marBottom w:val="0"/>
      <w:divBdr>
        <w:top w:val="none" w:sz="0" w:space="0" w:color="auto"/>
        <w:left w:val="none" w:sz="0" w:space="0" w:color="auto"/>
        <w:bottom w:val="none" w:sz="0" w:space="0" w:color="auto"/>
        <w:right w:val="none" w:sz="0" w:space="0" w:color="auto"/>
      </w:divBdr>
    </w:div>
    <w:div w:id="214422908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541256">
      <w:bodyDiv w:val="1"/>
      <w:marLeft w:val="0"/>
      <w:marRight w:val="0"/>
      <w:marTop w:val="0"/>
      <w:marBottom w:val="0"/>
      <w:divBdr>
        <w:top w:val="none" w:sz="0" w:space="0" w:color="auto"/>
        <w:left w:val="none" w:sz="0" w:space="0" w:color="auto"/>
        <w:bottom w:val="none" w:sz="0" w:space="0" w:color="auto"/>
        <w:right w:val="none" w:sz="0" w:space="0" w:color="auto"/>
      </w:divBdr>
    </w:div>
    <w:div w:id="2145463527">
      <w:bodyDiv w:val="1"/>
      <w:marLeft w:val="0"/>
      <w:marRight w:val="0"/>
      <w:marTop w:val="0"/>
      <w:marBottom w:val="0"/>
      <w:divBdr>
        <w:top w:val="none" w:sz="0" w:space="0" w:color="auto"/>
        <w:left w:val="none" w:sz="0" w:space="0" w:color="auto"/>
        <w:bottom w:val="none" w:sz="0" w:space="0" w:color="auto"/>
        <w:right w:val="none" w:sz="0" w:space="0" w:color="auto"/>
      </w:divBdr>
    </w:div>
    <w:div w:id="2145613618">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45266">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14557">
      <w:bodyDiv w:val="1"/>
      <w:marLeft w:val="0"/>
      <w:marRight w:val="0"/>
      <w:marTop w:val="0"/>
      <w:marBottom w:val="0"/>
      <w:divBdr>
        <w:top w:val="none" w:sz="0" w:space="0" w:color="auto"/>
        <w:left w:val="none" w:sz="0" w:space="0" w:color="auto"/>
        <w:bottom w:val="none" w:sz="0" w:space="0" w:color="auto"/>
        <w:right w:val="none" w:sz="0" w:space="0" w:color="auto"/>
      </w:divBdr>
    </w:div>
    <w:div w:id="2147234256">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NNJteF3eugazQPwJk+FZJhH4sTHWqvuUL5GAvie00DA=</DigestValue>
    </Reference>
    <Reference Type="http://www.w3.org/2000/09/xmldsig#Object" URI="#idOfficeObject">
      <DigestMethod Algorithm="http://www.w3.org/2001/04/xmlenc#sha256"/>
      <DigestValue>M8EZsyt0Fknbd5RpIGnXzg3HSqKMKU9GD2pE5/xnk6o=</DigestValue>
    </Reference>
    <Reference Type="http://uri.etsi.org/01903#SignedProperties" URI="#idSignedProperties">
      <Transforms>
        <Transform Algorithm="http://www.w3.org/TR/2001/REC-xml-c14n-20010315"/>
      </Transforms>
      <DigestMethod Algorithm="http://www.w3.org/2001/04/xmlenc#sha256"/>
      <DigestValue>9bQsUccyvWn1pYGEHK0PvTeXCM3tNPZkRv+8F6S8XaI=</DigestValue>
    </Reference>
    <Reference Type="http://www.w3.org/2000/09/xmldsig#Object" URI="#idValidSigLnImg">
      <DigestMethod Algorithm="http://www.w3.org/2001/04/xmlenc#sha256"/>
      <DigestValue>IxpSXsuB3tq3R2g0BBsbfkazZM7qQXG/uoIRS/ZFUyg=</DigestValue>
    </Reference>
    <Reference Type="http://www.w3.org/2000/09/xmldsig#Object" URI="#idInvalidSigLnImg">
      <DigestMethod Algorithm="http://www.w3.org/2001/04/xmlenc#sha256"/>
      <DigestValue>ZUI0wOE4xEtpwVSdEjMugkZnuDeIeXq9OZPn5d9qfXA=</DigestValue>
    </Reference>
  </SignedInfo>
  <SignatureValue>cIch1Tu2uWwYzVhvIm+FwIchbKbJ5nII5GQwJzQXycpdSrjG6A7U8+Y3dOy+humnE/fyCrsdfvt5
rMDc3eZ9++UwZ1287qIWBPWew2cQwLkBOK7t65HAtTjZRT+eCadKeIQbyU/znxN56ZdYol2iiyCN
FrdDgnukD6OtcvQ7kipgWLxfzut0H2Z+q1ZiKWDdCuOqdom/D7hS8XbPeEsiGV42nIn19JuGkrxs
jdsOckzOpVLeQfkVaPZOpPAiB6hrHB3aAXWwHTFys4+SZMVj+CtUt9OObeBb6s8VZaalUI4q/eOf
3Myjm0PN0nQoOUIOyfiiuMzTSM4a1VDpGLkMlA==</SignatureValue>
  <KeyInfo>
    <X509Data>
      <X509Certificate>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ES4cNlw6iZQz/nyJAgYFbclrQfsAa/KziMTHjUw6P6s=</DigestValue>
      </Reference>
      <Reference URI="/word/document.xml?ContentType=application/vnd.openxmlformats-officedocument.wordprocessingml.document.main+xml">
        <DigestMethod Algorithm="http://www.w3.org/2001/04/xmlenc#sha256"/>
        <DigestValue>CumoXWj8yNYuaaHzXq6r0rPQ1j5PmcW/rrANB4rCCPo=</DigestValue>
      </Reference>
      <Reference URI="/word/endnotes.xml?ContentType=application/vnd.openxmlformats-officedocument.wordprocessingml.endnotes+xml">
        <DigestMethod Algorithm="http://www.w3.org/2001/04/xmlenc#sha256"/>
        <DigestValue>KwT/e+y/gX0x0IBvncGdplNsBn7aZWx9C6yNhx/IzbE=</DigestValue>
      </Reference>
      <Reference URI="/word/fontTable.xml?ContentType=application/vnd.openxmlformats-officedocument.wordprocessingml.fontTable+xml">
        <DigestMethod Algorithm="http://www.w3.org/2001/04/xmlenc#sha256"/>
        <DigestValue>rbFY1V9hAhv8Rvlr+Ro7701FTWb/drVeylcCI/ftEV8=</DigestValue>
      </Reference>
      <Reference URI="/word/footer1.xml?ContentType=application/vnd.openxmlformats-officedocument.wordprocessingml.footer+xml">
        <DigestMethod Algorithm="http://www.w3.org/2001/04/xmlenc#sha256"/>
        <DigestValue>jI5RVHS4aFoN9F0GkMxtVZconG9rCVRUyRLDqW+1TBs=</DigestValue>
      </Reference>
      <Reference URI="/word/footnotes.xml?ContentType=application/vnd.openxmlformats-officedocument.wordprocessingml.footnotes+xml">
        <DigestMethod Algorithm="http://www.w3.org/2001/04/xmlenc#sha256"/>
        <DigestValue>I6getbwSXA+bb4oWzMt7YyByWEEsBjzzI2eI5kFqtEY=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glCSeI2LZa/7yGa7AFoH7XLetnCbWzLMQWScUEaJFzo=</DigestValue>
      </Reference>
      <Reference URI="/word/media/image4.emf?ContentType=image/x-emf">
        <DigestMethod Algorithm="http://www.w3.org/2001/04/xmlenc#sha256"/>
        <DigestValue>PoCnl6YPqt/p32mPc+xqJ2QyyIuW32z2ncJZ3dndJCg=</DigestValue>
      </Reference>
      <Reference URI="/word/numbering.xml?ContentType=application/vnd.openxmlformats-officedocument.wordprocessingml.numbering+xml">
        <DigestMethod Algorithm="http://www.w3.org/2001/04/xmlenc#sha256"/>
        <DigestValue>ayywPQtN1mPb3uc0BzY//x9/71OrX4xSpRuDYiODC2w=</DigestValue>
      </Reference>
      <Reference URI="/word/settings.xml?ContentType=application/vnd.openxmlformats-officedocument.wordprocessingml.settings+xml">
        <DigestMethod Algorithm="http://www.w3.org/2001/04/xmlenc#sha256"/>
        <DigestValue>yyPozeEczC9CVCDq9B5kbJCta8NROtViXCDnUp3qMTg=</DigestValue>
      </Reference>
      <Reference URI="/word/styles.xml?ContentType=application/vnd.openxmlformats-officedocument.wordprocessingml.styles+xml">
        <DigestMethod Algorithm="http://www.w3.org/2001/04/xmlenc#sha256"/>
        <DigestValue>MWCKCttSzg/DGedA8VMz8P8kkeWT67/XsBe7d27v/n0=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WaaobdjtBS8An+yY3Khy8IWQp7+7knm3pdfiOBYDKpA=</DigestValue>
      </Reference>
    </Manifest>
    <SignatureProperties>
      <SignatureProperty Id="idSignatureTime" Target="#idPackageSignature">
        <mdssi:SignatureTime xmlns:mdssi="http://schemas.openxmlformats.org/package/2006/digital-signature">
          <mdssi:Format>YYYY-MM-DDThh:mm:ssTZD</mdssi:Format>
          <mdssi:Value>2023-07-03T08:49:33Z</mdssi:Value>
        </mdssi:SignatureTime>
      </SignatureProperty>
    </SignatureProperties>
  </Object>
  <Object Id="idOfficeObject">
    <SignatureProperties>
      <SignatureProperty Id="idOfficeV1Details" Target="#idPackageSignature">
        <SignatureInfoV1 xmlns="http://schemas.microsoft.com/office/2006/digsig">
          <SetupID>{E3631DD1-BFE0-4BE2-B705-56B271EC33B5}</SetupID>
          <SignatureText>Доротея Николова-Илчева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2023-07-03T08:49:33Z</xd:SigningTime>
          <xd:SigningCertificate>
            <xd:Cert>
              <xd:CertDigest>
                <DigestMethod Algorithm="http://www.w3.org/2001/04/xmlenc#sha256"/>
                <DigestValue>Wsvc3oSZ2j/zqWztosRdyfFOsjZbeR4lK19on3jXmns=</DigestValue>
              </xd:CertDigest>
              <xd:IssuerSerial>
                <X509IssuerName>CN=B-Trust Operational Qualified CA, OU=B-Trust, O=BORICA AD, OID.2.5.4.97=NTRBG-201230426, C=BG</X509IssuerName>
                <X509SerialNumber>567467538426733116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0BAAB/AAAAAAAAAAAAAADzHAAAtQ0AACBFTUYAAAEAWBwAAKo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AAAAAASAAAADAAAAAEAAAAeAAAAGAAAAMAAAAAEAAAA9wAAABEAAAAlAAAADAAAAAEAAABUAAAAkAAAAMEAAAAEAAAA9QAAABAAAAABAAAAVZXbQV9C20HBAAAABAAAAAsAAABMAAAAAAAAAAAAAAAAAAAA//////////9kAAAAMwAuADcALgAyADAAMgAzACAAMwQuAAAABgAAAAM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PAAAABHAAAAKQAAADMAAADI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PEAAABIAAAAJQAAAAwAAAAEAAAAVAAAANwAAAAqAAAAMwAAAO8AAABHAAAAAQAAAFWV20FfQttBKgAAADMAAAAYAAAATAAAAAAAAAAAAAAAAAAAAP//////////fAAAABQEPgRABD4EQgQ1BE8EIAAdBDgEOgQ+BDsEPgQyBDAELQAYBDsERwQ1BDIEMAQgAAsAAAAJAAAACQAAAAkAAAAHAAAACAAAAAgAAAAEAAAACwAAAAkAAAAIAAAACQAAAAgAAAAJAAAACAAAAAgAAAAGAAAADAAAAAgAAAAJAAAACAAAAAgAAAAIAAAAB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sAAAACgAAAFAAAABvAAAAXAAAAAEAAABVldtBX0LbQQoAAABQAAAAEAAAAEwAAAAAAAAAAAAAAAAAAAD//////////2wAAAAUBD4EQAQ+BEIENQRPBCAAHQQ4BDoEPgQ7BD4EMgQwBAgAAAAHAAAABwAAAAcAAAAFAAAABgAAAAYAAAADAAAACAAAAAcAAAAGAAAABwAAAAYAAAAHAAAABgAAAAYAAABLAAAAQAAAADAAAAAFAAAAIAAAAAEAAAABAAAAEAAAAAAAAAAAAAAADgEAAIAAAAAAAAAAAAAAAA4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DMAAAACgAAAGAAAACMAAAAbAAAAAEAAABVldtBX0LbQQoAAABgAAAAFQAAAEwAAAAAAAAAAAAAAAAAAAD//////////3gAAAAYBDcEPwRKBDsEPQQ4BEIENQQ7BDUEPQQgADQEOARABDUEOgRCBD4EQAQAAAgAAAAFAAAABwAAAAcAAAAGAAAABwAAAAcAAAAFAAAABgAAAAYAAAAGAAAABwAAAAMAAAAGAAAABwAAAAcAAAAGAAAABgAAAAUAAAAHAAAABw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Object Id="idInvalidSigLnImg">AQAAAGwAAAAAAAAAAAAAAA0BAAB/AAAAAAAAAAAAAADzHAAAtQ0AACBFTUYAAAEAyCEAALE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P8AAAASAAAADAAAAAEAAAAeAAAAGAAAACIAAAAEAAAAegAAABEAAAAlAAAADAAAAAEAAABUAAAAtAAAACMAAAAEAAAAeAAAABAAAAABAAAAVZXbQV9C20EjAAAABAAAABEAAABMAAAAAAAAAAAAAAAAAAAA//////////9wAAAASQBuAHYAYQBsAGkAZAAgAHMAaQBnAG4AYQB0AHUAcgBlAPAAAwAAAAcAAAAFAAAABgAAAAMAAAADAAAABwAAAAMAAAAFAAAAAwAAAAcAAAAHAAAABgAAAAQAAAAHAAAABAAAAAY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C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PAAAABHAAAAKQAAADMAAADI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PEAAABIAAAAJQAAAAwAAAAEAAAAVAAAANwAAAAqAAAAMwAAAO8AAABHAAAAAQAAAFWV20FfQttBKgAAADMAAAAYAAAATAAAAAAAAAAAAAAAAAAAAP//////////fAAAABQEPgRABD4EQgQ1BE8EIAAdBDgEOgQ+BDsEPgQyBDAELQAYBDsERwQ1BDIEMAQgAAsAAAAJAAAACQAAAAkAAAAHAAAACAAAAAgAAAAEAAAACwAAAAkAAAAIAAAACQAAAAgAAAAJAAAACAAAAAgAAAAGAAAADAAAAAgAAAAJAAAACAAAAAgAAAAIAAAAB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sAAAACgAAAFAAAABvAAAAXAAAAAEAAABVldtBX0LbQQoAAABQAAAAEAAAAEwAAAAAAAAAAAAAAAAAAAD//////////2wAAAAUBD4EQAQ+BEIENQRPBCAAHQQ4BDoEPgQ7BD4EMgQwBAgAAAAHAAAABwAAAAcAAAAFAAAABgAAAAYAAAADAAAACAAAAAcAAAAGAAAABwAAAAYAAAAHAAAABgAAAAYAAABLAAAAQAAAADAAAAAFAAAAIAAAAAEAAAABAAAAEAAAAAAAAAAAAAAADgEAAIAAAAAAAAAAAAAAAA4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DMAAAACgAAAGAAAACMAAAAbAAAAAEAAABVldtBX0LbQQoAAABgAAAAFQAAAEwAAAAAAAAAAAAAAAAAAAD//////////3gAAAAYBDcEPwRKBDsEPQQ4BEIENQQ7BDUEPQQgADQEOARABDUEOgRCBD4EQAQAAAgAAAAFAAAABwAAAAcAAAAGAAAABwAAAAcAAAAFAAAABgAAAAYAAAAGAAAABwAAAAMAAAAGAAAABwAAAAcAAAAGAAAABgAAAAUAAAAHAAAABw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1dPwJ3bwW6WiEfxfMr8UyFuo3iTd77frzQJ41/n9Nb8=</DigestValue>
    </Reference>
    <Reference Type="http://www.w3.org/2000/09/xmldsig#Object" URI="#idOfficeObject">
      <DigestMethod Algorithm="http://www.w3.org/2001/04/xmlenc#sha256"/>
      <DigestValue>1NRhHYSCMRkj5rInIyrVromEF3WDl9yHXMZhYDzWllA=</DigestValue>
    </Reference>
    <Reference Type="http://uri.etsi.org/01903#SignedProperties" URI="#idSignedProperties">
      <Transforms>
        <Transform Algorithm="http://www.w3.org/TR/2001/REC-xml-c14n-20010315"/>
      </Transforms>
      <DigestMethod Algorithm="http://www.w3.org/2001/04/xmlenc#sha256"/>
      <DigestValue>H1UtEdPoPkMfinFrYTLQPFjHQD7ySDySLt4jpCeyoVM=</DigestValue>
    </Reference>
    <Reference Type="http://www.w3.org/2000/09/xmldsig#Object" URI="#idValidSigLnImg">
      <DigestMethod Algorithm="http://www.w3.org/2001/04/xmlenc#sha256"/>
      <DigestValue>eYiReCc0AnO42I2uw/tIm+OteKahj5yWr79TixU9go4=</DigestValue>
    </Reference>
    <Reference Type="http://www.w3.org/2000/09/xmldsig#Object" URI="#idInvalidSigLnImg">
      <DigestMethod Algorithm="http://www.w3.org/2001/04/xmlenc#sha256"/>
      <DigestValue>5fJsZUDnAIc5suI1D4fa2Zcir0IZuT3/n8Bb1gZVLi0=</DigestValue>
    </Reference>
  </SignedInfo>
  <SignatureValue>OzC5WMWyz6Ys7NrNVN1jtNuLkmQa3nsptAjDNg0UoeJC/bEMoaOcSqkBSwn5XTYhl6C3uf5R98nK
7j7e8Amv1PouVpiuQQowHsM4zcFAygoPmyIg2rviXDYulaY5qIYPijQgmPqjqrZhclzjVBy4FTRG
87OeoZ+RpQS8bai/KKlzATCVZn0Qp0I+HzOzgGG6p8BJNYqH8886q+tjiDSx47JmSHGo7/4khuBM
VeMmeUYdnRB4cd+p+/57/auttdS9S6FMtZ0VBUrqndLF2gRtIA4sgfSpYtoaxtyvLbFmsuqCnS94
DAJ/s3j58v5hGMbf52hGrhc4wOO0UtKf2BDUuQ==</SignatureValue>
  <KeyInfo>
    <X509Data>
      <X509Certificate>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ES4cNlw6iZQz/nyJAgYFbclrQfsAa/KziMTHjUw6P6s=</DigestValue>
      </Reference>
      <Reference URI="/word/document.xml?ContentType=application/vnd.openxmlformats-officedocument.wordprocessingml.document.main+xml">
        <DigestMethod Algorithm="http://www.w3.org/2001/04/xmlenc#sha256"/>
        <DigestValue>CumoXWj8yNYuaaHzXq6r0rPQ1j5PmcW/rrANB4rCCPo=</DigestValue>
      </Reference>
      <Reference URI="/word/endnotes.xml?ContentType=application/vnd.openxmlformats-officedocument.wordprocessingml.endnotes+xml">
        <DigestMethod Algorithm="http://www.w3.org/2001/04/xmlenc#sha256"/>
        <DigestValue>KwT/e+y/gX0x0IBvncGdplNsBn7aZWx9C6yNhx/IzbE=</DigestValue>
      </Reference>
      <Reference URI="/word/fontTable.xml?ContentType=application/vnd.openxmlformats-officedocument.wordprocessingml.fontTable+xml">
        <DigestMethod Algorithm="http://www.w3.org/2001/04/xmlenc#sha256"/>
        <DigestValue>rbFY1V9hAhv8Rvlr+Ro7701FTWb/drVeylcCI/ftEV8=</DigestValue>
      </Reference>
      <Reference URI="/word/footer1.xml?ContentType=application/vnd.openxmlformats-officedocument.wordprocessingml.footer+xml">
        <DigestMethod Algorithm="http://www.w3.org/2001/04/xmlenc#sha256"/>
        <DigestValue>jI5RVHS4aFoN9F0GkMxtVZconG9rCVRUyRLDqW+1TBs=</DigestValue>
      </Reference>
      <Reference URI="/word/footnotes.xml?ContentType=application/vnd.openxmlformats-officedocument.wordprocessingml.footnotes+xml">
        <DigestMethod Algorithm="http://www.w3.org/2001/04/xmlenc#sha256"/>
        <DigestValue>I6getbwSXA+bb4oWzMt7YyByWEEsBjzzI2eI5kFqtEY=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glCSeI2LZa/7yGa7AFoH7XLetnCbWzLMQWScUEaJFzo=</DigestValue>
      </Reference>
      <Reference URI="/word/media/image4.emf?ContentType=image/x-emf">
        <DigestMethod Algorithm="http://www.w3.org/2001/04/xmlenc#sha256"/>
        <DigestValue>PoCnl6YPqt/p32mPc+xqJ2QyyIuW32z2ncJZ3dndJCg=</DigestValue>
      </Reference>
      <Reference URI="/word/numbering.xml?ContentType=application/vnd.openxmlformats-officedocument.wordprocessingml.numbering+xml">
        <DigestMethod Algorithm="http://www.w3.org/2001/04/xmlenc#sha256"/>
        <DigestValue>ayywPQtN1mPb3uc0BzY//x9/71OrX4xSpRuDYiODC2w=</DigestValue>
      </Reference>
      <Reference URI="/word/settings.xml?ContentType=application/vnd.openxmlformats-officedocument.wordprocessingml.settings+xml">
        <DigestMethod Algorithm="http://www.w3.org/2001/04/xmlenc#sha256"/>
        <DigestValue>yyPozeEczC9CVCDq9B5kbJCta8NROtViXCDnUp3qMTg=</DigestValue>
      </Reference>
      <Reference URI="/word/styles.xml?ContentType=application/vnd.openxmlformats-officedocument.wordprocessingml.styles+xml">
        <DigestMethod Algorithm="http://www.w3.org/2001/04/xmlenc#sha256"/>
        <DigestValue>MWCKCttSzg/DGedA8VMz8P8kkeWT67/XsBe7d27v/n0=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WaaobdjtBS8An+yY3Khy8IWQp7+7knm3pdfiOBYDKpA=</DigestValue>
      </Reference>
    </Manifest>
    <SignatureProperties>
      <SignatureProperty Id="idSignatureTime" Target="#idPackageSignature">
        <mdssi:SignatureTime xmlns:mdssi="http://schemas.openxmlformats.org/package/2006/digital-signature">
          <mdssi:Format>YYYY-MM-DDThh:mm:ssTZD</mdssi:Format>
          <mdssi:Value>2023-07-03T09:25:59Z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2023-07-03T09:25:59Z</xd:SigningTime>
          <xd:SigningCertificate>
            <xd:Cert>
              <xd:CertDigest>
                <DigestMethod Algorithm="http://www.w3.org/2001/04/xmlenc#sha256"/>
                <DigestValue>TwcNeEQMOsfYy+C4id9B8ehZCUt3PIAWLOaafBxivDg=</DigestValue>
              </xd:CertDigest>
              <xd:IssuerSerial>
                <X509IssuerName>CN=B-Trust Operational Qualified CA, OU=B-Trust, O=BORICA AD, OID.2.5.4.97=NTRBG-201230426, C=BG</X509IssuerName>
                <X509SerialNumber>8026482245890375825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3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AAAAAASAAAADAAAAAEAAAAeAAAAGAAAAMAAAAAEAAAA9wAAABEAAAAlAAAADAAAAAEAAABUAAAAkAAAAMEAAAAEAAAA9QAAABAAAAABAAAAqyr5QY7j+EHBAAAABAAAAAsAAABMAAAAAAAAAAAAAAAAAAAA//////////9kAAAAMwAuADcALgAyADAAMgAzACAAMwQuAAC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UAAABcAAAAAQAAAKsq+UGO4/hBCgAAAFAAAAAPAAAATAAAAAAAAAAAAAAAAAAAAP//////////bAAAACIEMAQ8BDAESAQgACUEMAQ6BC0AGgQ+BDIEMARHBNYgBgAAAAYAAAAIAAAABgAAAAkAAAADAAAABgAAAAYAAAAGAAAABAAAAAYAAAAHAAAABgAAAAY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9AAAAAoAAABgAAAAsgAAAGwAAAABAAAAqyr5QY7j+EEKAAAAYAAAABwAAABMAAAAAAAAAAAAAAAAAAAA//////////+EAAAAEwQ7BDAEMgQ1BD0EIAA4BDcEPwRKBDsEPQQ4BEIENQQ7BDUEPQQgADQEOARABDUEOgRCBD4EQAQFAAAABgAAAAYAAAAGAAAABgAAAAcAAAADAAAABwAAAAUAAAAHAAAABwAAAAYAAAAHAAAABwAAAAUAAAAGAAAABgAAAAYAAAAHAAAAAwAAAAYAAAAHAAAABwAAAAYAAAAGAAAABQAAAAcAAAAH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Object Id="idInvalidSigLnImg">AQAAAGwAAAAAAAAAAAAAAP8AAAB/AAAAAAAAAAAAAAAmHwAAjw8AACBFTUYAAAEAT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P8AAAASAAAADAAAAAEAAAAeAAAAGAAAACIAAAAEAAAAegAAABEAAAAlAAAADAAAAAEAAABUAAAAtAAAACMAAAAEAAAAeAAAABAAAAABAAAAqyr5QY7j+E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UAAABcAAAAAQAAAKsq+UGO4/hBCgAAAFAAAAAPAAAATAAAAAAAAAAAAAAAAAAAAP//////////bAAAACIEMAQ8BDAESAQgACUEMAQ6BC0AGgQ+BDIEMARHBMmUBgAAAAYAAAAIAAAABgAAAAkAAAADAAAABgAAAAYAAAAGAAAABAAAAAYAAAAHAAAABgAAAAY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9AAAAAoAAABgAAAAsgAAAGwAAAABAAAAqyr5QY7j+EEKAAAAYAAAABwAAABMAAAAAAAAAAAAAAAAAAAA//////////+EAAAAEwQ7BDAEMgQ1BD0EIAA4BDcEPwRKBDsEPQQ4BEIENQQ7BDUEPQQgADQEOARABDUEOgRCBD4EQAQFAAAABgAAAAYAAAAGAAAABgAAAAcAAAADAAAABwAAAAUAAAAHAAAABwAAAAYAAAAHAAAABwAAAAUAAAAGAAAABgAAAAYAAAAHAAAAAwAAAAYAAAAHAAAABwAAAAYAAAAGAAAABQAAAAcAAAAH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2BBAC1-308E-4956-BE3F-1795E916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6309</TotalTime>
  <Pages>45</Pages>
  <Words>19258</Words>
  <Characters>117257</Characters>
  <Application>Microsoft Office Word</Application>
  <DocSecurity>0</DocSecurity>
  <Lines>977</Lines>
  <Paragraphs>272</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829</cp:revision>
  <cp:lastPrinted>2023-06-30T18:14:00Z</cp:lastPrinted>
  <dcterms:created xsi:type="dcterms:W3CDTF">2018-06-29T11:39:00Z</dcterms:created>
  <dcterms:modified xsi:type="dcterms:W3CDTF">2023-07-03T06:53:00Z</dcterms:modified>
</cp:coreProperties>
</file>